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2A810" w14:textId="77777777" w:rsidR="00401BEE" w:rsidRDefault="007E52A1" w:rsidP="00401BEE">
      <w:pPr>
        <w:pStyle w:val="Title"/>
        <w:jc w:val="center"/>
      </w:pPr>
      <w:r>
        <w:t xml:space="preserve">Market tracking with the </w:t>
      </w:r>
      <w:r>
        <w:br/>
      </w:r>
      <w:proofErr w:type="spellStart"/>
      <w:r w:rsidR="00401BEE">
        <w:t>Bittrex</w:t>
      </w:r>
      <w:proofErr w:type="spellEnd"/>
      <w:r w:rsidR="00401BEE">
        <w:t xml:space="preserve"> </w:t>
      </w:r>
      <w:proofErr w:type="spellStart"/>
      <w:r w:rsidR="00401BEE">
        <w:t>WebSocket</w:t>
      </w:r>
      <w:proofErr w:type="spellEnd"/>
      <w:r w:rsidR="00401BEE">
        <w:t xml:space="preserve"> API</w:t>
      </w:r>
    </w:p>
    <w:p w14:paraId="77964241" w14:textId="77777777" w:rsidR="00401BEE" w:rsidRDefault="00401BEE" w:rsidP="00401BEE">
      <w:pPr>
        <w:pStyle w:val="Heading1"/>
        <w:spacing w:before="0"/>
      </w:pPr>
      <w:r>
        <w:t>Description</w:t>
      </w:r>
    </w:p>
    <w:p w14:paraId="5A78ACA6" w14:textId="77777777" w:rsidR="00401BEE" w:rsidRDefault="00401BEE" w:rsidP="00401BEE">
      <w:pPr>
        <w:spacing w:after="0"/>
      </w:pPr>
      <w:r>
        <w:t xml:space="preserve">The </w:t>
      </w:r>
      <w:proofErr w:type="spellStart"/>
      <w:r>
        <w:t>WebSocket</w:t>
      </w:r>
      <w:proofErr w:type="spellEnd"/>
      <w:r>
        <w:t xml:space="preserve"> API is implemented with </w:t>
      </w:r>
      <w:proofErr w:type="spellStart"/>
      <w:r>
        <w:t>SignalR</w:t>
      </w:r>
      <w:proofErr w:type="spellEnd"/>
      <w:r>
        <w:t xml:space="preserve"> to provide </w:t>
      </w:r>
      <w:proofErr w:type="spellStart"/>
      <w:r>
        <w:t>Bittrex</w:t>
      </w:r>
      <w:proofErr w:type="spellEnd"/>
      <w:r>
        <w:t xml:space="preserve"> users a means in which to query data and receive updates from the </w:t>
      </w:r>
      <w:proofErr w:type="spellStart"/>
      <w:r>
        <w:t>Bittrex</w:t>
      </w:r>
      <w:proofErr w:type="spellEnd"/>
      <w:r>
        <w:t xml:space="preserve"> backend.  The implementation can be found at </w:t>
      </w:r>
      <w:hyperlink r:id="rId5" w:history="1">
        <w:r w:rsidRPr="00916DC9">
          <w:rPr>
            <w:rStyle w:val="Hyperlink"/>
          </w:rPr>
          <w:t>https://www.bittrex.com/signalr/hubs</w:t>
        </w:r>
      </w:hyperlink>
      <w:r>
        <w:t xml:space="preserve">.  </w:t>
      </w:r>
    </w:p>
    <w:p w14:paraId="62845204" w14:textId="77777777" w:rsidR="00401BEE" w:rsidRDefault="00401BEE" w:rsidP="00401BEE">
      <w:pPr>
        <w:spacing w:after="0"/>
      </w:pPr>
      <w:r>
        <w:t xml:space="preserve">Once connected to the Hub, </w:t>
      </w:r>
      <w:r w:rsidR="002E4E1E">
        <w:t>a</w:t>
      </w:r>
      <w:r>
        <w:t>pplications</w:t>
      </w:r>
      <w:r w:rsidR="002E4E1E">
        <w:t xml:space="preserve"> can</w:t>
      </w:r>
      <w:r>
        <w:t xml:space="preserve"> query for the current state of a market and register for messages from the server when new data is available for subscribed markets.</w:t>
      </w:r>
    </w:p>
    <w:p w14:paraId="094B4B02" w14:textId="77777777" w:rsidR="00401BEE" w:rsidRDefault="00401BEE" w:rsidP="00401BEE">
      <w:pPr>
        <w:spacing w:after="0"/>
      </w:pPr>
      <w:r>
        <w:t xml:space="preserve">If you have any questions, feedback or recommendations for the API support you can post a question in our support center or send mail to </w:t>
      </w:r>
      <w:hyperlink r:id="rId6" w:history="1">
        <w:r w:rsidRPr="00916DC9">
          <w:rPr>
            <w:rStyle w:val="Hyperlink"/>
          </w:rPr>
          <w:t>support@bittrex.com</w:t>
        </w:r>
      </w:hyperlink>
      <w:r>
        <w:t xml:space="preserve">. </w:t>
      </w:r>
    </w:p>
    <w:p w14:paraId="28894041" w14:textId="77777777" w:rsidR="00401BEE" w:rsidRDefault="00401BEE" w:rsidP="00401BEE">
      <w:pPr>
        <w:spacing w:after="0"/>
      </w:pPr>
    </w:p>
    <w:p w14:paraId="3472BDC1" w14:textId="77777777" w:rsidR="00401BEE" w:rsidRDefault="00401BEE" w:rsidP="00401BEE">
      <w:pPr>
        <w:pStyle w:val="Heading1"/>
        <w:spacing w:before="0"/>
      </w:pPr>
      <w:r>
        <w:t>Topics</w:t>
      </w:r>
    </w:p>
    <w:p w14:paraId="30E65B2C" w14:textId="77777777" w:rsidR="00401BEE" w:rsidRDefault="00401BEE" w:rsidP="00401BEE">
      <w:pPr>
        <w:pStyle w:val="ListParagraph"/>
        <w:numPr>
          <w:ilvl w:val="0"/>
          <w:numId w:val="1"/>
        </w:numPr>
        <w:spacing w:after="0"/>
      </w:pPr>
      <w:r>
        <w:t xml:space="preserve">Connecting to the </w:t>
      </w:r>
      <w:proofErr w:type="spellStart"/>
      <w:r>
        <w:t>Bittrex</w:t>
      </w:r>
      <w:proofErr w:type="spellEnd"/>
      <w:r>
        <w:t xml:space="preserve"> Hub</w:t>
      </w:r>
    </w:p>
    <w:p w14:paraId="10447A75" w14:textId="77777777" w:rsidR="00401BEE" w:rsidRDefault="00401BEE" w:rsidP="00401BEE">
      <w:pPr>
        <w:pStyle w:val="ListParagraph"/>
        <w:numPr>
          <w:ilvl w:val="0"/>
          <w:numId w:val="1"/>
        </w:numPr>
        <w:spacing w:after="0"/>
      </w:pPr>
      <w:proofErr w:type="spellStart"/>
      <w:r>
        <w:t>Bittrex</w:t>
      </w:r>
      <w:proofErr w:type="spellEnd"/>
      <w:r>
        <w:t xml:space="preserve"> Markets</w:t>
      </w:r>
    </w:p>
    <w:p w14:paraId="2E1A9B51" w14:textId="77777777" w:rsidR="009313C1" w:rsidRDefault="009313C1" w:rsidP="00401BEE">
      <w:pPr>
        <w:pStyle w:val="ListParagraph"/>
        <w:numPr>
          <w:ilvl w:val="0"/>
          <w:numId w:val="1"/>
        </w:numPr>
        <w:spacing w:after="0"/>
      </w:pPr>
      <w:r>
        <w:t>Following Market changes</w:t>
      </w:r>
    </w:p>
    <w:p w14:paraId="4DC550D6" w14:textId="77777777" w:rsidR="000E226F" w:rsidRDefault="000E226F" w:rsidP="00401BEE">
      <w:pPr>
        <w:pStyle w:val="ListParagraph"/>
        <w:numPr>
          <w:ilvl w:val="0"/>
          <w:numId w:val="1"/>
        </w:numPr>
        <w:spacing w:after="0"/>
      </w:pPr>
      <w:r>
        <w:t>Handling changes to the market</w:t>
      </w:r>
    </w:p>
    <w:p w14:paraId="3043649F" w14:textId="4CB90D2C" w:rsidR="00117A24" w:rsidRDefault="00117A24" w:rsidP="00401BEE">
      <w:pPr>
        <w:pStyle w:val="ListParagraph"/>
        <w:numPr>
          <w:ilvl w:val="0"/>
          <w:numId w:val="1"/>
        </w:numPr>
        <w:spacing w:after="0"/>
      </w:pPr>
      <w:r>
        <w:t xml:space="preserve">Code </w:t>
      </w:r>
      <w:r w:rsidR="00402E46">
        <w:t>Samples</w:t>
      </w:r>
    </w:p>
    <w:p w14:paraId="25BAF67D" w14:textId="4F74007C" w:rsidR="000A687D" w:rsidRDefault="000A687D" w:rsidP="00401BEE">
      <w:pPr>
        <w:pStyle w:val="ListParagraph"/>
        <w:numPr>
          <w:ilvl w:val="0"/>
          <w:numId w:val="1"/>
        </w:numPr>
        <w:spacing w:after="0"/>
      </w:pPr>
      <w:r>
        <w:t>Sample Data</w:t>
      </w:r>
    </w:p>
    <w:p w14:paraId="108EDD99" w14:textId="77777777" w:rsidR="00401BEE" w:rsidRDefault="00401BEE" w:rsidP="00401BE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br/>
      </w:r>
      <w:r w:rsidRPr="00401BE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Connecting to the </w:t>
      </w:r>
      <w:proofErr w:type="spellStart"/>
      <w:r w:rsidRPr="00401BE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Bittrex</w:t>
      </w:r>
      <w:proofErr w:type="spellEnd"/>
      <w:r w:rsidRPr="00401BE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Hub</w:t>
      </w:r>
    </w:p>
    <w:p w14:paraId="53D7F54C" w14:textId="77777777" w:rsidR="00401BEE" w:rsidRDefault="00401BEE" w:rsidP="00401BEE">
      <w:r>
        <w:t xml:space="preserve">The path to the socket is </w:t>
      </w:r>
      <w:hyperlink r:id="rId7" w:history="1">
        <w:r w:rsidRPr="00A513A9">
          <w:rPr>
            <w:rStyle w:val="Hyperlink"/>
          </w:rPr>
          <w:t>https://www.bittrex.com/signalR</w:t>
        </w:r>
      </w:hyperlink>
      <w:r>
        <w:t xml:space="preserve">.  To connect to the generated </w:t>
      </w:r>
      <w:proofErr w:type="gramStart"/>
      <w:r>
        <w:t>proxy</w:t>
      </w:r>
      <w:proofErr w:type="gramEnd"/>
      <w:r>
        <w:t xml:space="preserve"> include the following references in your code:</w:t>
      </w:r>
    </w:p>
    <w:p w14:paraId="1EEA3FB9" w14:textId="77777777" w:rsidR="00401BEE" w:rsidRPr="00401BEE" w:rsidRDefault="00401BEE" w:rsidP="00401BEE">
      <w:pPr>
        <w:spacing w:after="0" w:line="240" w:lineRule="auto"/>
        <w:ind w:left="720"/>
        <w:rPr>
          <w:rFonts w:ascii="Consolas" w:eastAsia="Times New Roman" w:hAnsi="Consolas" w:cs="Times New Roman"/>
          <w:color w:val="222222"/>
          <w:sz w:val="20"/>
          <w:szCs w:val="21"/>
          <w:shd w:val="clear" w:color="auto" w:fill="F9F9F9"/>
        </w:rPr>
      </w:pPr>
      <w:r w:rsidRPr="00401BEE">
        <w:rPr>
          <w:rFonts w:ascii="Consolas" w:eastAsia="Times New Roman" w:hAnsi="Consolas" w:cs="Times New Roman"/>
          <w:color w:val="0101FD"/>
          <w:sz w:val="20"/>
          <w:szCs w:val="21"/>
        </w:rPr>
        <w:t xml:space="preserve">&lt;script </w:t>
      </w:r>
      <w:proofErr w:type="spellStart"/>
      <w:r w:rsidRPr="00401BEE">
        <w:rPr>
          <w:rFonts w:ascii="Consolas" w:eastAsia="Times New Roman" w:hAnsi="Consolas" w:cs="Times New Roman"/>
          <w:color w:val="FF0000"/>
          <w:sz w:val="20"/>
          <w:szCs w:val="21"/>
        </w:rPr>
        <w:t>src</w:t>
      </w:r>
      <w:proofErr w:type="spellEnd"/>
      <w:r w:rsidRPr="00401BEE">
        <w:rPr>
          <w:rFonts w:ascii="Consolas" w:eastAsia="Times New Roman" w:hAnsi="Consolas" w:cs="Times New Roman"/>
          <w:color w:val="0101FD"/>
          <w:sz w:val="20"/>
          <w:szCs w:val="21"/>
        </w:rPr>
        <w:t>=</w:t>
      </w:r>
      <w:r w:rsidRPr="00401BEE">
        <w:rPr>
          <w:rFonts w:ascii="Consolas" w:eastAsia="Times New Roman" w:hAnsi="Consolas" w:cs="Times New Roman"/>
          <w:color w:val="A31515"/>
          <w:sz w:val="20"/>
          <w:szCs w:val="21"/>
        </w:rPr>
        <w:t>"Scripts/jquery-1.10.2.min.js"</w:t>
      </w:r>
      <w:r w:rsidRPr="00401BEE">
        <w:rPr>
          <w:rFonts w:ascii="Consolas" w:eastAsia="Times New Roman" w:hAnsi="Consolas" w:cs="Times New Roman"/>
          <w:color w:val="0101FD"/>
          <w:sz w:val="20"/>
          <w:szCs w:val="21"/>
        </w:rPr>
        <w:t>&gt;&lt;/script&gt;</w:t>
      </w:r>
    </w:p>
    <w:p w14:paraId="1B9B7141" w14:textId="77777777" w:rsidR="00401BEE" w:rsidRPr="00401BEE" w:rsidRDefault="00401BEE" w:rsidP="00401BEE">
      <w:pPr>
        <w:spacing w:after="0" w:line="240" w:lineRule="auto"/>
        <w:ind w:left="720"/>
        <w:rPr>
          <w:rFonts w:ascii="Consolas" w:eastAsia="Times New Roman" w:hAnsi="Consolas" w:cs="Times New Roman"/>
          <w:color w:val="222222"/>
          <w:sz w:val="20"/>
          <w:szCs w:val="21"/>
          <w:shd w:val="clear" w:color="auto" w:fill="F9F9F9"/>
        </w:rPr>
      </w:pPr>
      <w:r w:rsidRPr="00401BEE">
        <w:rPr>
          <w:rFonts w:ascii="Consolas" w:eastAsia="Times New Roman" w:hAnsi="Consolas" w:cs="Times New Roman"/>
          <w:color w:val="0101FD"/>
          <w:sz w:val="20"/>
          <w:szCs w:val="21"/>
        </w:rPr>
        <w:t xml:space="preserve">&lt;script </w:t>
      </w:r>
      <w:proofErr w:type="spellStart"/>
      <w:r w:rsidRPr="00401BEE">
        <w:rPr>
          <w:rFonts w:ascii="Consolas" w:eastAsia="Times New Roman" w:hAnsi="Consolas" w:cs="Times New Roman"/>
          <w:color w:val="FF0000"/>
          <w:sz w:val="20"/>
          <w:szCs w:val="21"/>
        </w:rPr>
        <w:t>src</w:t>
      </w:r>
      <w:proofErr w:type="spellEnd"/>
      <w:r w:rsidRPr="00401BEE">
        <w:rPr>
          <w:rFonts w:ascii="Consolas" w:eastAsia="Times New Roman" w:hAnsi="Consolas" w:cs="Times New Roman"/>
          <w:color w:val="0101FD"/>
          <w:sz w:val="20"/>
          <w:szCs w:val="21"/>
        </w:rPr>
        <w:t>=</w:t>
      </w:r>
      <w:r w:rsidRPr="00401BEE">
        <w:rPr>
          <w:rFonts w:ascii="Consolas" w:eastAsia="Times New Roman" w:hAnsi="Consolas" w:cs="Times New Roman"/>
          <w:color w:val="A31515"/>
          <w:sz w:val="20"/>
          <w:szCs w:val="21"/>
        </w:rPr>
        <w:t>"Scripts/jquery.signalR-2.1.0.min.js"</w:t>
      </w:r>
      <w:r w:rsidRPr="00401BEE">
        <w:rPr>
          <w:rFonts w:ascii="Consolas" w:eastAsia="Times New Roman" w:hAnsi="Consolas" w:cs="Times New Roman"/>
          <w:color w:val="0101FD"/>
          <w:sz w:val="20"/>
          <w:szCs w:val="21"/>
        </w:rPr>
        <w:t>&gt;&lt;/script&gt;</w:t>
      </w:r>
    </w:p>
    <w:p w14:paraId="3554844F" w14:textId="77777777" w:rsidR="00401BEE" w:rsidRPr="00401BEE" w:rsidRDefault="00401BEE" w:rsidP="00401BEE">
      <w:pPr>
        <w:ind w:left="720"/>
        <w:rPr>
          <w:sz w:val="20"/>
        </w:rPr>
      </w:pPr>
      <w:r w:rsidRPr="00401BEE">
        <w:rPr>
          <w:rFonts w:ascii="Consolas" w:eastAsia="Times New Roman" w:hAnsi="Consolas" w:cs="Times New Roman"/>
          <w:color w:val="0101FD"/>
          <w:sz w:val="20"/>
          <w:szCs w:val="21"/>
        </w:rPr>
        <w:t xml:space="preserve">&lt;script </w:t>
      </w:r>
      <w:proofErr w:type="spellStart"/>
      <w:r w:rsidRPr="00401BEE">
        <w:rPr>
          <w:rFonts w:ascii="Consolas" w:eastAsia="Times New Roman" w:hAnsi="Consolas" w:cs="Times New Roman"/>
          <w:color w:val="FF0000"/>
          <w:sz w:val="20"/>
          <w:szCs w:val="21"/>
        </w:rPr>
        <w:t>src</w:t>
      </w:r>
      <w:proofErr w:type="spellEnd"/>
      <w:r w:rsidRPr="00401BEE">
        <w:rPr>
          <w:rFonts w:ascii="Consolas" w:eastAsia="Times New Roman" w:hAnsi="Consolas" w:cs="Times New Roman"/>
          <w:color w:val="0101FD"/>
          <w:sz w:val="20"/>
          <w:szCs w:val="21"/>
        </w:rPr>
        <w:t>=</w:t>
      </w:r>
      <w:r w:rsidRPr="00401BEE">
        <w:rPr>
          <w:rFonts w:ascii="Consolas" w:eastAsia="Times New Roman" w:hAnsi="Consolas" w:cs="Times New Roman"/>
          <w:color w:val="A31515"/>
          <w:sz w:val="20"/>
          <w:szCs w:val="21"/>
        </w:rPr>
        <w:t>"</w:t>
      </w:r>
      <w:proofErr w:type="spellStart"/>
      <w:r w:rsidRPr="00401BEE">
        <w:rPr>
          <w:rFonts w:ascii="Consolas" w:eastAsia="Times New Roman" w:hAnsi="Consolas" w:cs="Times New Roman"/>
          <w:color w:val="A31515"/>
          <w:sz w:val="20"/>
          <w:szCs w:val="21"/>
        </w:rPr>
        <w:t>signalr</w:t>
      </w:r>
      <w:proofErr w:type="spellEnd"/>
      <w:r w:rsidRPr="00401BEE">
        <w:rPr>
          <w:rFonts w:ascii="Consolas" w:eastAsia="Times New Roman" w:hAnsi="Consolas" w:cs="Times New Roman"/>
          <w:color w:val="A31515"/>
          <w:sz w:val="20"/>
          <w:szCs w:val="21"/>
        </w:rPr>
        <w:t>/hubs"</w:t>
      </w:r>
      <w:r w:rsidRPr="00401BEE">
        <w:rPr>
          <w:rFonts w:ascii="Consolas" w:eastAsia="Times New Roman" w:hAnsi="Consolas" w:cs="Times New Roman"/>
          <w:color w:val="0101FD"/>
          <w:sz w:val="20"/>
          <w:szCs w:val="21"/>
        </w:rPr>
        <w:t>&gt;&lt;/script&gt;</w:t>
      </w:r>
    </w:p>
    <w:p w14:paraId="06649F4C" w14:textId="77777777" w:rsidR="00C35CA6" w:rsidRDefault="00401BEE" w:rsidP="00401BEE">
      <w:pPr>
        <w:pStyle w:val="Heading1"/>
      </w:pPr>
      <w:proofErr w:type="spellStart"/>
      <w:r>
        <w:t>Bittrex</w:t>
      </w:r>
      <w:proofErr w:type="spellEnd"/>
      <w:r>
        <w:t xml:space="preserve"> Markets</w:t>
      </w:r>
    </w:p>
    <w:p w14:paraId="5D3FDCDB" w14:textId="77777777" w:rsidR="00401BEE" w:rsidRDefault="00401BEE" w:rsidP="00401BEE">
      <w:r>
        <w:t xml:space="preserve">To get a list of the markets listed on </w:t>
      </w:r>
      <w:proofErr w:type="spellStart"/>
      <w:r>
        <w:t>Bittrex</w:t>
      </w:r>
      <w:proofErr w:type="spellEnd"/>
      <w:r>
        <w:t xml:space="preserve"> use the REST API </w:t>
      </w:r>
      <w:proofErr w:type="spellStart"/>
      <w:r>
        <w:t>GetMarketSummaries</w:t>
      </w:r>
      <w:proofErr w:type="spellEnd"/>
      <w:r>
        <w:t xml:space="preserve">. For more information on this </w:t>
      </w:r>
      <w:r w:rsidR="009313C1">
        <w:t xml:space="preserve">API </w:t>
      </w:r>
      <w:r>
        <w:t xml:space="preserve">please visit </w:t>
      </w:r>
      <w:hyperlink r:id="rId8" w:history="1">
        <w:r w:rsidR="009313C1" w:rsidRPr="00A513A9">
          <w:rPr>
            <w:rStyle w:val="Hyperlink"/>
          </w:rPr>
          <w:t>http://www.bittrex.com/home/api</w:t>
        </w:r>
      </w:hyperlink>
      <w:r w:rsidR="009313C1">
        <w:t xml:space="preserve"> </w:t>
      </w:r>
    </w:p>
    <w:p w14:paraId="7608AAE0" w14:textId="77777777" w:rsidR="009313C1" w:rsidRDefault="009313C1" w:rsidP="009313C1">
      <w:pPr>
        <w:pStyle w:val="Heading1"/>
      </w:pPr>
      <w:r>
        <w:t>Following Market changes</w:t>
      </w:r>
    </w:p>
    <w:p w14:paraId="4590541A" w14:textId="77777777" w:rsidR="009313C1" w:rsidRDefault="009313C1" w:rsidP="009313C1">
      <w:r>
        <w:t xml:space="preserve">Once you’ve determined which markets you wish to follow and verified they are listed by </w:t>
      </w:r>
      <w:proofErr w:type="spellStart"/>
      <w:r>
        <w:t>Bittrex</w:t>
      </w:r>
      <w:proofErr w:type="spellEnd"/>
      <w:r>
        <w:t xml:space="preserve"> you can retrieve the current state of the market as well as register for updates to the specific market.</w:t>
      </w:r>
    </w:p>
    <w:p w14:paraId="4CF745AE" w14:textId="77777777" w:rsidR="009313C1" w:rsidRDefault="009313C1" w:rsidP="009313C1">
      <w:r>
        <w:t>You’ll first want to register for updates to the market you’re interested in.  To do this you’ll want to register a client callback with the server to be notified when updates are available.</w:t>
      </w:r>
    </w:p>
    <w:p w14:paraId="4539150E" w14:textId="77777777" w:rsidR="009313C1" w:rsidRPr="009313C1" w:rsidRDefault="009313C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9313C1">
        <w:rPr>
          <w:rFonts w:ascii="Consolas" w:hAnsi="Consolas" w:cs="Consolas"/>
          <w:color w:val="008000"/>
          <w:sz w:val="18"/>
          <w:szCs w:val="19"/>
        </w:rPr>
        <w:t>//</w:t>
      </w:r>
    </w:p>
    <w:p w14:paraId="39E982B1" w14:textId="77777777" w:rsidR="009313C1" w:rsidRPr="009313C1" w:rsidRDefault="009313C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9313C1">
        <w:rPr>
          <w:rFonts w:ascii="Consolas" w:hAnsi="Consolas" w:cs="Consolas"/>
          <w:color w:val="008000"/>
          <w:sz w:val="18"/>
          <w:szCs w:val="19"/>
        </w:rPr>
        <w:t>/</w:t>
      </w:r>
      <w:proofErr w:type="gramStart"/>
      <w:r w:rsidRPr="009313C1">
        <w:rPr>
          <w:rFonts w:ascii="Consolas" w:hAnsi="Consolas" w:cs="Consolas"/>
          <w:color w:val="008000"/>
          <w:sz w:val="18"/>
          <w:szCs w:val="19"/>
        </w:rPr>
        <w:t>/  Subscribe</w:t>
      </w:r>
      <w:proofErr w:type="gramEnd"/>
      <w:r w:rsidRPr="009313C1">
        <w:rPr>
          <w:rFonts w:ascii="Consolas" w:hAnsi="Consolas" w:cs="Consolas"/>
          <w:color w:val="008000"/>
          <w:sz w:val="18"/>
          <w:szCs w:val="19"/>
        </w:rPr>
        <w:t xml:space="preserve"> for messages for the given market for updates</w:t>
      </w:r>
    </w:p>
    <w:p w14:paraId="4E479A84" w14:textId="77777777" w:rsidR="009313C1" w:rsidRDefault="009313C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8"/>
          <w:szCs w:val="19"/>
        </w:rPr>
      </w:pPr>
      <w:r w:rsidRPr="009313C1">
        <w:rPr>
          <w:rFonts w:ascii="Consolas" w:hAnsi="Consolas" w:cs="Consolas"/>
          <w:color w:val="008000"/>
          <w:sz w:val="18"/>
          <w:szCs w:val="19"/>
        </w:rPr>
        <w:t>/</w:t>
      </w:r>
      <w:proofErr w:type="gramStart"/>
      <w:r w:rsidRPr="009313C1">
        <w:rPr>
          <w:rFonts w:ascii="Consolas" w:hAnsi="Consolas" w:cs="Consolas"/>
          <w:color w:val="008000"/>
          <w:sz w:val="18"/>
          <w:szCs w:val="19"/>
        </w:rPr>
        <w:t>/  You'll</w:t>
      </w:r>
      <w:proofErr w:type="gramEnd"/>
      <w:r w:rsidRPr="009313C1">
        <w:rPr>
          <w:rFonts w:ascii="Consolas" w:hAnsi="Consolas" w:cs="Consolas"/>
          <w:color w:val="008000"/>
          <w:sz w:val="18"/>
          <w:szCs w:val="19"/>
        </w:rPr>
        <w:t xml:space="preserve"> want to call this prior to </w:t>
      </w:r>
      <w:proofErr w:type="spellStart"/>
      <w:r w:rsidRPr="009313C1">
        <w:rPr>
          <w:rFonts w:ascii="Consolas" w:hAnsi="Consolas" w:cs="Consolas"/>
          <w:color w:val="008000"/>
          <w:sz w:val="18"/>
          <w:szCs w:val="19"/>
        </w:rPr>
        <w:t>queryExchange</w:t>
      </w:r>
      <w:proofErr w:type="spellEnd"/>
      <w:r w:rsidRPr="009313C1">
        <w:rPr>
          <w:rFonts w:ascii="Consolas" w:hAnsi="Consolas" w:cs="Consolas"/>
          <w:color w:val="008000"/>
          <w:sz w:val="18"/>
          <w:szCs w:val="19"/>
        </w:rPr>
        <w:t xml:space="preserve"> state else you </w:t>
      </w:r>
    </w:p>
    <w:p w14:paraId="2BFF881B" w14:textId="77777777" w:rsidR="009313C1" w:rsidRPr="009313C1" w:rsidRDefault="009313C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>
        <w:rPr>
          <w:rFonts w:ascii="Consolas" w:hAnsi="Consolas" w:cs="Consolas"/>
          <w:color w:val="008000"/>
          <w:sz w:val="18"/>
          <w:szCs w:val="19"/>
        </w:rPr>
        <w:lastRenderedPageBreak/>
        <w:t>/</w:t>
      </w:r>
      <w:proofErr w:type="gramStart"/>
      <w:r>
        <w:rPr>
          <w:rFonts w:ascii="Consolas" w:hAnsi="Consolas" w:cs="Consolas"/>
          <w:color w:val="008000"/>
          <w:sz w:val="18"/>
          <w:szCs w:val="19"/>
        </w:rPr>
        <w:t xml:space="preserve">/  </w:t>
      </w:r>
      <w:r w:rsidRPr="009313C1">
        <w:rPr>
          <w:rFonts w:ascii="Consolas" w:hAnsi="Consolas" w:cs="Consolas"/>
          <w:color w:val="008000"/>
          <w:sz w:val="18"/>
          <w:szCs w:val="19"/>
        </w:rPr>
        <w:t>could</w:t>
      </w:r>
      <w:proofErr w:type="gramEnd"/>
      <w:r w:rsidRPr="009313C1">
        <w:rPr>
          <w:rFonts w:ascii="Consolas" w:hAnsi="Consolas" w:cs="Consolas"/>
          <w:color w:val="008000"/>
          <w:sz w:val="18"/>
          <w:szCs w:val="19"/>
        </w:rPr>
        <w:t xml:space="preserve"> miss an update in between </w:t>
      </w:r>
    </w:p>
    <w:p w14:paraId="05153899" w14:textId="77777777" w:rsidR="009313C1" w:rsidRPr="009313C1" w:rsidRDefault="009313C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proofErr w:type="spellStart"/>
      <w:r w:rsidRPr="009313C1">
        <w:rPr>
          <w:rFonts w:ascii="Consolas" w:hAnsi="Consolas" w:cs="Consolas"/>
          <w:color w:val="0000FF"/>
          <w:sz w:val="18"/>
          <w:szCs w:val="19"/>
        </w:rPr>
        <w:t>var</w:t>
      </w:r>
      <w:proofErr w:type="spellEnd"/>
      <w:r w:rsidRPr="009313C1">
        <w:rPr>
          <w:rFonts w:ascii="Consolas" w:hAnsi="Consolas" w:cs="Consolas"/>
          <w:color w:val="000000"/>
          <w:sz w:val="18"/>
          <w:szCs w:val="19"/>
        </w:rPr>
        <w:t xml:space="preserve"> </w:t>
      </w:r>
      <w:proofErr w:type="spellStart"/>
      <w:r w:rsidRPr="009313C1">
        <w:rPr>
          <w:rFonts w:ascii="Consolas" w:hAnsi="Consolas" w:cs="Consolas"/>
          <w:color w:val="000000"/>
          <w:sz w:val="18"/>
          <w:szCs w:val="19"/>
        </w:rPr>
        <w:t>subscribeExchange</w:t>
      </w:r>
      <w:proofErr w:type="spellEnd"/>
      <w:r w:rsidRPr="009313C1">
        <w:rPr>
          <w:rFonts w:ascii="Consolas" w:hAnsi="Consolas" w:cs="Consolas"/>
          <w:color w:val="000000"/>
          <w:sz w:val="18"/>
          <w:szCs w:val="19"/>
        </w:rPr>
        <w:t xml:space="preserve"> = </w:t>
      </w:r>
      <w:r w:rsidRPr="009313C1">
        <w:rPr>
          <w:rFonts w:ascii="Consolas" w:hAnsi="Consolas" w:cs="Consolas"/>
          <w:color w:val="0000FF"/>
          <w:sz w:val="18"/>
          <w:szCs w:val="19"/>
        </w:rPr>
        <w:t>function</w:t>
      </w:r>
      <w:r w:rsidRPr="009313C1">
        <w:rPr>
          <w:rFonts w:ascii="Consolas" w:hAnsi="Consolas" w:cs="Consolas"/>
          <w:color w:val="000000"/>
          <w:sz w:val="18"/>
          <w:szCs w:val="19"/>
        </w:rPr>
        <w:t xml:space="preserve"> </w:t>
      </w:r>
      <w:proofErr w:type="spellStart"/>
      <w:r w:rsidRPr="009313C1">
        <w:rPr>
          <w:rFonts w:ascii="Consolas" w:hAnsi="Consolas" w:cs="Consolas"/>
          <w:color w:val="000000"/>
          <w:sz w:val="18"/>
          <w:szCs w:val="19"/>
        </w:rPr>
        <w:t>subscribeExchange</w:t>
      </w:r>
      <w:proofErr w:type="spellEnd"/>
      <w:r w:rsidRPr="009313C1">
        <w:rPr>
          <w:rFonts w:ascii="Consolas" w:hAnsi="Consolas" w:cs="Consolas"/>
          <w:color w:val="000000"/>
          <w:sz w:val="18"/>
          <w:szCs w:val="19"/>
        </w:rPr>
        <w:t>(</w:t>
      </w:r>
      <w:proofErr w:type="spellStart"/>
      <w:r w:rsidRPr="009313C1">
        <w:rPr>
          <w:rFonts w:ascii="Consolas" w:hAnsi="Consolas" w:cs="Consolas"/>
          <w:color w:val="000000"/>
          <w:sz w:val="18"/>
          <w:szCs w:val="19"/>
        </w:rPr>
        <w:t>marketName</w:t>
      </w:r>
      <w:proofErr w:type="spellEnd"/>
      <w:r w:rsidRPr="009313C1">
        <w:rPr>
          <w:rFonts w:ascii="Consolas" w:hAnsi="Consolas" w:cs="Consolas"/>
          <w:color w:val="000000"/>
          <w:sz w:val="18"/>
          <w:szCs w:val="19"/>
        </w:rPr>
        <w:t>) {</w:t>
      </w:r>
    </w:p>
    <w:p w14:paraId="1A28EF52" w14:textId="77777777" w:rsidR="009313C1" w:rsidRPr="009313C1" w:rsidRDefault="009313C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9313C1">
        <w:rPr>
          <w:rFonts w:ascii="Consolas" w:hAnsi="Consolas" w:cs="Consolas"/>
          <w:color w:val="000000"/>
          <w:sz w:val="18"/>
          <w:szCs w:val="19"/>
        </w:rPr>
        <w:t xml:space="preserve">    </w:t>
      </w:r>
      <w:proofErr w:type="spellStart"/>
      <w:proofErr w:type="gramStart"/>
      <w:r w:rsidRPr="009313C1">
        <w:rPr>
          <w:rFonts w:ascii="Consolas" w:hAnsi="Consolas" w:cs="Consolas"/>
          <w:color w:val="000000"/>
          <w:sz w:val="18"/>
          <w:szCs w:val="19"/>
        </w:rPr>
        <w:t>hub.server</w:t>
      </w:r>
      <w:proofErr w:type="gramEnd"/>
      <w:r w:rsidRPr="009313C1">
        <w:rPr>
          <w:rFonts w:ascii="Consolas" w:hAnsi="Consolas" w:cs="Consolas"/>
          <w:color w:val="000000"/>
          <w:sz w:val="18"/>
          <w:szCs w:val="19"/>
        </w:rPr>
        <w:t>.subscribeToExchangeDeltas</w:t>
      </w:r>
      <w:proofErr w:type="spellEnd"/>
      <w:r w:rsidRPr="009313C1">
        <w:rPr>
          <w:rFonts w:ascii="Consolas" w:hAnsi="Consolas" w:cs="Consolas"/>
          <w:color w:val="000000"/>
          <w:sz w:val="18"/>
          <w:szCs w:val="19"/>
        </w:rPr>
        <w:t>(</w:t>
      </w:r>
      <w:proofErr w:type="spellStart"/>
      <w:r w:rsidRPr="009313C1">
        <w:rPr>
          <w:rFonts w:ascii="Consolas" w:hAnsi="Consolas" w:cs="Consolas"/>
          <w:color w:val="000000"/>
          <w:sz w:val="18"/>
          <w:szCs w:val="19"/>
        </w:rPr>
        <w:t>marketName</w:t>
      </w:r>
      <w:proofErr w:type="spellEnd"/>
      <w:r w:rsidRPr="009313C1">
        <w:rPr>
          <w:rFonts w:ascii="Consolas" w:hAnsi="Consolas" w:cs="Consolas"/>
          <w:color w:val="000000"/>
          <w:sz w:val="18"/>
          <w:szCs w:val="19"/>
        </w:rPr>
        <w:t>)</w:t>
      </w:r>
    </w:p>
    <w:p w14:paraId="2F71D6EF" w14:textId="77777777" w:rsidR="009313C1" w:rsidRDefault="009313C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9313C1">
        <w:rPr>
          <w:rFonts w:ascii="Consolas" w:hAnsi="Consolas" w:cs="Consolas"/>
          <w:color w:val="000000"/>
          <w:sz w:val="18"/>
          <w:szCs w:val="19"/>
        </w:rPr>
        <w:t xml:space="preserve">        </w:t>
      </w:r>
      <w:proofErr w:type="gramStart"/>
      <w:r w:rsidRPr="009313C1">
        <w:rPr>
          <w:rFonts w:ascii="Consolas" w:hAnsi="Consolas" w:cs="Consolas"/>
          <w:color w:val="000000"/>
          <w:sz w:val="18"/>
          <w:szCs w:val="19"/>
        </w:rPr>
        <w:t>.done</w:t>
      </w:r>
      <w:proofErr w:type="gramEnd"/>
      <w:r w:rsidRPr="009313C1">
        <w:rPr>
          <w:rFonts w:ascii="Consolas" w:hAnsi="Consolas" w:cs="Consolas"/>
          <w:color w:val="000000"/>
          <w:sz w:val="18"/>
          <w:szCs w:val="19"/>
        </w:rPr>
        <w:t>(</w:t>
      </w:r>
      <w:r w:rsidRPr="009313C1">
        <w:rPr>
          <w:rFonts w:ascii="Consolas" w:hAnsi="Consolas" w:cs="Consolas"/>
          <w:color w:val="0000FF"/>
          <w:sz w:val="18"/>
          <w:szCs w:val="19"/>
        </w:rPr>
        <w:t>function</w:t>
      </w:r>
      <w:r w:rsidRPr="009313C1">
        <w:rPr>
          <w:rFonts w:ascii="Consolas" w:hAnsi="Consolas" w:cs="Consolas"/>
          <w:color w:val="000000"/>
          <w:sz w:val="18"/>
          <w:szCs w:val="19"/>
        </w:rPr>
        <w:t xml:space="preserve"> (ret) {</w:t>
      </w:r>
    </w:p>
    <w:p w14:paraId="3D4F66DE" w14:textId="77777777" w:rsidR="009313C1" w:rsidRDefault="009313C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8"/>
          <w:szCs w:val="19"/>
        </w:rPr>
      </w:pPr>
      <w:r>
        <w:rPr>
          <w:rFonts w:ascii="Consolas" w:hAnsi="Consolas" w:cs="Consolas"/>
          <w:color w:val="000000"/>
          <w:sz w:val="18"/>
          <w:szCs w:val="19"/>
        </w:rPr>
        <w:tab/>
        <w:t xml:space="preserve">    </w:t>
      </w:r>
      <w:r>
        <w:rPr>
          <w:rFonts w:ascii="Consolas" w:hAnsi="Consolas" w:cs="Consolas"/>
          <w:color w:val="008000"/>
          <w:sz w:val="18"/>
          <w:szCs w:val="19"/>
        </w:rPr>
        <w:t xml:space="preserve">// Once </w:t>
      </w:r>
      <w:r w:rsidR="000E226F">
        <w:rPr>
          <w:rFonts w:ascii="Consolas" w:hAnsi="Consolas" w:cs="Consolas"/>
          <w:color w:val="008000"/>
          <w:sz w:val="18"/>
          <w:szCs w:val="19"/>
        </w:rPr>
        <w:t>registered for the callback</w:t>
      </w:r>
      <w:r>
        <w:rPr>
          <w:rFonts w:ascii="Consolas" w:hAnsi="Consolas" w:cs="Consolas"/>
          <w:color w:val="008000"/>
          <w:sz w:val="18"/>
          <w:szCs w:val="19"/>
        </w:rPr>
        <w:t xml:space="preserve"> you can make the initial call</w:t>
      </w:r>
    </w:p>
    <w:p w14:paraId="2A2A1689" w14:textId="77777777" w:rsidR="009313C1" w:rsidRPr="009313C1" w:rsidRDefault="009313C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>
        <w:rPr>
          <w:rFonts w:ascii="Consolas" w:hAnsi="Consolas" w:cs="Consolas"/>
          <w:color w:val="008000"/>
          <w:sz w:val="18"/>
          <w:szCs w:val="19"/>
        </w:rPr>
        <w:tab/>
        <w:t xml:space="preserve">    // </w:t>
      </w:r>
      <w:r w:rsidR="000E226F">
        <w:rPr>
          <w:rFonts w:ascii="Consolas" w:hAnsi="Consolas" w:cs="Consolas"/>
          <w:color w:val="008000"/>
          <w:sz w:val="18"/>
          <w:szCs w:val="19"/>
        </w:rPr>
        <w:t xml:space="preserve">to </w:t>
      </w:r>
      <w:r>
        <w:rPr>
          <w:rFonts w:ascii="Consolas" w:hAnsi="Consolas" w:cs="Consolas"/>
          <w:color w:val="008000"/>
          <w:sz w:val="18"/>
          <w:szCs w:val="19"/>
        </w:rPr>
        <w:t>query the initial state of the exchange</w:t>
      </w:r>
    </w:p>
    <w:p w14:paraId="2BAF4EFA" w14:textId="77777777" w:rsidR="009313C1" w:rsidRPr="009313C1" w:rsidRDefault="009313C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9313C1">
        <w:rPr>
          <w:rFonts w:ascii="Consolas" w:hAnsi="Consolas" w:cs="Consolas"/>
          <w:color w:val="000000"/>
          <w:sz w:val="18"/>
          <w:szCs w:val="19"/>
        </w:rPr>
        <w:t xml:space="preserve">            </w:t>
      </w:r>
      <w:proofErr w:type="spellStart"/>
      <w:proofErr w:type="gramStart"/>
      <w:r w:rsidRPr="009313C1">
        <w:rPr>
          <w:rFonts w:ascii="Consolas" w:hAnsi="Consolas" w:cs="Consolas"/>
          <w:color w:val="000000"/>
          <w:sz w:val="18"/>
          <w:szCs w:val="19"/>
        </w:rPr>
        <w:t>queryExchangeState</w:t>
      </w:r>
      <w:proofErr w:type="spellEnd"/>
      <w:r w:rsidRPr="009313C1">
        <w:rPr>
          <w:rFonts w:ascii="Consolas" w:hAnsi="Consolas" w:cs="Consolas"/>
          <w:color w:val="000000"/>
          <w:sz w:val="18"/>
          <w:szCs w:val="19"/>
        </w:rPr>
        <w:t>(</w:t>
      </w:r>
      <w:proofErr w:type="gramEnd"/>
      <w:r w:rsidRPr="009313C1">
        <w:rPr>
          <w:rFonts w:ascii="Consolas" w:hAnsi="Consolas" w:cs="Consolas"/>
          <w:color w:val="000000"/>
          <w:sz w:val="18"/>
          <w:szCs w:val="19"/>
        </w:rPr>
        <w:t>);</w:t>
      </w:r>
    </w:p>
    <w:p w14:paraId="7F75920D" w14:textId="77777777" w:rsidR="009313C1" w:rsidRPr="009313C1" w:rsidRDefault="009313C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9313C1">
        <w:rPr>
          <w:rFonts w:ascii="Consolas" w:hAnsi="Consolas" w:cs="Consolas"/>
          <w:color w:val="000000"/>
          <w:sz w:val="18"/>
          <w:szCs w:val="19"/>
        </w:rPr>
        <w:t xml:space="preserve">        });</w:t>
      </w:r>
    </w:p>
    <w:p w14:paraId="5C70F6A1" w14:textId="77777777" w:rsidR="009313C1" w:rsidRDefault="009313C1" w:rsidP="007E52A1">
      <w:pPr>
        <w:rPr>
          <w:rFonts w:ascii="Consolas" w:hAnsi="Consolas" w:cs="Consolas"/>
          <w:color w:val="000000"/>
          <w:sz w:val="18"/>
          <w:szCs w:val="19"/>
        </w:rPr>
      </w:pPr>
      <w:r w:rsidRPr="009313C1">
        <w:rPr>
          <w:rFonts w:ascii="Consolas" w:hAnsi="Consolas" w:cs="Consolas"/>
          <w:color w:val="000000"/>
          <w:sz w:val="18"/>
          <w:szCs w:val="19"/>
        </w:rPr>
        <w:t>}</w:t>
      </w:r>
    </w:p>
    <w:p w14:paraId="74B26CB4" w14:textId="77777777" w:rsidR="000E226F" w:rsidRPr="000E226F" w:rsidRDefault="000E226F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E226F">
        <w:rPr>
          <w:rFonts w:ascii="Consolas" w:hAnsi="Consolas" w:cs="Consolas"/>
          <w:color w:val="0000FF"/>
          <w:sz w:val="18"/>
          <w:szCs w:val="19"/>
        </w:rPr>
        <w:t>function</w:t>
      </w:r>
      <w:r w:rsidRPr="000E226F">
        <w:rPr>
          <w:rFonts w:ascii="Consolas" w:hAnsi="Consolas" w:cs="Consolas"/>
          <w:color w:val="000000"/>
          <w:sz w:val="18"/>
          <w:szCs w:val="19"/>
        </w:rPr>
        <w:t xml:space="preserve"> </w:t>
      </w:r>
      <w:proofErr w:type="spellStart"/>
      <w:proofErr w:type="gramStart"/>
      <w:r w:rsidRPr="000E226F">
        <w:rPr>
          <w:rFonts w:ascii="Consolas" w:hAnsi="Consolas" w:cs="Consolas"/>
          <w:color w:val="000000"/>
          <w:sz w:val="18"/>
          <w:szCs w:val="19"/>
        </w:rPr>
        <w:t>queryExchangeState</w:t>
      </w:r>
      <w:proofErr w:type="spellEnd"/>
      <w:r w:rsidRPr="000E226F">
        <w:rPr>
          <w:rFonts w:ascii="Consolas" w:hAnsi="Consolas" w:cs="Consolas"/>
          <w:color w:val="000000"/>
          <w:sz w:val="18"/>
          <w:szCs w:val="19"/>
        </w:rPr>
        <w:t>(</w:t>
      </w:r>
      <w:proofErr w:type="gramEnd"/>
      <w:r w:rsidRPr="000E226F">
        <w:rPr>
          <w:rFonts w:ascii="Consolas" w:hAnsi="Consolas" w:cs="Consolas"/>
          <w:color w:val="000000"/>
          <w:sz w:val="18"/>
          <w:szCs w:val="19"/>
        </w:rPr>
        <w:t>) {</w:t>
      </w:r>
    </w:p>
    <w:p w14:paraId="7C013D02" w14:textId="77777777" w:rsidR="000E226F" w:rsidRPr="000E226F" w:rsidRDefault="000E226F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E226F">
        <w:rPr>
          <w:rFonts w:ascii="Consolas" w:hAnsi="Consolas" w:cs="Consolas"/>
          <w:color w:val="000000"/>
          <w:sz w:val="18"/>
          <w:szCs w:val="19"/>
        </w:rPr>
        <w:t xml:space="preserve">    </w:t>
      </w:r>
      <w:proofErr w:type="spellStart"/>
      <w:proofErr w:type="gramStart"/>
      <w:r w:rsidRPr="000E226F">
        <w:rPr>
          <w:rFonts w:ascii="Consolas" w:hAnsi="Consolas" w:cs="Consolas"/>
          <w:color w:val="000000"/>
          <w:sz w:val="18"/>
          <w:szCs w:val="19"/>
        </w:rPr>
        <w:t>hub.server</w:t>
      </w:r>
      <w:proofErr w:type="gramEnd"/>
      <w:r w:rsidRPr="000E226F">
        <w:rPr>
          <w:rFonts w:ascii="Consolas" w:hAnsi="Consolas" w:cs="Consolas"/>
          <w:color w:val="000000"/>
          <w:sz w:val="18"/>
          <w:szCs w:val="19"/>
        </w:rPr>
        <w:t>.queryExchangeState</w:t>
      </w:r>
      <w:proofErr w:type="spellEnd"/>
      <w:r w:rsidRPr="000E226F">
        <w:rPr>
          <w:rFonts w:ascii="Consolas" w:hAnsi="Consolas" w:cs="Consolas"/>
          <w:color w:val="000000"/>
          <w:sz w:val="18"/>
          <w:szCs w:val="19"/>
        </w:rPr>
        <w:t>(</w:t>
      </w:r>
      <w:proofErr w:type="spellStart"/>
      <w:r w:rsidRPr="000E226F">
        <w:rPr>
          <w:rFonts w:ascii="Consolas" w:hAnsi="Consolas" w:cs="Consolas"/>
          <w:color w:val="000000"/>
          <w:sz w:val="18"/>
          <w:szCs w:val="19"/>
        </w:rPr>
        <w:t>marketName</w:t>
      </w:r>
      <w:proofErr w:type="spellEnd"/>
      <w:r w:rsidRPr="000E226F">
        <w:rPr>
          <w:rFonts w:ascii="Consolas" w:hAnsi="Consolas" w:cs="Consolas"/>
          <w:color w:val="000000"/>
          <w:sz w:val="18"/>
          <w:szCs w:val="19"/>
        </w:rPr>
        <w:t>)</w:t>
      </w:r>
    </w:p>
    <w:p w14:paraId="568E6D3C" w14:textId="77777777" w:rsidR="000E226F" w:rsidRPr="000E226F" w:rsidRDefault="000E226F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E226F">
        <w:rPr>
          <w:rFonts w:ascii="Consolas" w:hAnsi="Consolas" w:cs="Consolas"/>
          <w:color w:val="000000"/>
          <w:sz w:val="18"/>
          <w:szCs w:val="19"/>
        </w:rPr>
        <w:t xml:space="preserve">        </w:t>
      </w:r>
      <w:proofErr w:type="gramStart"/>
      <w:r w:rsidRPr="000E226F">
        <w:rPr>
          <w:rFonts w:ascii="Consolas" w:hAnsi="Consolas" w:cs="Consolas"/>
          <w:color w:val="000000"/>
          <w:sz w:val="18"/>
          <w:szCs w:val="19"/>
        </w:rPr>
        <w:t>.done</w:t>
      </w:r>
      <w:proofErr w:type="gramEnd"/>
      <w:r w:rsidRPr="000E226F">
        <w:rPr>
          <w:rFonts w:ascii="Consolas" w:hAnsi="Consolas" w:cs="Consolas"/>
          <w:color w:val="000000"/>
          <w:sz w:val="18"/>
          <w:szCs w:val="19"/>
        </w:rPr>
        <w:t>(</w:t>
      </w:r>
      <w:r w:rsidRPr="000E226F">
        <w:rPr>
          <w:rFonts w:ascii="Consolas" w:hAnsi="Consolas" w:cs="Consolas"/>
          <w:color w:val="0000FF"/>
          <w:sz w:val="18"/>
          <w:szCs w:val="19"/>
        </w:rPr>
        <w:t>function</w:t>
      </w:r>
      <w:r w:rsidRPr="000E226F">
        <w:rPr>
          <w:rFonts w:ascii="Consolas" w:hAnsi="Consolas" w:cs="Consolas"/>
          <w:color w:val="000000"/>
          <w:sz w:val="18"/>
          <w:szCs w:val="19"/>
        </w:rPr>
        <w:t xml:space="preserve"> (</w:t>
      </w:r>
      <w:proofErr w:type="spellStart"/>
      <w:r w:rsidRPr="000E226F">
        <w:rPr>
          <w:rFonts w:ascii="Consolas" w:hAnsi="Consolas" w:cs="Consolas"/>
          <w:color w:val="000000"/>
          <w:sz w:val="18"/>
          <w:szCs w:val="19"/>
        </w:rPr>
        <w:t>exchangeState</w:t>
      </w:r>
      <w:proofErr w:type="spellEnd"/>
      <w:r w:rsidRPr="000E226F">
        <w:rPr>
          <w:rFonts w:ascii="Consolas" w:hAnsi="Consolas" w:cs="Consolas"/>
          <w:color w:val="000000"/>
          <w:sz w:val="18"/>
          <w:szCs w:val="19"/>
        </w:rPr>
        <w:t>) {</w:t>
      </w:r>
    </w:p>
    <w:p w14:paraId="31018C36" w14:textId="77777777" w:rsidR="000E226F" w:rsidRDefault="000E226F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8"/>
          <w:szCs w:val="19"/>
        </w:rPr>
      </w:pPr>
      <w:r w:rsidRPr="000E226F">
        <w:rPr>
          <w:rFonts w:ascii="Consolas" w:hAnsi="Consolas" w:cs="Consolas"/>
          <w:color w:val="000000"/>
          <w:sz w:val="18"/>
          <w:szCs w:val="19"/>
        </w:rPr>
        <w:t xml:space="preserve">            </w:t>
      </w:r>
      <w:r w:rsidRPr="000E226F">
        <w:rPr>
          <w:rFonts w:ascii="Consolas" w:hAnsi="Consolas" w:cs="Consolas"/>
          <w:color w:val="008000"/>
          <w:sz w:val="18"/>
          <w:szCs w:val="19"/>
        </w:rPr>
        <w:t xml:space="preserve">// </w:t>
      </w:r>
      <w:r>
        <w:rPr>
          <w:rFonts w:ascii="Consolas" w:hAnsi="Consolas" w:cs="Consolas"/>
          <w:color w:val="008000"/>
          <w:sz w:val="18"/>
          <w:szCs w:val="19"/>
        </w:rPr>
        <w:t>Returns</w:t>
      </w:r>
      <w:r w:rsidRPr="000E226F">
        <w:rPr>
          <w:rFonts w:ascii="Consolas" w:hAnsi="Consolas" w:cs="Consolas"/>
          <w:color w:val="008000"/>
          <w:sz w:val="18"/>
          <w:szCs w:val="19"/>
        </w:rPr>
        <w:t xml:space="preserve"> the current orderbooks (buys, sells) and </w:t>
      </w:r>
    </w:p>
    <w:p w14:paraId="236CBF4C" w14:textId="77777777" w:rsidR="000E226F" w:rsidRDefault="000E226F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8"/>
          <w:szCs w:val="19"/>
        </w:rPr>
      </w:pPr>
      <w:r>
        <w:rPr>
          <w:rFonts w:ascii="Consolas" w:hAnsi="Consolas" w:cs="Consolas"/>
          <w:color w:val="008000"/>
          <w:sz w:val="18"/>
          <w:szCs w:val="19"/>
        </w:rPr>
        <w:t xml:space="preserve">            // </w:t>
      </w:r>
      <w:r w:rsidRPr="000E226F">
        <w:rPr>
          <w:rFonts w:ascii="Consolas" w:hAnsi="Consolas" w:cs="Consolas"/>
          <w:color w:val="008000"/>
          <w:sz w:val="18"/>
          <w:szCs w:val="19"/>
        </w:rPr>
        <w:t>the order history (fills)</w:t>
      </w:r>
      <w:r w:rsidR="002E4E1E">
        <w:rPr>
          <w:rFonts w:ascii="Consolas" w:hAnsi="Consolas" w:cs="Consolas"/>
          <w:color w:val="008000"/>
          <w:sz w:val="18"/>
          <w:szCs w:val="19"/>
        </w:rPr>
        <w:t xml:space="preserve">, </w:t>
      </w:r>
      <w:r w:rsidRPr="000E226F">
        <w:rPr>
          <w:rFonts w:ascii="Consolas" w:hAnsi="Consolas" w:cs="Consolas"/>
          <w:color w:val="008000"/>
          <w:sz w:val="18"/>
          <w:szCs w:val="19"/>
        </w:rPr>
        <w:t>take note of the current nonce</w:t>
      </w:r>
    </w:p>
    <w:p w14:paraId="1DF38B9F" w14:textId="77777777" w:rsidR="002E4E1E" w:rsidRPr="000E226F" w:rsidRDefault="002E4E1E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>
        <w:rPr>
          <w:rFonts w:ascii="Consolas" w:hAnsi="Consolas" w:cs="Consolas"/>
          <w:color w:val="008000"/>
          <w:sz w:val="18"/>
          <w:szCs w:val="19"/>
        </w:rPr>
        <w:tab/>
        <w:t xml:space="preserve">     // as this is the starting point for updates</w:t>
      </w:r>
    </w:p>
    <w:p w14:paraId="23401167" w14:textId="77777777" w:rsidR="000E226F" w:rsidRPr="000E226F" w:rsidRDefault="000E226F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E226F">
        <w:rPr>
          <w:rFonts w:ascii="Consolas" w:hAnsi="Consolas" w:cs="Consolas"/>
          <w:color w:val="000000"/>
          <w:sz w:val="18"/>
          <w:szCs w:val="19"/>
        </w:rPr>
        <w:t xml:space="preserve">        });</w:t>
      </w:r>
    </w:p>
    <w:p w14:paraId="6BE8708F" w14:textId="77777777" w:rsidR="000E226F" w:rsidRDefault="000E226F" w:rsidP="007E52A1">
      <w:pPr>
        <w:rPr>
          <w:rFonts w:ascii="Consolas" w:hAnsi="Consolas" w:cs="Consolas"/>
          <w:color w:val="000000"/>
          <w:sz w:val="18"/>
          <w:szCs w:val="19"/>
        </w:rPr>
      </w:pPr>
      <w:r w:rsidRPr="000E226F">
        <w:rPr>
          <w:rFonts w:ascii="Consolas" w:hAnsi="Consolas" w:cs="Consolas"/>
          <w:color w:val="000000"/>
          <w:sz w:val="18"/>
          <w:szCs w:val="19"/>
        </w:rPr>
        <w:t>}</w:t>
      </w:r>
    </w:p>
    <w:p w14:paraId="4F331D7A" w14:textId="77777777" w:rsidR="002E4E1E" w:rsidRDefault="000E226F" w:rsidP="002E4E1E">
      <w:pPr>
        <w:spacing w:after="0"/>
        <w:rPr>
          <w:i/>
        </w:rPr>
      </w:pPr>
      <w:r w:rsidRPr="000E226F">
        <w:rPr>
          <w:i/>
        </w:rPr>
        <w:t xml:space="preserve">Note: </w:t>
      </w:r>
      <w:r w:rsidRPr="007E52A1">
        <w:rPr>
          <w:b/>
          <w:i/>
          <w:sz w:val="24"/>
        </w:rPr>
        <w:t xml:space="preserve">Calling </w:t>
      </w:r>
      <w:proofErr w:type="spellStart"/>
      <w:r w:rsidRPr="007E52A1">
        <w:rPr>
          <w:b/>
          <w:i/>
          <w:sz w:val="24"/>
        </w:rPr>
        <w:t>queryExchangeState</w:t>
      </w:r>
      <w:proofErr w:type="spellEnd"/>
      <w:r w:rsidRPr="007E52A1">
        <w:rPr>
          <w:b/>
          <w:i/>
          <w:sz w:val="24"/>
        </w:rPr>
        <w:t xml:space="preserve"> in a loop will result in a ban…</w:t>
      </w:r>
      <w:r w:rsidRPr="007E52A1">
        <w:rPr>
          <w:i/>
          <w:sz w:val="24"/>
        </w:rPr>
        <w:t xml:space="preserve">  </w:t>
      </w:r>
    </w:p>
    <w:p w14:paraId="76FEB127" w14:textId="77777777" w:rsidR="000E226F" w:rsidRPr="000E226F" w:rsidRDefault="002E4E1E" w:rsidP="002E4E1E">
      <w:pPr>
        <w:spacing w:after="0"/>
        <w:ind w:left="720"/>
        <w:rPr>
          <w:i/>
        </w:rPr>
      </w:pPr>
      <w:r>
        <w:rPr>
          <w:i/>
        </w:rPr>
        <w:t>T</w:t>
      </w:r>
      <w:r w:rsidR="000E226F" w:rsidRPr="000E226F">
        <w:rPr>
          <w:i/>
        </w:rPr>
        <w:t>ake note of the current nonce</w:t>
      </w:r>
      <w:r>
        <w:rPr>
          <w:i/>
        </w:rPr>
        <w:t xml:space="preserve"> as this is your starting point.  Updates will come in successive order tracked by the nonce.</w:t>
      </w:r>
    </w:p>
    <w:p w14:paraId="23DF0B39" w14:textId="77777777" w:rsidR="000E226F" w:rsidRDefault="000E226F" w:rsidP="000E226F">
      <w:pPr>
        <w:pStyle w:val="Heading1"/>
      </w:pPr>
      <w:r>
        <w:t>Handling changes to the market</w:t>
      </w:r>
    </w:p>
    <w:p w14:paraId="3EBE4C78" w14:textId="77777777" w:rsidR="000E226F" w:rsidRDefault="000E226F" w:rsidP="000E226F">
      <w:r>
        <w:t>Prior to registering for updates to current market conditions the client will need to register a callback with the server that will handle the incoming message/update.</w:t>
      </w:r>
    </w:p>
    <w:p w14:paraId="25886B5E" w14:textId="77777777" w:rsidR="002E4E1E" w:rsidRPr="000E226F" w:rsidRDefault="002E4E1E" w:rsidP="002E4E1E">
      <w:pPr>
        <w:autoSpaceDE w:val="0"/>
        <w:autoSpaceDN w:val="0"/>
        <w:adjustRightInd w:val="0"/>
        <w:spacing w:after="0" w:line="240" w:lineRule="auto"/>
      </w:pPr>
      <w:r w:rsidRPr="000E226F">
        <w:t xml:space="preserve">This call back </w:t>
      </w:r>
      <w:r>
        <w:t xml:space="preserve">is used by the server after </w:t>
      </w:r>
      <w:proofErr w:type="spellStart"/>
      <w:r w:rsidRPr="000E226F">
        <w:t>subscribeToExchangeDeltas</w:t>
      </w:r>
      <w:proofErr w:type="spellEnd"/>
      <w:r>
        <w:t xml:space="preserve"> is called.  Important things to keep in mind when receiving an update from the server:</w:t>
      </w:r>
    </w:p>
    <w:p w14:paraId="7D8BAB78" w14:textId="77777777" w:rsidR="002E4E1E" w:rsidRPr="000E226F" w:rsidRDefault="002E4E1E" w:rsidP="002E4E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U</w:t>
      </w:r>
      <w:r w:rsidRPr="000E226F">
        <w:t>pdate returns the market name and a nonce</w:t>
      </w:r>
    </w:p>
    <w:p w14:paraId="723E0EE1" w14:textId="77777777" w:rsidR="002E4E1E" w:rsidRPr="000E226F" w:rsidRDefault="002E4E1E" w:rsidP="002E4E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H</w:t>
      </w:r>
      <w:r w:rsidRPr="000E226F">
        <w:t xml:space="preserve">andle the </w:t>
      </w:r>
      <w:proofErr w:type="spellStart"/>
      <w:r>
        <w:t>no</w:t>
      </w:r>
      <w:r w:rsidRPr="000E226F">
        <w:t>nces</w:t>
      </w:r>
      <w:proofErr w:type="spellEnd"/>
      <w:r w:rsidRPr="000E226F">
        <w:t xml:space="preserve"> in sequence from the last full pull from </w:t>
      </w:r>
      <w:proofErr w:type="spellStart"/>
      <w:r w:rsidRPr="000E226F">
        <w:t>queryExchangeState</w:t>
      </w:r>
      <w:proofErr w:type="spellEnd"/>
    </w:p>
    <w:p w14:paraId="51CDCA58" w14:textId="77777777" w:rsidR="002E4E1E" w:rsidRDefault="002E4E1E" w:rsidP="006854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0E226F">
        <w:t>If you miss a nonce due to a dropped</w:t>
      </w:r>
      <w:r>
        <w:t>/delayed</w:t>
      </w:r>
      <w:r w:rsidRPr="000E226F">
        <w:t xml:space="preserve"> connection, you'll </w:t>
      </w:r>
      <w:r>
        <w:t>need</w:t>
      </w:r>
      <w:r w:rsidRPr="000E226F">
        <w:t xml:space="preserve"> to start </w:t>
      </w:r>
      <w:r>
        <w:t xml:space="preserve">fresh </w:t>
      </w:r>
      <w:r w:rsidRPr="000E226F">
        <w:t>to get back in sync</w:t>
      </w:r>
      <w:r>
        <w:br/>
      </w:r>
    </w:p>
    <w:p w14:paraId="5ED86E81" w14:textId="77777777" w:rsidR="000E226F" w:rsidRDefault="000E226F" w:rsidP="002E4E1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hub.client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.updateExchangeState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function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updateExchangeState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exchangeStateDelta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 {</w:t>
      </w:r>
    </w:p>
    <w:p w14:paraId="30143137" w14:textId="77777777" w:rsidR="000E226F" w:rsidRDefault="000E226F" w:rsidP="002E4E1E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 xml:space="preserve">// </w:t>
      </w:r>
      <w:r w:rsidR="002E4E1E">
        <w:rPr>
          <w:rFonts w:ascii="Consolas" w:hAnsi="Consolas" w:cs="Consolas"/>
          <w:color w:val="008000"/>
          <w:sz w:val="19"/>
          <w:szCs w:val="19"/>
        </w:rPr>
        <w:t>Client code to h</w:t>
      </w:r>
      <w:r>
        <w:rPr>
          <w:rFonts w:ascii="Consolas" w:hAnsi="Consolas" w:cs="Consolas"/>
          <w:color w:val="008000"/>
          <w:sz w:val="19"/>
          <w:szCs w:val="19"/>
        </w:rPr>
        <w:t>andle new messages from the server for the market change</w:t>
      </w:r>
    </w:p>
    <w:p w14:paraId="11B0E978" w14:textId="77777777" w:rsidR="000E226F" w:rsidRPr="000E226F" w:rsidRDefault="000E226F" w:rsidP="002E4E1E">
      <w:pPr>
        <w:ind w:left="360"/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14:paraId="4CEFC2DD" w14:textId="6FE5B5FB" w:rsidR="002A0499" w:rsidRDefault="002A0499" w:rsidP="000A687D">
      <w:pPr>
        <w:pStyle w:val="Heading1"/>
      </w:pPr>
      <w:r>
        <w:t>Code Samples</w:t>
      </w:r>
    </w:p>
    <w:p w14:paraId="5A8347FB" w14:textId="51F2BF0E" w:rsidR="002A0499" w:rsidRDefault="002A0499" w:rsidP="002A0499">
      <w:pPr>
        <w:pStyle w:val="Heading2"/>
        <w:ind w:left="720"/>
      </w:pPr>
      <w:r>
        <w:t>C#</w:t>
      </w:r>
    </w:p>
    <w:p w14:paraId="39B49949" w14:textId="2CFBDCD0" w:rsidR="002A0499" w:rsidRPr="00DA75E1" w:rsidRDefault="002A0499" w:rsidP="002A0499">
      <w:pPr>
        <w:spacing w:after="0"/>
        <w:ind w:left="720"/>
      </w:pPr>
      <w:r>
        <w:t xml:space="preserve">This sample code is from a console implementation in C#.  The code leverages the </w:t>
      </w:r>
      <w:proofErr w:type="spellStart"/>
      <w:proofErr w:type="gramStart"/>
      <w:r>
        <w:t>Microsoft.AspNet.SignalR.Client</w:t>
      </w:r>
      <w:proofErr w:type="spellEnd"/>
      <w:proofErr w:type="gramEnd"/>
      <w:r>
        <w:t xml:space="preserve"> and  </w:t>
      </w:r>
      <w:proofErr w:type="spellStart"/>
      <w:r>
        <w:t>Newtonsoft.Json</w:t>
      </w:r>
      <w:proofErr w:type="spellEnd"/>
      <w:r>
        <w:t xml:space="preserve"> client libraries for connecting and handling the </w:t>
      </w:r>
      <w:proofErr w:type="spellStart"/>
      <w:r>
        <w:t>JSon</w:t>
      </w:r>
      <w:proofErr w:type="spellEnd"/>
      <w:r>
        <w:t xml:space="preserve"> messages broadcast to the client.  These can both be added to your solution via the </w:t>
      </w:r>
      <w:proofErr w:type="spellStart"/>
      <w:r>
        <w:t>NuGet</w:t>
      </w:r>
      <w:proofErr w:type="spellEnd"/>
      <w:r>
        <w:t xml:space="preserve"> Package manager and searching </w:t>
      </w:r>
      <w:proofErr w:type="gramStart"/>
      <w:r>
        <w:t>for ”</w:t>
      </w:r>
      <w:proofErr w:type="spellStart"/>
      <w:proofErr w:type="gramEnd"/>
      <w:r w:rsidRPr="002A0499">
        <w:t>Microsoft.AspNet.SignalR.Client</w:t>
      </w:r>
      <w:proofErr w:type="spellEnd"/>
      <w:r>
        <w:t xml:space="preserve">”. </w:t>
      </w:r>
    </w:p>
    <w:p w14:paraId="60694C07" w14:textId="77777777" w:rsidR="002A0499" w:rsidRDefault="002A0499" w:rsidP="002A0499">
      <w:pPr>
        <w:pStyle w:val="Heading2"/>
        <w:spacing w:before="0"/>
        <w:ind w:left="720"/>
      </w:pPr>
    </w:p>
    <w:bookmarkStart w:id="0" w:name="_GoBack"/>
    <w:p w14:paraId="68986702" w14:textId="4402D0F3" w:rsidR="002A0499" w:rsidRPr="002A0499" w:rsidRDefault="007F4286" w:rsidP="002A0499">
      <w:pPr>
        <w:ind w:left="720"/>
      </w:pPr>
      <w:r>
        <w:rPr>
          <w:rFonts w:ascii="Consolas" w:hAnsi="Consolas" w:cs="Consolas"/>
          <w:color w:val="000000"/>
          <w:sz w:val="18"/>
          <w:szCs w:val="19"/>
        </w:rPr>
        <w:object w:dxaOrig="1493" w:dyaOrig="980" w14:anchorId="0AB1DE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4.55pt;height:48.85pt" o:ole="">
            <v:imagedata r:id="rId9" o:title=""/>
          </v:shape>
          <o:OLEObject Type="Embed" ProgID="Package" ShapeID="_x0000_i1027" DrawAspect="Icon" ObjectID="_1559985209" r:id="rId10"/>
        </w:object>
      </w:r>
      <w:bookmarkEnd w:id="0"/>
    </w:p>
    <w:p w14:paraId="4AF955F1" w14:textId="220C4CEC" w:rsidR="000A687D" w:rsidRDefault="000A687D" w:rsidP="000A687D">
      <w:pPr>
        <w:pStyle w:val="Heading1"/>
      </w:pPr>
      <w:r>
        <w:lastRenderedPageBreak/>
        <w:t>Sample Data</w:t>
      </w:r>
    </w:p>
    <w:p w14:paraId="5A62E4FA" w14:textId="2CBDDC1C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>{</w:t>
      </w:r>
    </w:p>
    <w:p w14:paraId="1EF73047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{</w:t>
      </w:r>
    </w:p>
    <w:p w14:paraId="0C03C506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</w:t>
      </w:r>
      <w:r w:rsidRPr="000F1814">
        <w:rPr>
          <w:rFonts w:ascii="Consolas" w:hAnsi="Consolas" w:cs="Consolas"/>
          <w:color w:val="2E75B6"/>
          <w:sz w:val="18"/>
          <w:szCs w:val="19"/>
        </w:rPr>
        <w:t>"</w:t>
      </w:r>
      <w:proofErr w:type="spellStart"/>
      <w:r w:rsidRPr="000F1814">
        <w:rPr>
          <w:rFonts w:ascii="Consolas" w:hAnsi="Consolas" w:cs="Consolas"/>
          <w:color w:val="2E75B6"/>
          <w:sz w:val="18"/>
          <w:szCs w:val="19"/>
        </w:rPr>
        <w:t>MarketName</w:t>
      </w:r>
      <w:proofErr w:type="spellEnd"/>
      <w:r w:rsidRPr="000F1814">
        <w:rPr>
          <w:rFonts w:ascii="Consolas" w:hAnsi="Consolas" w:cs="Consolas"/>
          <w:color w:val="2E75B6"/>
          <w:sz w:val="18"/>
          <w:szCs w:val="19"/>
        </w:rPr>
        <w:t>"</w:t>
      </w:r>
      <w:r w:rsidRPr="000F1814">
        <w:rPr>
          <w:rFonts w:ascii="Consolas" w:hAnsi="Consolas" w:cs="Consolas"/>
          <w:color w:val="000000"/>
          <w:sz w:val="18"/>
          <w:szCs w:val="19"/>
        </w:rPr>
        <w:t xml:space="preserve">: </w:t>
      </w:r>
      <w:r w:rsidRPr="000F1814">
        <w:rPr>
          <w:rFonts w:ascii="Consolas" w:hAnsi="Consolas" w:cs="Consolas"/>
          <w:color w:val="A31515"/>
          <w:sz w:val="18"/>
          <w:szCs w:val="19"/>
        </w:rPr>
        <w:t>"BTC-ETH"</w:t>
      </w:r>
      <w:r w:rsidRPr="000F1814">
        <w:rPr>
          <w:rFonts w:ascii="Consolas" w:hAnsi="Consolas" w:cs="Consolas"/>
          <w:color w:val="000000"/>
          <w:sz w:val="18"/>
          <w:szCs w:val="19"/>
        </w:rPr>
        <w:t>,</w:t>
      </w:r>
    </w:p>
    <w:p w14:paraId="07AA379F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</w:t>
      </w:r>
      <w:r w:rsidRPr="000F1814">
        <w:rPr>
          <w:rFonts w:ascii="Consolas" w:hAnsi="Consolas" w:cs="Consolas"/>
          <w:color w:val="2E75B6"/>
          <w:sz w:val="18"/>
          <w:szCs w:val="19"/>
        </w:rPr>
        <w:t>"</w:t>
      </w:r>
      <w:proofErr w:type="spellStart"/>
      <w:r w:rsidRPr="000F1814">
        <w:rPr>
          <w:rFonts w:ascii="Consolas" w:hAnsi="Consolas" w:cs="Consolas"/>
          <w:color w:val="2E75B6"/>
          <w:sz w:val="18"/>
          <w:szCs w:val="19"/>
        </w:rPr>
        <w:t>Nounce</w:t>
      </w:r>
      <w:proofErr w:type="spellEnd"/>
      <w:r w:rsidRPr="000F1814">
        <w:rPr>
          <w:rFonts w:ascii="Consolas" w:hAnsi="Consolas" w:cs="Consolas"/>
          <w:color w:val="2E75B6"/>
          <w:sz w:val="18"/>
          <w:szCs w:val="19"/>
        </w:rPr>
        <w:t>"</w:t>
      </w:r>
      <w:r w:rsidRPr="000F1814">
        <w:rPr>
          <w:rFonts w:ascii="Consolas" w:hAnsi="Consolas" w:cs="Consolas"/>
          <w:color w:val="000000"/>
          <w:sz w:val="18"/>
          <w:szCs w:val="19"/>
        </w:rPr>
        <w:t>: 277182,</w:t>
      </w:r>
    </w:p>
    <w:p w14:paraId="28248A55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</w:t>
      </w:r>
      <w:r w:rsidRPr="000F1814">
        <w:rPr>
          <w:rFonts w:ascii="Consolas" w:hAnsi="Consolas" w:cs="Consolas"/>
          <w:color w:val="2E75B6"/>
          <w:sz w:val="18"/>
          <w:szCs w:val="19"/>
        </w:rPr>
        <w:t>"Buys"</w:t>
      </w:r>
      <w:r w:rsidRPr="000F1814">
        <w:rPr>
          <w:rFonts w:ascii="Consolas" w:hAnsi="Consolas" w:cs="Consolas"/>
          <w:color w:val="000000"/>
          <w:sz w:val="18"/>
          <w:szCs w:val="19"/>
        </w:rPr>
        <w:t>: [</w:t>
      </w:r>
    </w:p>
    <w:p w14:paraId="1CDBA1DE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{</w:t>
      </w:r>
    </w:p>
    <w:p w14:paraId="30DD83F6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    </w:t>
      </w:r>
      <w:r w:rsidRPr="000F1814">
        <w:rPr>
          <w:rFonts w:ascii="Consolas" w:hAnsi="Consolas" w:cs="Consolas"/>
          <w:color w:val="2E75B6"/>
          <w:sz w:val="18"/>
          <w:szCs w:val="19"/>
        </w:rPr>
        <w:t>"Type"</w:t>
      </w:r>
      <w:r w:rsidRPr="000F1814">
        <w:rPr>
          <w:rFonts w:ascii="Consolas" w:hAnsi="Consolas" w:cs="Consolas"/>
          <w:color w:val="000000"/>
          <w:sz w:val="18"/>
          <w:szCs w:val="19"/>
        </w:rPr>
        <w:t>: 0,</w:t>
      </w:r>
    </w:p>
    <w:p w14:paraId="3D1C44B1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    </w:t>
      </w:r>
      <w:r w:rsidRPr="000F1814">
        <w:rPr>
          <w:rFonts w:ascii="Consolas" w:hAnsi="Consolas" w:cs="Consolas"/>
          <w:color w:val="2E75B6"/>
          <w:sz w:val="18"/>
          <w:szCs w:val="19"/>
        </w:rPr>
        <w:t>"Rate"</w:t>
      </w:r>
      <w:r w:rsidRPr="000F1814">
        <w:rPr>
          <w:rFonts w:ascii="Consolas" w:hAnsi="Consolas" w:cs="Consolas"/>
          <w:color w:val="000000"/>
          <w:sz w:val="18"/>
          <w:szCs w:val="19"/>
        </w:rPr>
        <w:t>: 0.10729986,</w:t>
      </w:r>
    </w:p>
    <w:p w14:paraId="0084095B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    </w:t>
      </w:r>
      <w:r w:rsidRPr="000F1814">
        <w:rPr>
          <w:rFonts w:ascii="Consolas" w:hAnsi="Consolas" w:cs="Consolas"/>
          <w:color w:val="2E75B6"/>
          <w:sz w:val="18"/>
          <w:szCs w:val="19"/>
        </w:rPr>
        <w:t>"Quantity"</w:t>
      </w:r>
      <w:r w:rsidRPr="000F1814">
        <w:rPr>
          <w:rFonts w:ascii="Consolas" w:hAnsi="Consolas" w:cs="Consolas"/>
          <w:color w:val="000000"/>
          <w:sz w:val="18"/>
          <w:szCs w:val="19"/>
        </w:rPr>
        <w:t>: 0.02690255</w:t>
      </w:r>
    </w:p>
    <w:p w14:paraId="64678D5F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},</w:t>
      </w:r>
    </w:p>
    <w:p w14:paraId="73A760E2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{</w:t>
      </w:r>
    </w:p>
    <w:p w14:paraId="773CAE91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    </w:t>
      </w:r>
      <w:r w:rsidRPr="000F1814">
        <w:rPr>
          <w:rFonts w:ascii="Consolas" w:hAnsi="Consolas" w:cs="Consolas"/>
          <w:color w:val="2E75B6"/>
          <w:sz w:val="18"/>
          <w:szCs w:val="19"/>
        </w:rPr>
        <w:t>"Type"</w:t>
      </w:r>
      <w:r w:rsidRPr="000F1814">
        <w:rPr>
          <w:rFonts w:ascii="Consolas" w:hAnsi="Consolas" w:cs="Consolas"/>
          <w:color w:val="000000"/>
          <w:sz w:val="18"/>
          <w:szCs w:val="19"/>
        </w:rPr>
        <w:t>: 0,</w:t>
      </w:r>
    </w:p>
    <w:p w14:paraId="6E01E33D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    </w:t>
      </w:r>
      <w:r w:rsidRPr="000F1814">
        <w:rPr>
          <w:rFonts w:ascii="Consolas" w:hAnsi="Consolas" w:cs="Consolas"/>
          <w:color w:val="2E75B6"/>
          <w:sz w:val="18"/>
          <w:szCs w:val="19"/>
        </w:rPr>
        <w:t>"Rate"</w:t>
      </w:r>
      <w:r w:rsidRPr="000F1814">
        <w:rPr>
          <w:rFonts w:ascii="Consolas" w:hAnsi="Consolas" w:cs="Consolas"/>
          <w:color w:val="000000"/>
          <w:sz w:val="18"/>
          <w:szCs w:val="19"/>
        </w:rPr>
        <w:t>: 0.10458714,</w:t>
      </w:r>
    </w:p>
    <w:p w14:paraId="59779105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    </w:t>
      </w:r>
      <w:r w:rsidRPr="000F1814">
        <w:rPr>
          <w:rFonts w:ascii="Consolas" w:hAnsi="Consolas" w:cs="Consolas"/>
          <w:color w:val="2E75B6"/>
          <w:sz w:val="18"/>
          <w:szCs w:val="19"/>
        </w:rPr>
        <w:t>"Quantity"</w:t>
      </w:r>
      <w:r w:rsidRPr="000F1814">
        <w:rPr>
          <w:rFonts w:ascii="Consolas" w:hAnsi="Consolas" w:cs="Consolas"/>
          <w:color w:val="000000"/>
          <w:sz w:val="18"/>
          <w:szCs w:val="19"/>
        </w:rPr>
        <w:t>: 0.02096395</w:t>
      </w:r>
    </w:p>
    <w:p w14:paraId="5B036261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}</w:t>
      </w:r>
    </w:p>
    <w:p w14:paraId="2BE1FCDB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],</w:t>
      </w:r>
    </w:p>
    <w:p w14:paraId="17AE1A54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</w:t>
      </w:r>
      <w:r w:rsidRPr="000F1814">
        <w:rPr>
          <w:rFonts w:ascii="Consolas" w:hAnsi="Consolas" w:cs="Consolas"/>
          <w:color w:val="2E75B6"/>
          <w:sz w:val="18"/>
          <w:szCs w:val="19"/>
        </w:rPr>
        <w:t>"Sells"</w:t>
      </w:r>
      <w:r w:rsidRPr="000F1814">
        <w:rPr>
          <w:rFonts w:ascii="Consolas" w:hAnsi="Consolas" w:cs="Consolas"/>
          <w:color w:val="000000"/>
          <w:sz w:val="18"/>
          <w:szCs w:val="19"/>
        </w:rPr>
        <w:t>: [</w:t>
      </w:r>
    </w:p>
    <w:p w14:paraId="0D34C7E9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{</w:t>
      </w:r>
    </w:p>
    <w:p w14:paraId="3CE5DC62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    </w:t>
      </w:r>
      <w:r w:rsidRPr="000F1814">
        <w:rPr>
          <w:rFonts w:ascii="Consolas" w:hAnsi="Consolas" w:cs="Consolas"/>
          <w:color w:val="2E75B6"/>
          <w:sz w:val="18"/>
          <w:szCs w:val="19"/>
        </w:rPr>
        <w:t>"Type"</w:t>
      </w:r>
      <w:r w:rsidRPr="000F1814">
        <w:rPr>
          <w:rFonts w:ascii="Consolas" w:hAnsi="Consolas" w:cs="Consolas"/>
          <w:color w:val="000000"/>
          <w:sz w:val="18"/>
          <w:szCs w:val="19"/>
        </w:rPr>
        <w:t>: 2,</w:t>
      </w:r>
    </w:p>
    <w:p w14:paraId="594471EB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    </w:t>
      </w:r>
      <w:r w:rsidRPr="000F1814">
        <w:rPr>
          <w:rFonts w:ascii="Consolas" w:hAnsi="Consolas" w:cs="Consolas"/>
          <w:color w:val="2E75B6"/>
          <w:sz w:val="18"/>
          <w:szCs w:val="19"/>
        </w:rPr>
        <w:t>"Rate"</w:t>
      </w:r>
      <w:r w:rsidRPr="000F1814">
        <w:rPr>
          <w:rFonts w:ascii="Consolas" w:hAnsi="Consolas" w:cs="Consolas"/>
          <w:color w:val="000000"/>
          <w:sz w:val="18"/>
          <w:szCs w:val="19"/>
        </w:rPr>
        <w:t>: 0.11041172,</w:t>
      </w:r>
    </w:p>
    <w:p w14:paraId="31D327CD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    </w:t>
      </w:r>
      <w:r w:rsidRPr="000F1814">
        <w:rPr>
          <w:rFonts w:ascii="Consolas" w:hAnsi="Consolas" w:cs="Consolas"/>
          <w:color w:val="2E75B6"/>
          <w:sz w:val="18"/>
          <w:szCs w:val="19"/>
        </w:rPr>
        <w:t>"Quantity"</w:t>
      </w:r>
      <w:r w:rsidRPr="000F1814">
        <w:rPr>
          <w:rFonts w:ascii="Consolas" w:hAnsi="Consolas" w:cs="Consolas"/>
          <w:color w:val="000000"/>
          <w:sz w:val="18"/>
          <w:szCs w:val="19"/>
        </w:rPr>
        <w:t>: 574.91312031</w:t>
      </w:r>
    </w:p>
    <w:p w14:paraId="0CAABEBD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},</w:t>
      </w:r>
    </w:p>
    <w:p w14:paraId="0D641548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{</w:t>
      </w:r>
    </w:p>
    <w:p w14:paraId="53911C9C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    </w:t>
      </w:r>
      <w:r w:rsidRPr="000F1814">
        <w:rPr>
          <w:rFonts w:ascii="Consolas" w:hAnsi="Consolas" w:cs="Consolas"/>
          <w:color w:val="2E75B6"/>
          <w:sz w:val="18"/>
          <w:szCs w:val="19"/>
        </w:rPr>
        <w:t>"Type"</w:t>
      </w:r>
      <w:r w:rsidRPr="000F1814">
        <w:rPr>
          <w:rFonts w:ascii="Consolas" w:hAnsi="Consolas" w:cs="Consolas"/>
          <w:color w:val="000000"/>
          <w:sz w:val="18"/>
          <w:szCs w:val="19"/>
        </w:rPr>
        <w:t>: 1,</w:t>
      </w:r>
    </w:p>
    <w:p w14:paraId="01036205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    </w:t>
      </w:r>
      <w:r w:rsidRPr="000F1814">
        <w:rPr>
          <w:rFonts w:ascii="Consolas" w:hAnsi="Consolas" w:cs="Consolas"/>
          <w:color w:val="2E75B6"/>
          <w:sz w:val="18"/>
          <w:szCs w:val="19"/>
        </w:rPr>
        <w:t>"Rate"</w:t>
      </w:r>
      <w:r w:rsidRPr="000F1814">
        <w:rPr>
          <w:rFonts w:ascii="Consolas" w:hAnsi="Consolas" w:cs="Consolas"/>
          <w:color w:val="000000"/>
          <w:sz w:val="18"/>
          <w:szCs w:val="19"/>
        </w:rPr>
        <w:t>: 0.1105025,</w:t>
      </w:r>
    </w:p>
    <w:p w14:paraId="79D40905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    </w:t>
      </w:r>
      <w:r w:rsidRPr="000F1814">
        <w:rPr>
          <w:rFonts w:ascii="Consolas" w:hAnsi="Consolas" w:cs="Consolas"/>
          <w:color w:val="2E75B6"/>
          <w:sz w:val="18"/>
          <w:szCs w:val="19"/>
        </w:rPr>
        <w:t>"Quantity"</w:t>
      </w:r>
      <w:r w:rsidRPr="000F1814">
        <w:rPr>
          <w:rFonts w:ascii="Consolas" w:hAnsi="Consolas" w:cs="Consolas"/>
          <w:color w:val="000000"/>
          <w:sz w:val="18"/>
          <w:szCs w:val="19"/>
        </w:rPr>
        <w:t>: 0.0</w:t>
      </w:r>
    </w:p>
    <w:p w14:paraId="566AEF4A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},</w:t>
      </w:r>
    </w:p>
    <w:p w14:paraId="5F6AD39B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{</w:t>
      </w:r>
    </w:p>
    <w:p w14:paraId="2044C677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    </w:t>
      </w:r>
      <w:r w:rsidRPr="000F1814">
        <w:rPr>
          <w:rFonts w:ascii="Consolas" w:hAnsi="Consolas" w:cs="Consolas"/>
          <w:color w:val="2E75B6"/>
          <w:sz w:val="18"/>
          <w:szCs w:val="19"/>
        </w:rPr>
        <w:t>"Type"</w:t>
      </w:r>
      <w:r w:rsidRPr="000F1814">
        <w:rPr>
          <w:rFonts w:ascii="Consolas" w:hAnsi="Consolas" w:cs="Consolas"/>
          <w:color w:val="000000"/>
          <w:sz w:val="18"/>
          <w:szCs w:val="19"/>
        </w:rPr>
        <w:t>: 0,</w:t>
      </w:r>
    </w:p>
    <w:p w14:paraId="097E7EF4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    </w:t>
      </w:r>
      <w:r w:rsidRPr="000F1814">
        <w:rPr>
          <w:rFonts w:ascii="Consolas" w:hAnsi="Consolas" w:cs="Consolas"/>
          <w:color w:val="2E75B6"/>
          <w:sz w:val="18"/>
          <w:szCs w:val="19"/>
        </w:rPr>
        <w:t>"Rate"</w:t>
      </w:r>
      <w:r w:rsidRPr="000F1814">
        <w:rPr>
          <w:rFonts w:ascii="Consolas" w:hAnsi="Consolas" w:cs="Consolas"/>
          <w:color w:val="000000"/>
          <w:sz w:val="18"/>
          <w:szCs w:val="19"/>
        </w:rPr>
        <w:t>: 0.11050253,</w:t>
      </w:r>
    </w:p>
    <w:p w14:paraId="54D90133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    </w:t>
      </w:r>
      <w:r w:rsidRPr="000F1814">
        <w:rPr>
          <w:rFonts w:ascii="Consolas" w:hAnsi="Consolas" w:cs="Consolas"/>
          <w:color w:val="2E75B6"/>
          <w:sz w:val="18"/>
          <w:szCs w:val="19"/>
        </w:rPr>
        <w:t>"Quantity"</w:t>
      </w:r>
      <w:r w:rsidRPr="000F1814">
        <w:rPr>
          <w:rFonts w:ascii="Consolas" w:hAnsi="Consolas" w:cs="Consolas"/>
          <w:color w:val="000000"/>
          <w:sz w:val="18"/>
          <w:szCs w:val="19"/>
        </w:rPr>
        <w:t>: 0.0051</w:t>
      </w:r>
    </w:p>
    <w:p w14:paraId="240FE1F6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}</w:t>
      </w:r>
    </w:p>
    <w:p w14:paraId="105C6B71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],</w:t>
      </w:r>
    </w:p>
    <w:p w14:paraId="4492960F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</w:t>
      </w:r>
      <w:r w:rsidRPr="000F1814">
        <w:rPr>
          <w:rFonts w:ascii="Consolas" w:hAnsi="Consolas" w:cs="Consolas"/>
          <w:color w:val="2E75B6"/>
          <w:sz w:val="18"/>
          <w:szCs w:val="19"/>
        </w:rPr>
        <w:t>"Fills"</w:t>
      </w:r>
      <w:r w:rsidRPr="000F1814">
        <w:rPr>
          <w:rFonts w:ascii="Consolas" w:hAnsi="Consolas" w:cs="Consolas"/>
          <w:color w:val="000000"/>
          <w:sz w:val="18"/>
          <w:szCs w:val="19"/>
        </w:rPr>
        <w:t>: [</w:t>
      </w:r>
    </w:p>
    <w:p w14:paraId="46938648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{</w:t>
      </w:r>
    </w:p>
    <w:p w14:paraId="249340EA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    </w:t>
      </w:r>
      <w:r w:rsidRPr="000F1814">
        <w:rPr>
          <w:rFonts w:ascii="Consolas" w:hAnsi="Consolas" w:cs="Consolas"/>
          <w:color w:val="2E75B6"/>
          <w:sz w:val="18"/>
          <w:szCs w:val="19"/>
        </w:rPr>
        <w:t>"</w:t>
      </w:r>
      <w:proofErr w:type="spellStart"/>
      <w:r w:rsidRPr="000F1814">
        <w:rPr>
          <w:rFonts w:ascii="Consolas" w:hAnsi="Consolas" w:cs="Consolas"/>
          <w:color w:val="2E75B6"/>
          <w:sz w:val="18"/>
          <w:szCs w:val="19"/>
        </w:rPr>
        <w:t>OrderType</w:t>
      </w:r>
      <w:proofErr w:type="spellEnd"/>
      <w:r w:rsidRPr="000F1814">
        <w:rPr>
          <w:rFonts w:ascii="Consolas" w:hAnsi="Consolas" w:cs="Consolas"/>
          <w:color w:val="2E75B6"/>
          <w:sz w:val="18"/>
          <w:szCs w:val="19"/>
        </w:rPr>
        <w:t>"</w:t>
      </w:r>
      <w:r w:rsidRPr="000F1814">
        <w:rPr>
          <w:rFonts w:ascii="Consolas" w:hAnsi="Consolas" w:cs="Consolas"/>
          <w:color w:val="000000"/>
          <w:sz w:val="18"/>
          <w:szCs w:val="19"/>
        </w:rPr>
        <w:t xml:space="preserve">: </w:t>
      </w:r>
      <w:r w:rsidRPr="000F1814">
        <w:rPr>
          <w:rFonts w:ascii="Consolas" w:hAnsi="Consolas" w:cs="Consolas"/>
          <w:color w:val="A31515"/>
          <w:sz w:val="18"/>
          <w:szCs w:val="19"/>
        </w:rPr>
        <w:t>"BUY"</w:t>
      </w:r>
      <w:r w:rsidRPr="000F1814">
        <w:rPr>
          <w:rFonts w:ascii="Consolas" w:hAnsi="Consolas" w:cs="Consolas"/>
          <w:color w:val="000000"/>
          <w:sz w:val="18"/>
          <w:szCs w:val="19"/>
        </w:rPr>
        <w:t>,</w:t>
      </w:r>
    </w:p>
    <w:p w14:paraId="402E12CC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    </w:t>
      </w:r>
      <w:r w:rsidRPr="000F1814">
        <w:rPr>
          <w:rFonts w:ascii="Consolas" w:hAnsi="Consolas" w:cs="Consolas"/>
          <w:color w:val="2E75B6"/>
          <w:sz w:val="18"/>
          <w:szCs w:val="19"/>
        </w:rPr>
        <w:t>"Rate"</w:t>
      </w:r>
      <w:r w:rsidRPr="000F1814">
        <w:rPr>
          <w:rFonts w:ascii="Consolas" w:hAnsi="Consolas" w:cs="Consolas"/>
          <w:color w:val="000000"/>
          <w:sz w:val="18"/>
          <w:szCs w:val="19"/>
        </w:rPr>
        <w:t>: 0.11041172,</w:t>
      </w:r>
    </w:p>
    <w:p w14:paraId="4293E205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    </w:t>
      </w:r>
      <w:r w:rsidRPr="000F1814">
        <w:rPr>
          <w:rFonts w:ascii="Consolas" w:hAnsi="Consolas" w:cs="Consolas"/>
          <w:color w:val="2E75B6"/>
          <w:sz w:val="18"/>
          <w:szCs w:val="19"/>
        </w:rPr>
        <w:t>"Quantity"</w:t>
      </w:r>
      <w:r w:rsidRPr="000F1814">
        <w:rPr>
          <w:rFonts w:ascii="Consolas" w:hAnsi="Consolas" w:cs="Consolas"/>
          <w:color w:val="000000"/>
          <w:sz w:val="18"/>
          <w:szCs w:val="19"/>
        </w:rPr>
        <w:t>: 0.21252785,</w:t>
      </w:r>
    </w:p>
    <w:p w14:paraId="3E529F5A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    </w:t>
      </w:r>
      <w:r w:rsidRPr="000F1814">
        <w:rPr>
          <w:rFonts w:ascii="Consolas" w:hAnsi="Consolas" w:cs="Consolas"/>
          <w:color w:val="2E75B6"/>
          <w:sz w:val="18"/>
          <w:szCs w:val="19"/>
        </w:rPr>
        <w:t>"</w:t>
      </w:r>
      <w:proofErr w:type="spellStart"/>
      <w:r w:rsidRPr="000F1814">
        <w:rPr>
          <w:rFonts w:ascii="Consolas" w:hAnsi="Consolas" w:cs="Consolas"/>
          <w:color w:val="2E75B6"/>
          <w:sz w:val="18"/>
          <w:szCs w:val="19"/>
        </w:rPr>
        <w:t>TimeStamp</w:t>
      </w:r>
      <w:proofErr w:type="spellEnd"/>
      <w:r w:rsidRPr="000F1814">
        <w:rPr>
          <w:rFonts w:ascii="Consolas" w:hAnsi="Consolas" w:cs="Consolas"/>
          <w:color w:val="2E75B6"/>
          <w:sz w:val="18"/>
          <w:szCs w:val="19"/>
        </w:rPr>
        <w:t>"</w:t>
      </w:r>
      <w:r w:rsidRPr="000F1814">
        <w:rPr>
          <w:rFonts w:ascii="Consolas" w:hAnsi="Consolas" w:cs="Consolas"/>
          <w:color w:val="000000"/>
          <w:sz w:val="18"/>
          <w:szCs w:val="19"/>
        </w:rPr>
        <w:t xml:space="preserve">: </w:t>
      </w:r>
      <w:r w:rsidRPr="000F1814">
        <w:rPr>
          <w:rFonts w:ascii="Consolas" w:hAnsi="Consolas" w:cs="Consolas"/>
          <w:color w:val="A31515"/>
          <w:sz w:val="18"/>
          <w:szCs w:val="19"/>
        </w:rPr>
        <w:t>"2017-06-25T23:26:46.943"</w:t>
      </w:r>
    </w:p>
    <w:p w14:paraId="02B808C1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    }</w:t>
      </w:r>
    </w:p>
    <w:p w14:paraId="69348B68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]</w:t>
      </w:r>
    </w:p>
    <w:p w14:paraId="1FD516F0" w14:textId="77777777" w:rsidR="007E52A1" w:rsidRPr="000F1814" w:rsidRDefault="007E52A1" w:rsidP="007E52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0F1814">
        <w:rPr>
          <w:rFonts w:ascii="Consolas" w:hAnsi="Consolas" w:cs="Consolas"/>
          <w:color w:val="000000"/>
          <w:sz w:val="18"/>
          <w:szCs w:val="19"/>
        </w:rPr>
        <w:t xml:space="preserve">        }</w:t>
      </w:r>
    </w:p>
    <w:p w14:paraId="4CDDACDC" w14:textId="77777777" w:rsidR="007E52A1" w:rsidRPr="003718C2" w:rsidRDefault="007E52A1" w:rsidP="007E52A1">
      <w:pPr>
        <w:spacing w:after="0"/>
      </w:pPr>
      <w:r>
        <w:rPr>
          <w:rFonts w:ascii="Consolas" w:hAnsi="Consolas" w:cs="Consolas"/>
          <w:color w:val="000000"/>
          <w:sz w:val="18"/>
          <w:szCs w:val="19"/>
        </w:rPr>
        <w:t xml:space="preserve">    </w:t>
      </w:r>
      <w:r w:rsidRPr="000F1814">
        <w:rPr>
          <w:rFonts w:ascii="Consolas" w:hAnsi="Consolas" w:cs="Consolas"/>
          <w:color w:val="000000"/>
          <w:sz w:val="18"/>
          <w:szCs w:val="19"/>
        </w:rPr>
        <w:t>}</w:t>
      </w:r>
    </w:p>
    <w:p w14:paraId="6F3D4C2F" w14:textId="77777777" w:rsidR="000A687D" w:rsidRDefault="000A687D" w:rsidP="000A687D"/>
    <w:p w14:paraId="1DA0A63B" w14:textId="77777777" w:rsidR="007E52A1" w:rsidRPr="000A687D" w:rsidRDefault="007E52A1" w:rsidP="000A687D">
      <w:r>
        <w:t xml:space="preserve">NOTE: need to get the </w:t>
      </w:r>
      <w:proofErr w:type="spellStart"/>
      <w:r>
        <w:t>enum</w:t>
      </w:r>
      <w:proofErr w:type="spellEnd"/>
      <w:r>
        <w:t xml:space="preserve"> for the actual type of Sell for context</w:t>
      </w:r>
    </w:p>
    <w:sectPr w:rsidR="007E52A1" w:rsidRPr="000A6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1749"/>
    <w:multiLevelType w:val="hybridMultilevel"/>
    <w:tmpl w:val="21F8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80F3B"/>
    <w:multiLevelType w:val="hybridMultilevel"/>
    <w:tmpl w:val="1D5A7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EE"/>
    <w:rsid w:val="000A687D"/>
    <w:rsid w:val="000E226F"/>
    <w:rsid w:val="00117A24"/>
    <w:rsid w:val="00202F88"/>
    <w:rsid w:val="002A0499"/>
    <w:rsid w:val="002E4E1E"/>
    <w:rsid w:val="00401BEE"/>
    <w:rsid w:val="00402E46"/>
    <w:rsid w:val="007E52A1"/>
    <w:rsid w:val="007F4286"/>
    <w:rsid w:val="00806F39"/>
    <w:rsid w:val="009313C1"/>
    <w:rsid w:val="00BD717D"/>
    <w:rsid w:val="00C35CA6"/>
    <w:rsid w:val="00EB4855"/>
    <w:rsid w:val="00F3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F06CE"/>
  <w15:chartTrackingRefBased/>
  <w15:docId w15:val="{31301140-E8B7-429E-9883-2F188BB0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BEE"/>
  </w:style>
  <w:style w:type="paragraph" w:styleId="Heading1">
    <w:name w:val="heading 1"/>
    <w:basedOn w:val="Normal"/>
    <w:next w:val="Normal"/>
    <w:link w:val="Heading1Char"/>
    <w:uiPriority w:val="9"/>
    <w:qFormat/>
    <w:rsid w:val="00401B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01B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01B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1B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1BEE"/>
    <w:rPr>
      <w:color w:val="808080"/>
      <w:shd w:val="clear" w:color="auto" w:fill="E6E6E6"/>
    </w:rPr>
  </w:style>
  <w:style w:type="character" w:customStyle="1" w:styleId="hljs-tag">
    <w:name w:val="hljs-tag"/>
    <w:basedOn w:val="DefaultParagraphFont"/>
    <w:rsid w:val="00401BEE"/>
  </w:style>
  <w:style w:type="character" w:customStyle="1" w:styleId="hljs-name">
    <w:name w:val="hljs-name"/>
    <w:basedOn w:val="DefaultParagraphFont"/>
    <w:rsid w:val="00401BEE"/>
  </w:style>
  <w:style w:type="character" w:customStyle="1" w:styleId="hljs-attr">
    <w:name w:val="hljs-attr"/>
    <w:basedOn w:val="DefaultParagraphFont"/>
    <w:rsid w:val="00401BEE"/>
  </w:style>
  <w:style w:type="character" w:customStyle="1" w:styleId="hljs-string">
    <w:name w:val="hljs-string"/>
    <w:basedOn w:val="DefaultParagraphFont"/>
    <w:rsid w:val="00401BEE"/>
  </w:style>
  <w:style w:type="character" w:customStyle="1" w:styleId="Heading2Char">
    <w:name w:val="Heading 2 Char"/>
    <w:basedOn w:val="DefaultParagraphFont"/>
    <w:link w:val="Heading2"/>
    <w:uiPriority w:val="9"/>
    <w:rsid w:val="002A04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trex.com/home/ap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ttrex.com/signal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bittrex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ittrex.com/signalr/hubs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Doherty</dc:creator>
  <cp:keywords/>
  <dc:description/>
  <cp:lastModifiedBy>James Doherty</cp:lastModifiedBy>
  <cp:revision>6</cp:revision>
  <dcterms:created xsi:type="dcterms:W3CDTF">2017-06-26T18:07:00Z</dcterms:created>
  <dcterms:modified xsi:type="dcterms:W3CDTF">2017-06-26T19:27:00Z</dcterms:modified>
</cp:coreProperties>
</file>