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1C16" w14:textId="3E931701" w:rsidR="009526D4" w:rsidRDefault="00FD3E3C" w:rsidP="00881D64">
      <w:pPr>
        <w:adjustRightInd w:val="0"/>
        <w:snapToGrid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ote</w:t>
      </w:r>
      <w:r>
        <w:rPr>
          <w:sz w:val="28"/>
          <w:szCs w:val="28"/>
        </w:rPr>
        <w:t xml:space="preserve"> for </w:t>
      </w:r>
      <w:proofErr w:type="spellStart"/>
      <w:r w:rsidR="009526D4" w:rsidRPr="003C6358">
        <w:rPr>
          <w:sz w:val="28"/>
          <w:szCs w:val="28"/>
        </w:rPr>
        <w:t>Medlyn</w:t>
      </w:r>
      <w:proofErr w:type="spellEnd"/>
      <w:r w:rsidR="009526D4" w:rsidRPr="003C6358">
        <w:rPr>
          <w:sz w:val="28"/>
          <w:szCs w:val="28"/>
        </w:rPr>
        <w:t xml:space="preserve"> stomatal conductance model </w:t>
      </w:r>
      <w:r w:rsidR="00496BAB">
        <w:rPr>
          <w:sz w:val="28"/>
          <w:szCs w:val="28"/>
        </w:rPr>
        <w:t>in</w:t>
      </w:r>
      <w:r w:rsidR="009526D4" w:rsidRPr="003C6358">
        <w:rPr>
          <w:sz w:val="28"/>
          <w:szCs w:val="28"/>
        </w:rPr>
        <w:t xml:space="preserve"> FATES</w:t>
      </w:r>
    </w:p>
    <w:p w14:paraId="06E35103" w14:textId="77777777" w:rsidR="00496BAB" w:rsidRDefault="00496BAB" w:rsidP="00496BAB">
      <w:pPr>
        <w:adjustRightInd w:val="0"/>
        <w:snapToGrid w:val="0"/>
        <w:spacing w:before="120" w:after="120"/>
        <w:ind w:left="-90" w:firstLine="90"/>
        <w:jc w:val="center"/>
        <w:rPr>
          <w:sz w:val="28"/>
          <w:szCs w:val="28"/>
        </w:rPr>
      </w:pPr>
    </w:p>
    <w:p w14:paraId="59A78B79" w14:textId="77777777" w:rsidR="009526D4" w:rsidRPr="003C6358" w:rsidRDefault="00496BAB" w:rsidP="00881D64">
      <w:pPr>
        <w:pStyle w:val="ListParagraph"/>
        <w:numPr>
          <w:ilvl w:val="0"/>
          <w:numId w:val="8"/>
        </w:numPr>
        <w:adjustRightInd w:val="0"/>
        <w:snapToGrid w:val="0"/>
        <w:spacing w:before="120" w:after="120"/>
      </w:pPr>
      <w:r>
        <w:t>Introduction</w:t>
      </w:r>
    </w:p>
    <w:p w14:paraId="0B9E8151" w14:textId="77777777" w:rsidR="009526D4" w:rsidRDefault="009526D4" w:rsidP="00881D64">
      <w:pPr>
        <w:tabs>
          <w:tab w:val="decimal" w:pos="4680"/>
        </w:tabs>
        <w:adjustRightInd w:val="0"/>
        <w:snapToGrid w:val="0"/>
        <w:spacing w:before="120" w:after="120"/>
        <w:jc w:val="both"/>
      </w:pPr>
      <w:r w:rsidRPr="003C6358">
        <w:t xml:space="preserve">Previous versions of FATES calculated leaf stomatal resistance is using the Ball-Berry conductance model as described by </w:t>
      </w:r>
      <w:r>
        <w:rPr>
          <w:noProof/>
        </w:rPr>
        <w:t>(Collatz et al., 1991)</w:t>
      </w:r>
      <w:r w:rsidR="00422ADA">
        <w:rPr>
          <w:noProof/>
        </w:rPr>
        <w:t xml:space="preserve">. </w:t>
      </w:r>
      <w:r w:rsidRPr="003C6358">
        <w:t>W</w:t>
      </w:r>
      <w:r w:rsidRPr="003C6358">
        <w:rPr>
          <w:rFonts w:eastAsia="SimSun"/>
        </w:rPr>
        <w:t>e provide an alternative way to calculat</w:t>
      </w:r>
      <w:r w:rsidR="00615797">
        <w:rPr>
          <w:rFonts w:eastAsia="SimSun" w:hint="eastAsia"/>
        </w:rPr>
        <w:t>ing</w:t>
      </w:r>
      <w:r w:rsidRPr="003C6358">
        <w:rPr>
          <w:rFonts w:eastAsia="SimSun"/>
        </w:rPr>
        <w:t xml:space="preserve"> </w:t>
      </w:r>
      <w:r w:rsidRPr="003C6358">
        <w:t>stomatal conductance</w:t>
      </w:r>
      <w:r>
        <w:t xml:space="preserve">, </w:t>
      </w:r>
      <w:proofErr w:type="spellStart"/>
      <w:r w:rsidRPr="003C6358">
        <w:t>Medlyn</w:t>
      </w:r>
      <w:proofErr w:type="spellEnd"/>
      <w:r w:rsidRPr="003C6358">
        <w:t xml:space="preserve"> stomatal conductance model</w:t>
      </w:r>
      <w:r>
        <w:t xml:space="preserve"> </w:t>
      </w:r>
      <w:r>
        <w:rPr>
          <w:noProof/>
        </w:rPr>
        <w:t>(Medlyn et al., 2011)</w:t>
      </w:r>
      <w:r>
        <w:t xml:space="preserve">. </w:t>
      </w:r>
      <w:r w:rsidRPr="003C6358">
        <w:t xml:space="preserve">The </w:t>
      </w:r>
      <w:proofErr w:type="spellStart"/>
      <w:r w:rsidRPr="003C6358">
        <w:t>Medlyn</w:t>
      </w:r>
      <w:proofErr w:type="spellEnd"/>
      <w:r w:rsidRPr="003C6358">
        <w:t xml:space="preserve"> model calculates stomatal conductance (i.e., the inverse of resistance) based on net leaf photosynthesis, the vapor pressure deficit, and the CO</w:t>
      </w:r>
      <w:r w:rsidRPr="003C6358">
        <w:rPr>
          <w:vertAlign w:val="subscript"/>
        </w:rPr>
        <w:t>2</w:t>
      </w:r>
      <w:r w:rsidRPr="003C6358">
        <w:t xml:space="preserve"> concentration at the leaf surface. Leaf stomatal resistance is</w:t>
      </w:r>
      <w:r>
        <w:t xml:space="preserve"> calculated as Eq. (1) with </w:t>
      </w:r>
      <w:r w:rsidR="0014058D">
        <w:t xml:space="preserve">the </w:t>
      </w:r>
      <w:r>
        <w:t>information of symbols listed in Table 1.</w:t>
      </w:r>
    </w:p>
    <w:p w14:paraId="5AD3CA87" w14:textId="29920FC8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sw</m:t>
            </m:r>
          </m:sub>
        </m:sSub>
        <m:r>
          <w:rPr>
            <w:rFonts w:ascii="Cambria Math" w:hAnsi="Cambria Math"/>
          </w:rPr>
          <m:t>+1.6(1+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e>
            </m:rad>
          </m:den>
        </m:f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atm</m:t>
                </m:r>
              </m:sub>
            </m:sSub>
          </m:den>
        </m:f>
      </m:oMath>
      <w:r>
        <w:tab/>
      </w:r>
      <w:r w:rsidRPr="006A6B89">
        <w:rPr>
          <w:rFonts w:eastAsia="SimSun"/>
        </w:rPr>
        <w:t>(1)</w:t>
      </w:r>
      <w:r>
        <w:rPr>
          <w:rFonts w:ascii="SimSun" w:eastAsia="SimSun" w:hAnsi="SimSun" w:cs="SimSun"/>
        </w:rPr>
        <w:tab/>
      </w:r>
      <w:r>
        <w:tab/>
      </w:r>
    </w:p>
    <w:p w14:paraId="0A0D8F89" w14:textId="77777777" w:rsidR="009526D4" w:rsidRPr="000B0C37" w:rsidRDefault="009526D4" w:rsidP="00881D64">
      <w:pPr>
        <w:adjustRightInd w:val="0"/>
        <w:snapToGrid w:val="0"/>
        <w:spacing w:before="120" w:after="120"/>
        <w:jc w:val="center"/>
        <w:rPr>
          <w:rFonts w:eastAsiaTheme="minorEastAsia"/>
          <w:b/>
          <w:bCs/>
        </w:rPr>
      </w:pPr>
      <w:r w:rsidRPr="000B0C37">
        <w:rPr>
          <w:rFonts w:eastAsiaTheme="minorEastAsia"/>
          <w:b/>
          <w:bCs/>
        </w:rPr>
        <w:t>Table 1. I</w:t>
      </w:r>
      <w:r w:rsidRPr="000B0C37">
        <w:rPr>
          <w:rFonts w:eastAsiaTheme="minorEastAsia" w:hint="eastAsia"/>
          <w:b/>
          <w:bCs/>
        </w:rPr>
        <w:t>n</w:t>
      </w:r>
      <w:r w:rsidRPr="000B0C37">
        <w:rPr>
          <w:rFonts w:eastAsiaTheme="minorEastAsia"/>
          <w:b/>
          <w:bCs/>
        </w:rPr>
        <w:t xml:space="preserve">formation of </w:t>
      </w:r>
      <w:r w:rsidRPr="000B0C37">
        <w:rPr>
          <w:rFonts w:eastAsiaTheme="minorEastAsia" w:hint="eastAsia"/>
          <w:b/>
          <w:bCs/>
        </w:rPr>
        <w:t>sym</w:t>
      </w:r>
      <w:r w:rsidRPr="000B0C37">
        <w:rPr>
          <w:rFonts w:eastAsiaTheme="minorEastAsia"/>
          <w:b/>
          <w:bCs/>
        </w:rPr>
        <w:t>bols in Eq. (1)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950"/>
        <w:gridCol w:w="2515"/>
      </w:tblGrid>
      <w:tr w:rsidR="009526D4" w:rsidRPr="003C6358" w14:paraId="421C139B" w14:textId="77777777" w:rsidTr="00881D64"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4548433A" w14:textId="77777777" w:rsidR="009526D4" w:rsidRPr="000D2BD3" w:rsidRDefault="009526D4" w:rsidP="0014058D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0D2BD3">
              <w:rPr>
                <w:b/>
                <w:bCs/>
              </w:rPr>
              <w:t>Symbol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047D45A" w14:textId="77777777" w:rsidR="009526D4" w:rsidRPr="000D2BD3" w:rsidRDefault="009526D4" w:rsidP="0014058D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0D2BD3">
              <w:rPr>
                <w:b/>
                <w:bCs/>
              </w:rPr>
              <w:t>Standard name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EAA30B9" w14:textId="77777777" w:rsidR="009526D4" w:rsidRPr="000D2BD3" w:rsidRDefault="009526D4" w:rsidP="0014058D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0D2BD3">
              <w:rPr>
                <w:b/>
                <w:bCs/>
              </w:rPr>
              <w:t>Unit</w:t>
            </w:r>
          </w:p>
        </w:tc>
      </w:tr>
      <w:tr w:rsidR="009526D4" w:rsidRPr="003C6358" w14:paraId="1802B2FA" w14:textId="77777777" w:rsidTr="00881D64">
        <w:tc>
          <w:tcPr>
            <w:tcW w:w="1885" w:type="dxa"/>
            <w:tcBorders>
              <w:top w:val="single" w:sz="4" w:space="0" w:color="auto"/>
            </w:tcBorders>
          </w:tcPr>
          <w:p w14:paraId="4A2906D6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22F81E4E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L</w:t>
            </w:r>
            <w:r w:rsidRPr="003C6358">
              <w:t>eaf stomatal resistance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3AF52A8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s m</w:t>
            </w:r>
            <w:r w:rsidRPr="003C6358">
              <w:rPr>
                <w:vertAlign w:val="superscript"/>
              </w:rPr>
              <w:t>2</w:t>
            </w:r>
            <w:r w:rsidRPr="003C6358">
              <w:t xml:space="preserve"> </w:t>
            </w:r>
            <w:r w:rsidRPr="003C6358">
              <w:rPr>
                <w:rFonts w:ascii="Cambria Math" w:hAnsi="Cambria Math" w:cs="Cambria Math"/>
              </w:rPr>
              <w:t>𝜇</w:t>
            </w:r>
            <w:r w:rsidRPr="003C6358">
              <w:t>mol</w:t>
            </w:r>
            <w:r w:rsidRPr="003C6358">
              <w:rPr>
                <w:vertAlign w:val="superscript"/>
              </w:rPr>
              <w:t>-1</w:t>
            </w:r>
          </w:p>
        </w:tc>
      </w:tr>
      <w:tr w:rsidR="009526D4" w:rsidRPr="003C6358" w14:paraId="7B5AE186" w14:textId="77777777" w:rsidTr="00881D64">
        <w:tc>
          <w:tcPr>
            <w:tcW w:w="1885" w:type="dxa"/>
          </w:tcPr>
          <w:p w14:paraId="3A98E049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15E12498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L</w:t>
            </w:r>
            <w:r w:rsidRPr="003C6358">
              <w:t>eaf stomatal conductance</w:t>
            </w:r>
          </w:p>
        </w:tc>
        <w:tc>
          <w:tcPr>
            <w:tcW w:w="2515" w:type="dxa"/>
          </w:tcPr>
          <w:p w14:paraId="7945870C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rPr>
                <w:rFonts w:ascii="Cambria Math" w:hAnsi="Cambria Math" w:cs="Cambria Math"/>
              </w:rPr>
              <w:t>𝜇</w:t>
            </w:r>
            <w:r w:rsidRPr="003C6358">
              <w:t>mol m</w:t>
            </w:r>
            <w:r w:rsidRPr="003C6358">
              <w:rPr>
                <w:vertAlign w:val="superscript"/>
              </w:rPr>
              <w:t>-2</w:t>
            </w:r>
            <w:r w:rsidRPr="003C6358">
              <w:t xml:space="preserve"> s</w:t>
            </w:r>
            <w:r w:rsidRPr="003C6358">
              <w:rPr>
                <w:vertAlign w:val="superscript"/>
              </w:rPr>
              <w:t>-1</w:t>
            </w:r>
          </w:p>
        </w:tc>
      </w:tr>
      <w:tr w:rsidR="009526D4" w:rsidRPr="003C6358" w14:paraId="7C0F8939" w14:textId="77777777" w:rsidTr="00881D64">
        <w:tc>
          <w:tcPr>
            <w:tcW w:w="1885" w:type="dxa"/>
          </w:tcPr>
          <w:p w14:paraId="688ACFC8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30522079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M</w:t>
            </w:r>
            <w:r w:rsidRPr="003C6358">
              <w:t>inimum stomatal conductance</w:t>
            </w:r>
          </w:p>
        </w:tc>
        <w:tc>
          <w:tcPr>
            <w:tcW w:w="2515" w:type="dxa"/>
          </w:tcPr>
          <w:p w14:paraId="59B47C40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rPr>
                <w:rFonts w:ascii="Cambria Math" w:hAnsi="Cambria Math" w:cs="Cambria Math"/>
              </w:rPr>
              <w:t>𝜇</w:t>
            </w:r>
            <w:r w:rsidRPr="003C6358">
              <w:t>mol m</w:t>
            </w:r>
            <w:r w:rsidRPr="003C6358">
              <w:rPr>
                <w:vertAlign w:val="superscript"/>
              </w:rPr>
              <w:t>-2</w:t>
            </w:r>
            <w:r w:rsidRPr="003C6358">
              <w:t xml:space="preserve"> s</w:t>
            </w:r>
            <w:r w:rsidRPr="003C6358">
              <w:rPr>
                <w:vertAlign w:val="superscript"/>
              </w:rPr>
              <w:t>-1</w:t>
            </w:r>
          </w:p>
        </w:tc>
      </w:tr>
      <w:tr w:rsidR="009B0409" w:rsidRPr="003C6358" w14:paraId="41518BDE" w14:textId="77777777" w:rsidTr="00881D64">
        <w:tc>
          <w:tcPr>
            <w:tcW w:w="1885" w:type="dxa"/>
          </w:tcPr>
          <w:p w14:paraId="56199F4C" w14:textId="5E1B8412" w:rsidR="009B0409" w:rsidRDefault="009B0409" w:rsidP="009B0409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3000F86F" w14:textId="60A680AD" w:rsidR="009B0409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4F1A5E">
              <w:t>soil water stress</w:t>
            </w:r>
          </w:p>
        </w:tc>
        <w:tc>
          <w:tcPr>
            <w:tcW w:w="2515" w:type="dxa"/>
          </w:tcPr>
          <w:p w14:paraId="30477B4A" w14:textId="6EA35A64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  <w:rPr>
                <w:rFonts w:ascii="Cambria Math" w:hAnsi="Cambria Math" w:cs="Cambria Math"/>
              </w:rPr>
            </w:pPr>
            <w:r>
              <w:t>unitless</w:t>
            </w:r>
          </w:p>
        </w:tc>
      </w:tr>
      <w:tr w:rsidR="009B0409" w:rsidRPr="003C6358" w14:paraId="2C78D920" w14:textId="77777777" w:rsidTr="00881D64">
        <w:tc>
          <w:tcPr>
            <w:tcW w:w="1885" w:type="dxa"/>
          </w:tcPr>
          <w:p w14:paraId="7B105813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3D0FC138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>
              <w:t>V</w:t>
            </w:r>
            <w:r w:rsidRPr="003C6358">
              <w:t>apor pressure deficit at the leaf surface</w:t>
            </w:r>
          </w:p>
        </w:tc>
        <w:tc>
          <w:tcPr>
            <w:tcW w:w="2515" w:type="dxa"/>
          </w:tcPr>
          <w:p w14:paraId="207465FA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3C6358">
              <w:t>kPa</w:t>
            </w:r>
          </w:p>
        </w:tc>
      </w:tr>
      <w:tr w:rsidR="009B0409" w:rsidRPr="003C6358" w14:paraId="7E82860A" w14:textId="77777777" w:rsidTr="00881D64">
        <w:tc>
          <w:tcPr>
            <w:tcW w:w="1885" w:type="dxa"/>
          </w:tcPr>
          <w:p w14:paraId="332E6808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1659D8B8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3C6358">
              <w:t>Slope for the relationship</w:t>
            </w:r>
          </w:p>
        </w:tc>
        <w:tc>
          <w:tcPr>
            <w:tcW w:w="2515" w:type="dxa"/>
          </w:tcPr>
          <w:p w14:paraId="0FDBCE35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3C6358">
              <w:t>kPa</w:t>
            </w:r>
            <w:r w:rsidRPr="003C6358">
              <w:rPr>
                <w:vertAlign w:val="superscript"/>
              </w:rPr>
              <w:t>0.5</w:t>
            </w:r>
          </w:p>
        </w:tc>
      </w:tr>
      <w:tr w:rsidR="009B0409" w:rsidRPr="003C6358" w14:paraId="7C4410D8" w14:textId="77777777" w:rsidTr="00881D64">
        <w:tc>
          <w:tcPr>
            <w:tcW w:w="1885" w:type="dxa"/>
          </w:tcPr>
          <w:p w14:paraId="705D3613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42F06E43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>
              <w:t>L</w:t>
            </w:r>
            <w:r w:rsidRPr="003C6358">
              <w:t>eaf net photosynthesis</w:t>
            </w:r>
          </w:p>
        </w:tc>
        <w:tc>
          <w:tcPr>
            <w:tcW w:w="2515" w:type="dxa"/>
          </w:tcPr>
          <w:p w14:paraId="1CC2E7D1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3C6358">
              <w:rPr>
                <w:rFonts w:ascii="Cambria Math" w:hAnsi="Cambria Math" w:cs="Cambria Math"/>
              </w:rPr>
              <w:t>𝜇</w:t>
            </w:r>
            <w:r w:rsidRPr="003C6358">
              <w:t>mol CO</w:t>
            </w:r>
            <w:r w:rsidRPr="003C6358">
              <w:rPr>
                <w:vertAlign w:val="subscript"/>
              </w:rPr>
              <w:t>2</w:t>
            </w:r>
            <w:r w:rsidRPr="003C6358">
              <w:t xml:space="preserve"> m</w:t>
            </w:r>
            <w:r w:rsidRPr="003C6358">
              <w:rPr>
                <w:vertAlign w:val="superscript"/>
              </w:rPr>
              <w:t>-2</w:t>
            </w:r>
            <w:r w:rsidRPr="003C6358">
              <w:t xml:space="preserve"> s</w:t>
            </w:r>
            <w:r w:rsidRPr="003C6358">
              <w:rPr>
                <w:vertAlign w:val="superscript"/>
              </w:rPr>
              <w:t>-1</w:t>
            </w:r>
          </w:p>
        </w:tc>
      </w:tr>
      <w:tr w:rsidR="009B0409" w:rsidRPr="003C6358" w14:paraId="7637B49A" w14:textId="77777777" w:rsidTr="00881D64">
        <w:tc>
          <w:tcPr>
            <w:tcW w:w="1885" w:type="dxa"/>
          </w:tcPr>
          <w:p w14:paraId="5A471917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749A7379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3C6358">
              <w:t>CO</w:t>
            </w:r>
            <w:r w:rsidRPr="003C6358">
              <w:rPr>
                <w:vertAlign w:val="subscript"/>
              </w:rPr>
              <w:t>2</w:t>
            </w:r>
            <w:r w:rsidRPr="003C6358">
              <w:t xml:space="preserve"> partial pressure at the leaf surface</w:t>
            </w:r>
          </w:p>
        </w:tc>
        <w:tc>
          <w:tcPr>
            <w:tcW w:w="2515" w:type="dxa"/>
          </w:tcPr>
          <w:p w14:paraId="644CED47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3C6358">
              <w:t>Pa</w:t>
            </w:r>
          </w:p>
        </w:tc>
      </w:tr>
      <w:tr w:rsidR="009B0409" w:rsidRPr="003C6358" w14:paraId="0E6ECE57" w14:textId="77777777" w:rsidTr="00881D64">
        <w:tc>
          <w:tcPr>
            <w:tcW w:w="1885" w:type="dxa"/>
          </w:tcPr>
          <w:p w14:paraId="521862CB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atm</m:t>
                    </m:r>
                  </m:sub>
                </m:sSub>
              </m:oMath>
            </m:oMathPara>
          </w:p>
        </w:tc>
        <w:tc>
          <w:tcPr>
            <w:tcW w:w="4950" w:type="dxa"/>
          </w:tcPr>
          <w:p w14:paraId="0C92E07D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>
              <w:t>A</w:t>
            </w:r>
            <w:r w:rsidRPr="003C6358">
              <w:t>tmospheric pressure</w:t>
            </w:r>
          </w:p>
        </w:tc>
        <w:tc>
          <w:tcPr>
            <w:tcW w:w="2515" w:type="dxa"/>
          </w:tcPr>
          <w:p w14:paraId="79BACD9C" w14:textId="77777777" w:rsidR="009B0409" w:rsidRPr="003C6358" w:rsidRDefault="009B0409" w:rsidP="009B0409">
            <w:pPr>
              <w:adjustRightInd w:val="0"/>
              <w:snapToGrid w:val="0"/>
              <w:spacing w:after="60"/>
              <w:jc w:val="center"/>
            </w:pPr>
            <w:r w:rsidRPr="003C6358">
              <w:t>Pa</w:t>
            </w:r>
          </w:p>
        </w:tc>
      </w:tr>
    </w:tbl>
    <w:p w14:paraId="4BEE8C0A" w14:textId="77777777" w:rsidR="009526D4" w:rsidRPr="003C6358" w:rsidRDefault="009526D4" w:rsidP="00881D64">
      <w:pPr>
        <w:adjustRightInd w:val="0"/>
        <w:snapToGrid w:val="0"/>
        <w:spacing w:before="120" w:after="120"/>
      </w:pPr>
    </w:p>
    <w:p w14:paraId="197F2A76" w14:textId="112167C4" w:rsidR="009526D4" w:rsidRPr="003C6358" w:rsidRDefault="009526D4" w:rsidP="00441DD9">
      <w:pPr>
        <w:adjustRightInd w:val="0"/>
        <w:snapToGrid w:val="0"/>
        <w:spacing w:before="120" w:after="120"/>
        <w:jc w:val="both"/>
      </w:pPr>
      <w:r w:rsidRPr="003C6358">
        <w:t xml:space="preserve">The value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3C6358">
        <w:t>= 100</w:t>
      </w:r>
      <w:r w:rsidR="00042084">
        <w:t>0</w:t>
      </w:r>
      <w:r w:rsidRPr="003C6358">
        <w:t xml:space="preserve"> </w:t>
      </w:r>
      <w:r w:rsidRPr="003C6358">
        <w:rPr>
          <w:rFonts w:ascii="Cambria Math" w:hAnsi="Cambria Math" w:cs="Cambria Math"/>
        </w:rPr>
        <w:t>𝜇</w:t>
      </w:r>
      <w:r w:rsidRPr="003C6358">
        <w:t>mol m</w:t>
      </w:r>
      <w:r w:rsidRPr="003C6358">
        <w:rPr>
          <w:vertAlign w:val="superscript"/>
        </w:rPr>
        <w:t>-2</w:t>
      </w:r>
      <w:r w:rsidRPr="003C6358">
        <w:t xml:space="preserve"> s</w:t>
      </w:r>
      <w:r w:rsidRPr="003C6358">
        <w:rPr>
          <w:vertAlign w:val="superscript"/>
        </w:rPr>
        <w:t>-1</w:t>
      </w:r>
      <w:r w:rsidRPr="003C6358">
        <w:t xml:space="preserve"> for </w:t>
      </w:r>
      <w:r w:rsidR="00042084">
        <w:t>all PFTs</w:t>
      </w:r>
      <w:r w:rsidRPr="003C6358">
        <w:t>.</w:t>
      </w:r>
    </w:p>
    <w:p w14:paraId="3E8CA7A4" w14:textId="0EF8D99A" w:rsidR="009526D4" w:rsidRDefault="00042084" w:rsidP="00441DD9">
      <w:pPr>
        <w:adjustRightInd w:val="0"/>
        <w:snapToGrid w:val="0"/>
        <w:spacing w:before="120" w:after="1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526D4" w:rsidRPr="003C6358">
        <w:t xml:space="preserve"> is a plant functional type </w:t>
      </w:r>
      <w:r w:rsidR="009526D4">
        <w:t xml:space="preserve">(PFT) </w:t>
      </w:r>
      <w:r w:rsidR="009526D4" w:rsidRPr="003C6358">
        <w:t xml:space="preserve">dependent parameter. According to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526D4" w:rsidRPr="003C6358">
        <w:t xml:space="preserve"> values and</w:t>
      </w:r>
      <w:r w:rsidR="009526D4">
        <w:t xml:space="preserve"> PFTs </w:t>
      </w:r>
      <w:r w:rsidR="009526D4" w:rsidRPr="003C6358">
        <w:t xml:space="preserve">in </w:t>
      </w:r>
      <w:r w:rsidR="008E79FB">
        <w:t>CLM5</w:t>
      </w:r>
      <w:r w:rsidR="009526D4" w:rsidRPr="003C635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526D4" w:rsidRPr="003C6358">
        <w:t xml:space="preserve"> </w:t>
      </w:r>
      <w:r w:rsidR="009526D4">
        <w:t>values for different PFTs</w:t>
      </w:r>
      <w:r w:rsidR="008E79FB">
        <w:t xml:space="preserve"> </w:t>
      </w:r>
      <w:r w:rsidR="008E79FB">
        <w:rPr>
          <w:rFonts w:hint="eastAsia"/>
        </w:rPr>
        <w:t>for</w:t>
      </w:r>
      <w:r w:rsidR="008E79FB">
        <w:t xml:space="preserve"> FATES</w:t>
      </w:r>
      <w:r w:rsidR="009526D4">
        <w:t xml:space="preserve"> </w:t>
      </w:r>
      <w:r w:rsidR="008E79FB">
        <w:t xml:space="preserve">model </w:t>
      </w:r>
      <w:r w:rsidR="000B0C37">
        <w:t>we</w:t>
      </w:r>
      <w:r w:rsidR="009526D4">
        <w:rPr>
          <w:rFonts w:hint="eastAsia"/>
        </w:rPr>
        <w:t>re</w:t>
      </w:r>
      <w:r w:rsidR="009526D4" w:rsidRPr="003C6358">
        <w:t xml:space="preserve"> listed </w:t>
      </w:r>
      <w:r w:rsidR="009526D4">
        <w:t>in</w:t>
      </w:r>
      <w:r w:rsidR="009526D4" w:rsidRPr="003C6358">
        <w:t xml:space="preserve"> Table 2. </w:t>
      </w:r>
    </w:p>
    <w:p w14:paraId="35080FF4" w14:textId="77777777" w:rsidR="009526D4" w:rsidRDefault="009526D4" w:rsidP="00881D64">
      <w:pPr>
        <w:adjustRightInd w:val="0"/>
        <w:snapToGrid w:val="0"/>
        <w:spacing w:before="120" w:after="120"/>
      </w:pPr>
    </w:p>
    <w:p w14:paraId="1158C129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14F6FA3E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61EAE6C7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0BA43A5C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365F9BA3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0CE2893F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69B7DEDF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4DEDF890" w14:textId="77777777" w:rsidR="009526D4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3D658733" w14:textId="77777777" w:rsidR="00422ADA" w:rsidRDefault="00422ADA" w:rsidP="00881D64">
      <w:pPr>
        <w:adjustRightInd w:val="0"/>
        <w:snapToGrid w:val="0"/>
        <w:spacing w:before="120" w:after="120"/>
        <w:jc w:val="center"/>
        <w:rPr>
          <w:rFonts w:eastAsia="SimSun"/>
        </w:rPr>
      </w:pPr>
    </w:p>
    <w:p w14:paraId="7B009607" w14:textId="6D87CD2F" w:rsidR="009526D4" w:rsidRPr="000B0C37" w:rsidRDefault="009526D4" w:rsidP="00881D64">
      <w:pPr>
        <w:adjustRightInd w:val="0"/>
        <w:snapToGrid w:val="0"/>
        <w:spacing w:before="120" w:after="120"/>
        <w:jc w:val="center"/>
        <w:rPr>
          <w:rFonts w:eastAsia="SimSun"/>
          <w:b/>
          <w:bCs/>
        </w:rPr>
      </w:pPr>
      <w:r w:rsidRPr="000B0C37">
        <w:rPr>
          <w:rFonts w:eastAsia="SimSun"/>
          <w:b/>
          <w:bCs/>
        </w:rPr>
        <w:t xml:space="preserve">Table 2. </w:t>
      </w:r>
      <w:r w:rsidR="000B0C37">
        <w:rPr>
          <w:rFonts w:eastAsia="SimSun"/>
          <w:b/>
          <w:bCs/>
        </w:rPr>
        <w:t>S</w:t>
      </w:r>
      <w:r w:rsidRPr="000B0C37">
        <w:rPr>
          <w:rFonts w:eastAsia="SimSun"/>
          <w:b/>
          <w:bCs/>
        </w:rPr>
        <w:t>tomatal conductance slope parameters</w:t>
      </w:r>
      <w:r w:rsidR="000B0C37">
        <w:rPr>
          <w:rFonts w:eastAsia="SimSun"/>
          <w:b/>
          <w:bCs/>
        </w:rPr>
        <w:t xml:space="preserve"> in </w:t>
      </w:r>
      <w:proofErr w:type="spellStart"/>
      <w:r w:rsidR="000B0C37">
        <w:rPr>
          <w:rFonts w:eastAsia="SimSun"/>
          <w:b/>
          <w:bCs/>
        </w:rPr>
        <w:t>Medlyn</w:t>
      </w:r>
      <w:proofErr w:type="spellEnd"/>
      <w:r w:rsidR="000B0C37">
        <w:rPr>
          <w:rFonts w:eastAsia="SimSun"/>
          <w:b/>
          <w:bCs/>
        </w:rPr>
        <w:t xml:space="preserve"> model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26D4" w:rsidRPr="003C6358" w14:paraId="765F2C92" w14:textId="77777777" w:rsidTr="00881D64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08876F6" w14:textId="77777777" w:rsidR="009526D4" w:rsidRPr="000D2BD3" w:rsidRDefault="009526D4" w:rsidP="0014058D">
            <w:pPr>
              <w:adjustRightInd w:val="0"/>
              <w:snapToGrid w:val="0"/>
              <w:spacing w:after="60"/>
              <w:jc w:val="center"/>
              <w:rPr>
                <w:b/>
                <w:bCs/>
              </w:rPr>
            </w:pPr>
            <w:r w:rsidRPr="000D2BD3">
              <w:rPr>
                <w:b/>
                <w:bCs/>
              </w:rPr>
              <w:t>PFT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E48B546" w14:textId="77777777" w:rsidR="009526D4" w:rsidRPr="000D2BD3" w:rsidRDefault="00042084" w:rsidP="0014058D">
            <w:pPr>
              <w:adjustRightInd w:val="0"/>
              <w:snapToGrid w:val="0"/>
              <w:spacing w:after="60"/>
              <w:jc w:val="center"/>
              <w:rPr>
                <w:rFonts w:eastAsia="SimSun"/>
                <w:b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9526D4" w:rsidRPr="000D2BD3">
              <w:rPr>
                <w:b/>
                <w:bCs/>
              </w:rPr>
              <w:t xml:space="preserve"> (kPa</w:t>
            </w:r>
            <w:r w:rsidR="009526D4" w:rsidRPr="000D2BD3">
              <w:rPr>
                <w:b/>
                <w:bCs/>
                <w:vertAlign w:val="superscript"/>
              </w:rPr>
              <w:t>0.5</w:t>
            </w:r>
            <w:r w:rsidR="009526D4" w:rsidRPr="000D2BD3">
              <w:rPr>
                <w:b/>
                <w:bCs/>
              </w:rPr>
              <w:t>)</w:t>
            </w:r>
          </w:p>
        </w:tc>
      </w:tr>
      <w:tr w:rsidR="009526D4" w:rsidRPr="003C6358" w14:paraId="0836378E" w14:textId="77777777" w:rsidTr="00881D64">
        <w:tc>
          <w:tcPr>
            <w:tcW w:w="4675" w:type="dxa"/>
            <w:tcBorders>
              <w:top w:val="single" w:sz="4" w:space="0" w:color="auto"/>
            </w:tcBorders>
          </w:tcPr>
          <w:p w14:paraId="3C3DDDD7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Broadleaf evergreen tropical tree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2C74643D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4.1</w:t>
            </w:r>
          </w:p>
        </w:tc>
      </w:tr>
      <w:tr w:rsidR="009526D4" w:rsidRPr="003C6358" w14:paraId="79123E05" w14:textId="77777777" w:rsidTr="00881D64">
        <w:tc>
          <w:tcPr>
            <w:tcW w:w="4675" w:type="dxa"/>
          </w:tcPr>
          <w:p w14:paraId="22FDE953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Needleleaf evergreen </w:t>
            </w:r>
            <w:proofErr w:type="spellStart"/>
            <w:r w:rsidRPr="003C6358">
              <w:t>extratrop</w:t>
            </w:r>
            <w:proofErr w:type="spellEnd"/>
            <w:r w:rsidRPr="003C6358">
              <w:t xml:space="preserve"> tree</w:t>
            </w:r>
          </w:p>
        </w:tc>
        <w:tc>
          <w:tcPr>
            <w:tcW w:w="4675" w:type="dxa"/>
          </w:tcPr>
          <w:p w14:paraId="01ECEB79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2.3</w:t>
            </w:r>
          </w:p>
        </w:tc>
      </w:tr>
      <w:tr w:rsidR="009526D4" w:rsidRPr="003C6358" w14:paraId="01996BE5" w14:textId="77777777" w:rsidTr="00881D64">
        <w:tc>
          <w:tcPr>
            <w:tcW w:w="4675" w:type="dxa"/>
          </w:tcPr>
          <w:p w14:paraId="4BE24772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Needleleaf </w:t>
            </w:r>
            <w:proofErr w:type="spellStart"/>
            <w:r w:rsidRPr="003C6358">
              <w:t>colddecid</w:t>
            </w:r>
            <w:proofErr w:type="spellEnd"/>
            <w:r w:rsidRPr="003C6358">
              <w:t xml:space="preserve"> </w:t>
            </w:r>
            <w:proofErr w:type="spellStart"/>
            <w:r w:rsidRPr="003C6358">
              <w:t>extratrop</w:t>
            </w:r>
            <w:proofErr w:type="spellEnd"/>
            <w:r w:rsidRPr="003C6358">
              <w:t xml:space="preserve"> tree</w:t>
            </w:r>
          </w:p>
        </w:tc>
        <w:tc>
          <w:tcPr>
            <w:tcW w:w="4675" w:type="dxa"/>
          </w:tcPr>
          <w:p w14:paraId="42DBB41C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2.3</w:t>
            </w:r>
          </w:p>
        </w:tc>
      </w:tr>
      <w:tr w:rsidR="009526D4" w:rsidRPr="003C6358" w14:paraId="7EC2940B" w14:textId="77777777" w:rsidTr="00881D64">
        <w:tc>
          <w:tcPr>
            <w:tcW w:w="4675" w:type="dxa"/>
          </w:tcPr>
          <w:p w14:paraId="75CCDBDF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Broadleaf evergreen </w:t>
            </w:r>
            <w:proofErr w:type="spellStart"/>
            <w:r w:rsidRPr="003C6358">
              <w:t>extratrop</w:t>
            </w:r>
            <w:proofErr w:type="spellEnd"/>
            <w:r w:rsidRPr="003C6358">
              <w:t xml:space="preserve"> tree</w:t>
            </w:r>
          </w:p>
        </w:tc>
        <w:tc>
          <w:tcPr>
            <w:tcW w:w="4675" w:type="dxa"/>
          </w:tcPr>
          <w:p w14:paraId="4F1BF63E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4.1</w:t>
            </w:r>
          </w:p>
        </w:tc>
      </w:tr>
      <w:tr w:rsidR="009526D4" w:rsidRPr="003C6358" w14:paraId="1ED91F03" w14:textId="77777777" w:rsidTr="00881D64">
        <w:tc>
          <w:tcPr>
            <w:tcW w:w="4675" w:type="dxa"/>
          </w:tcPr>
          <w:p w14:paraId="09B65CF1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Broadleaf </w:t>
            </w:r>
            <w:proofErr w:type="spellStart"/>
            <w:r w:rsidRPr="003C6358">
              <w:t>hydrodecid</w:t>
            </w:r>
            <w:proofErr w:type="spellEnd"/>
            <w:r w:rsidRPr="003C6358">
              <w:t xml:space="preserve"> tropical tree</w:t>
            </w:r>
          </w:p>
        </w:tc>
        <w:tc>
          <w:tcPr>
            <w:tcW w:w="4675" w:type="dxa"/>
          </w:tcPr>
          <w:p w14:paraId="34182F3E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4.4</w:t>
            </w:r>
          </w:p>
        </w:tc>
      </w:tr>
      <w:tr w:rsidR="009526D4" w:rsidRPr="003C6358" w14:paraId="71712684" w14:textId="77777777" w:rsidTr="00881D64">
        <w:tc>
          <w:tcPr>
            <w:tcW w:w="4675" w:type="dxa"/>
          </w:tcPr>
          <w:p w14:paraId="0A87867E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Broadleaf </w:t>
            </w:r>
            <w:proofErr w:type="spellStart"/>
            <w:r w:rsidRPr="003C6358">
              <w:t>colddecid</w:t>
            </w:r>
            <w:proofErr w:type="spellEnd"/>
            <w:r w:rsidRPr="003C6358">
              <w:t xml:space="preserve"> </w:t>
            </w:r>
            <w:proofErr w:type="spellStart"/>
            <w:r w:rsidRPr="003C6358">
              <w:t>extratrop</w:t>
            </w:r>
            <w:proofErr w:type="spellEnd"/>
            <w:r w:rsidRPr="003C6358">
              <w:t xml:space="preserve"> tree</w:t>
            </w:r>
          </w:p>
        </w:tc>
        <w:tc>
          <w:tcPr>
            <w:tcW w:w="4675" w:type="dxa"/>
          </w:tcPr>
          <w:p w14:paraId="0C3F3F6E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4.4</w:t>
            </w:r>
          </w:p>
        </w:tc>
      </w:tr>
      <w:tr w:rsidR="009526D4" w:rsidRPr="003C6358" w14:paraId="4A03CDDF" w14:textId="77777777" w:rsidTr="00881D64">
        <w:tc>
          <w:tcPr>
            <w:tcW w:w="4675" w:type="dxa"/>
          </w:tcPr>
          <w:p w14:paraId="1CDF81B4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Broadleaf evergreen </w:t>
            </w:r>
            <w:proofErr w:type="spellStart"/>
            <w:r w:rsidRPr="003C6358">
              <w:t>extratrop</w:t>
            </w:r>
            <w:proofErr w:type="spellEnd"/>
            <w:r w:rsidRPr="003C6358">
              <w:t xml:space="preserve"> shrub</w:t>
            </w:r>
          </w:p>
        </w:tc>
        <w:tc>
          <w:tcPr>
            <w:tcW w:w="4675" w:type="dxa"/>
          </w:tcPr>
          <w:p w14:paraId="457F91A9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4.7</w:t>
            </w:r>
          </w:p>
        </w:tc>
      </w:tr>
      <w:tr w:rsidR="009526D4" w:rsidRPr="003C6358" w14:paraId="5A03AD50" w14:textId="77777777" w:rsidTr="00881D64">
        <w:tc>
          <w:tcPr>
            <w:tcW w:w="4675" w:type="dxa"/>
          </w:tcPr>
          <w:p w14:paraId="0EFDB6D0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Broadleaf </w:t>
            </w:r>
            <w:proofErr w:type="spellStart"/>
            <w:r w:rsidRPr="003C6358">
              <w:t>hydrodecid</w:t>
            </w:r>
            <w:proofErr w:type="spellEnd"/>
            <w:r w:rsidRPr="003C6358">
              <w:t xml:space="preserve"> </w:t>
            </w:r>
            <w:proofErr w:type="spellStart"/>
            <w:r w:rsidRPr="003C6358">
              <w:t>extratrop</w:t>
            </w:r>
            <w:proofErr w:type="spellEnd"/>
            <w:r w:rsidRPr="003C6358">
              <w:t xml:space="preserve"> shrub</w:t>
            </w:r>
          </w:p>
        </w:tc>
        <w:tc>
          <w:tcPr>
            <w:tcW w:w="4675" w:type="dxa"/>
          </w:tcPr>
          <w:p w14:paraId="365AF206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4.7</w:t>
            </w:r>
          </w:p>
        </w:tc>
      </w:tr>
      <w:tr w:rsidR="009526D4" w:rsidRPr="003C6358" w14:paraId="64503E9E" w14:textId="77777777" w:rsidTr="00881D64">
        <w:tc>
          <w:tcPr>
            <w:tcW w:w="4675" w:type="dxa"/>
          </w:tcPr>
          <w:p w14:paraId="5A1CCDCC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Broadleaf </w:t>
            </w:r>
            <w:proofErr w:type="spellStart"/>
            <w:r w:rsidRPr="003C6358">
              <w:t>colddecid</w:t>
            </w:r>
            <w:proofErr w:type="spellEnd"/>
            <w:r w:rsidRPr="003C6358">
              <w:t xml:space="preserve"> </w:t>
            </w:r>
            <w:proofErr w:type="spellStart"/>
            <w:r w:rsidRPr="003C6358">
              <w:t>extratrop</w:t>
            </w:r>
            <w:proofErr w:type="spellEnd"/>
            <w:r w:rsidRPr="003C6358">
              <w:t xml:space="preserve"> shrub</w:t>
            </w:r>
          </w:p>
        </w:tc>
        <w:tc>
          <w:tcPr>
            <w:tcW w:w="4675" w:type="dxa"/>
          </w:tcPr>
          <w:p w14:paraId="1E0FEEFE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4.7</w:t>
            </w:r>
          </w:p>
        </w:tc>
      </w:tr>
      <w:tr w:rsidR="009526D4" w:rsidRPr="003C6358" w14:paraId="687CB9AD" w14:textId="77777777" w:rsidTr="00881D64">
        <w:tc>
          <w:tcPr>
            <w:tcW w:w="4675" w:type="dxa"/>
          </w:tcPr>
          <w:p w14:paraId="757F2403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Arctic C</w:t>
            </w:r>
            <w:r w:rsidRPr="00701BF6">
              <w:rPr>
                <w:vertAlign w:val="subscript"/>
              </w:rPr>
              <w:t>3</w:t>
            </w:r>
            <w:r w:rsidRPr="003C6358">
              <w:t xml:space="preserve"> grass</w:t>
            </w:r>
          </w:p>
        </w:tc>
        <w:tc>
          <w:tcPr>
            <w:tcW w:w="4675" w:type="dxa"/>
          </w:tcPr>
          <w:p w14:paraId="29958785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2.2</w:t>
            </w:r>
          </w:p>
        </w:tc>
      </w:tr>
      <w:tr w:rsidR="009526D4" w:rsidRPr="003C6358" w14:paraId="6E321670" w14:textId="77777777" w:rsidTr="00881D64">
        <w:tc>
          <w:tcPr>
            <w:tcW w:w="4675" w:type="dxa"/>
          </w:tcPr>
          <w:p w14:paraId="13EC232D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Cool C</w:t>
            </w:r>
            <w:r w:rsidRPr="00701BF6">
              <w:rPr>
                <w:vertAlign w:val="subscript"/>
              </w:rPr>
              <w:t>3</w:t>
            </w:r>
            <w:r w:rsidRPr="003C6358">
              <w:t xml:space="preserve"> grass</w:t>
            </w:r>
          </w:p>
        </w:tc>
        <w:tc>
          <w:tcPr>
            <w:tcW w:w="4675" w:type="dxa"/>
          </w:tcPr>
          <w:p w14:paraId="650E3C74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5.3</w:t>
            </w:r>
          </w:p>
        </w:tc>
      </w:tr>
      <w:tr w:rsidR="009526D4" w:rsidRPr="003C6358" w14:paraId="67CFD281" w14:textId="77777777" w:rsidTr="00881D64">
        <w:tc>
          <w:tcPr>
            <w:tcW w:w="4675" w:type="dxa"/>
          </w:tcPr>
          <w:p w14:paraId="1293C0E6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C</w:t>
            </w:r>
            <w:r w:rsidRPr="00701BF6">
              <w:rPr>
                <w:vertAlign w:val="subscript"/>
              </w:rPr>
              <w:t>4</w:t>
            </w:r>
            <w:r w:rsidRPr="003C6358">
              <w:t xml:space="preserve"> grass</w:t>
            </w:r>
          </w:p>
        </w:tc>
        <w:tc>
          <w:tcPr>
            <w:tcW w:w="4675" w:type="dxa"/>
          </w:tcPr>
          <w:p w14:paraId="495BF4EC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1.6</w:t>
            </w:r>
          </w:p>
        </w:tc>
      </w:tr>
    </w:tbl>
    <w:p w14:paraId="2ACB97B9" w14:textId="77777777" w:rsidR="009526D4" w:rsidRPr="003C6358" w:rsidRDefault="009526D4" w:rsidP="00881D64">
      <w:pPr>
        <w:adjustRightInd w:val="0"/>
        <w:snapToGrid w:val="0"/>
        <w:spacing w:before="120" w:after="120"/>
        <w:jc w:val="center"/>
      </w:pPr>
    </w:p>
    <w:p w14:paraId="5F886D85" w14:textId="77777777" w:rsidR="009526D4" w:rsidRPr="003C6358" w:rsidRDefault="009526D4" w:rsidP="0014058D">
      <w:pPr>
        <w:pStyle w:val="ListParagraph"/>
        <w:numPr>
          <w:ilvl w:val="0"/>
          <w:numId w:val="8"/>
        </w:numPr>
        <w:adjustRightInd w:val="0"/>
        <w:snapToGrid w:val="0"/>
        <w:spacing w:before="120" w:after="120"/>
      </w:pPr>
      <w:r w:rsidRPr="003C6358">
        <w:t>Numerical implementation</w:t>
      </w:r>
    </w:p>
    <w:p w14:paraId="0FDE74F1" w14:textId="77777777" w:rsidR="009526D4" w:rsidRPr="003C1244" w:rsidRDefault="009526D4" w:rsidP="00881D64">
      <w:pPr>
        <w:adjustRightInd w:val="0"/>
        <w:snapToGrid w:val="0"/>
        <w:spacing w:before="120" w:after="120"/>
        <w:jc w:val="both"/>
        <w:rPr>
          <w:rFonts w:ascii="SimSun" w:eastAsia="SimSun" w:hAnsi="SimSun" w:cs="SimSun"/>
        </w:rPr>
      </w:pPr>
      <w:r w:rsidRPr="003C6358">
        <w:t>Photosynthesis is calculated assuming there is negligible capacity to store CO</w:t>
      </w:r>
      <w:r w:rsidRPr="003C6358">
        <w:rPr>
          <w:vertAlign w:val="subscript"/>
        </w:rPr>
        <w:t>2</w:t>
      </w:r>
      <w:r w:rsidRPr="003C6358">
        <w:t xml:space="preserve"> and water vapor at the leaf surface so that</w:t>
      </w:r>
      <w:r>
        <w:rPr>
          <w:rFonts w:ascii="SimSun" w:eastAsia="SimSun" w:hAnsi="SimSun" w:cs="SimSun" w:hint="eastAsia"/>
        </w:rPr>
        <w:t>：</w:t>
      </w:r>
    </w:p>
    <w:p w14:paraId="6438EB0F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  <w:jc w:val="both"/>
      </w:pPr>
      <w:r>
        <w:rPr>
          <w:rFonts w:ascii="SimSun" w:eastAsia="SimSun" w:hAnsi="SimSun" w:cs="SimSun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(1.4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+1.6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atm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</w:rPr>
              <m:t>1.4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atm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1.6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atm</m:t>
                </m:r>
              </m:sub>
            </m:sSub>
          </m:den>
        </m:f>
      </m:oMath>
      <w:r w:rsidRPr="003C6358">
        <w:t xml:space="preserve"> </w:t>
      </w:r>
      <w:r>
        <w:tab/>
      </w:r>
      <w:r w:rsidRPr="003C6358">
        <w:t>(2)</w:t>
      </w:r>
    </w:p>
    <w:p w14:paraId="769E906A" w14:textId="098E6AC4" w:rsidR="009526D4" w:rsidRPr="003C6358" w:rsidRDefault="0014058D" w:rsidP="00701BF6">
      <w:pPr>
        <w:adjustRightInd w:val="0"/>
        <w:snapToGrid w:val="0"/>
        <w:spacing w:before="120" w:after="120"/>
        <w:jc w:val="both"/>
      </w:pPr>
      <w:r>
        <w:t>The i</w:t>
      </w:r>
      <w:r w:rsidR="009526D4">
        <w:t xml:space="preserve">nformation of the symbols </w:t>
      </w:r>
      <w:r w:rsidR="000B0C37">
        <w:t>wa</w:t>
      </w:r>
      <w:r w:rsidR="009526D4">
        <w:t>s listed in Table 3. T</w:t>
      </w:r>
      <w:r w:rsidR="009526D4" w:rsidRPr="003C6358">
        <w:t>he terms 1.4 and 1.6 are the ratios of diffusivity of CO</w:t>
      </w:r>
      <w:r w:rsidR="009526D4" w:rsidRPr="00862625">
        <w:rPr>
          <w:vertAlign w:val="subscript"/>
        </w:rPr>
        <w:t>2</w:t>
      </w:r>
      <w:r w:rsidR="009526D4" w:rsidRPr="003C6358">
        <w:t xml:space="preserve"> to H</w:t>
      </w:r>
      <w:r w:rsidR="009526D4" w:rsidRPr="00862625">
        <w:rPr>
          <w:vertAlign w:val="subscript"/>
        </w:rPr>
        <w:t>2</w:t>
      </w:r>
      <w:r w:rsidR="009526D4" w:rsidRPr="003C6358">
        <w:t>O for the leaf boundary layer resistance and stomatal resistance. The transpiration fluxes are related as</w:t>
      </w:r>
      <w:r w:rsidR="009526D4">
        <w:t xml:space="preserve"> E</w:t>
      </w:r>
      <w:r w:rsidR="009526D4">
        <w:rPr>
          <w:rFonts w:hint="eastAsia"/>
        </w:rPr>
        <w:t>q</w:t>
      </w:r>
      <w:r w:rsidR="009526D4">
        <w:t xml:space="preserve">. (3) with </w:t>
      </w:r>
      <w:r>
        <w:t xml:space="preserve">the </w:t>
      </w:r>
      <w:r w:rsidR="009526D4">
        <w:t>information of symbols listed in Table 3.</w:t>
      </w:r>
    </w:p>
    <w:p w14:paraId="3C1716EA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</m:oMath>
      <w:r>
        <w:tab/>
        <w:t>(3)</w:t>
      </w:r>
    </w:p>
    <w:p w14:paraId="5CD6D1C4" w14:textId="77777777" w:rsidR="009526D4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atm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</w:rPr>
              <m:t>0.622</m:t>
            </m:r>
          </m:den>
        </m:f>
      </m:oMath>
      <w:r w:rsidRPr="003C6358">
        <w:t xml:space="preserve"> </w:t>
      </w:r>
      <w:r>
        <w:tab/>
      </w:r>
      <w:r w:rsidRPr="003C6358">
        <w:t>(4)</w:t>
      </w:r>
    </w:p>
    <w:p w14:paraId="383A4656" w14:textId="77777777" w:rsidR="0014058D" w:rsidRDefault="0014058D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</w:p>
    <w:p w14:paraId="2EA92DEE" w14:textId="77777777" w:rsidR="0014058D" w:rsidRDefault="0014058D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</w:p>
    <w:p w14:paraId="2B53D163" w14:textId="77777777" w:rsidR="0014058D" w:rsidRDefault="0014058D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</w:p>
    <w:p w14:paraId="49949935" w14:textId="77777777" w:rsidR="0014058D" w:rsidRDefault="0014058D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</w:p>
    <w:p w14:paraId="64C662B7" w14:textId="77777777" w:rsidR="0014058D" w:rsidRDefault="0014058D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</w:p>
    <w:p w14:paraId="29C5E5DE" w14:textId="77777777" w:rsidR="0014058D" w:rsidRDefault="0014058D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</w:p>
    <w:p w14:paraId="281031E4" w14:textId="77777777" w:rsidR="0014058D" w:rsidRPr="003C6358" w:rsidRDefault="0014058D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</w:p>
    <w:p w14:paraId="1056D32B" w14:textId="77777777" w:rsidR="00701BF6" w:rsidRDefault="00701BF6" w:rsidP="00881D64">
      <w:pPr>
        <w:adjustRightInd w:val="0"/>
        <w:snapToGrid w:val="0"/>
        <w:spacing w:before="120" w:after="120"/>
        <w:jc w:val="center"/>
      </w:pPr>
    </w:p>
    <w:p w14:paraId="6DEFDC34" w14:textId="77777777" w:rsidR="00534D7A" w:rsidRDefault="00534D7A" w:rsidP="00881D64">
      <w:pPr>
        <w:adjustRightInd w:val="0"/>
        <w:snapToGrid w:val="0"/>
        <w:spacing w:before="120" w:after="120"/>
        <w:jc w:val="center"/>
      </w:pPr>
    </w:p>
    <w:p w14:paraId="25DFB0F3" w14:textId="77777777" w:rsidR="003777FA" w:rsidRDefault="003777FA" w:rsidP="00881D64">
      <w:pPr>
        <w:adjustRightInd w:val="0"/>
        <w:snapToGrid w:val="0"/>
        <w:spacing w:before="120" w:after="120"/>
        <w:jc w:val="center"/>
      </w:pPr>
    </w:p>
    <w:p w14:paraId="11943013" w14:textId="77777777" w:rsidR="009526D4" w:rsidRPr="000B0C37" w:rsidRDefault="009526D4" w:rsidP="00881D64">
      <w:pPr>
        <w:adjustRightInd w:val="0"/>
        <w:snapToGrid w:val="0"/>
        <w:spacing w:before="120" w:after="120"/>
        <w:jc w:val="center"/>
        <w:rPr>
          <w:b/>
          <w:bCs/>
        </w:rPr>
      </w:pPr>
      <w:r w:rsidRPr="000B0C37">
        <w:rPr>
          <w:b/>
          <w:bCs/>
        </w:rPr>
        <w:t xml:space="preserve">Table 3. </w:t>
      </w:r>
      <w:r w:rsidRPr="000B0C37">
        <w:rPr>
          <w:rFonts w:eastAsiaTheme="minorEastAsia"/>
          <w:b/>
          <w:bCs/>
        </w:rPr>
        <w:t>I</w:t>
      </w:r>
      <w:r w:rsidRPr="000B0C37">
        <w:rPr>
          <w:rFonts w:eastAsiaTheme="minorEastAsia" w:hint="eastAsia"/>
          <w:b/>
          <w:bCs/>
        </w:rPr>
        <w:t>n</w:t>
      </w:r>
      <w:r w:rsidRPr="000B0C37">
        <w:rPr>
          <w:rFonts w:eastAsiaTheme="minorEastAsia"/>
          <w:b/>
          <w:bCs/>
        </w:rPr>
        <w:t xml:space="preserve">formation of </w:t>
      </w:r>
      <w:r w:rsidRPr="000B0C37">
        <w:rPr>
          <w:rFonts w:eastAsiaTheme="minorEastAsia" w:hint="eastAsia"/>
          <w:b/>
          <w:bCs/>
        </w:rPr>
        <w:t>sym</w:t>
      </w:r>
      <w:r w:rsidRPr="000B0C37">
        <w:rPr>
          <w:rFonts w:eastAsiaTheme="minorEastAsia"/>
          <w:b/>
          <w:bCs/>
        </w:rPr>
        <w:t>bols in Eq. (2)</w:t>
      </w:r>
      <w:r w:rsidR="0014058D" w:rsidRPr="000B0C37">
        <w:rPr>
          <w:rFonts w:eastAsiaTheme="minorEastAsia"/>
          <w:b/>
          <w:bCs/>
        </w:rPr>
        <w:t xml:space="preserve">, </w:t>
      </w:r>
      <w:r w:rsidRPr="000B0C37">
        <w:rPr>
          <w:rFonts w:eastAsiaTheme="minorEastAsia"/>
          <w:b/>
          <w:bCs/>
        </w:rPr>
        <w:t>(3)</w:t>
      </w:r>
      <w:r w:rsidR="00534D7A" w:rsidRPr="000B0C37">
        <w:rPr>
          <w:rFonts w:eastAsiaTheme="minorEastAsia"/>
          <w:b/>
          <w:bCs/>
        </w:rPr>
        <w:t>,</w:t>
      </w:r>
      <w:r w:rsidR="0014058D" w:rsidRPr="000B0C37">
        <w:rPr>
          <w:rFonts w:eastAsiaTheme="minorEastAsia"/>
          <w:b/>
          <w:bCs/>
        </w:rPr>
        <w:t xml:space="preserve"> and (4)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343"/>
        <w:gridCol w:w="3117"/>
      </w:tblGrid>
      <w:tr w:rsidR="009526D4" w:rsidRPr="003C6358" w14:paraId="18205F23" w14:textId="77777777" w:rsidTr="00881D64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D04FB8D" w14:textId="77777777" w:rsidR="009526D4" w:rsidRPr="00BB6E0B" w:rsidRDefault="009526D4" w:rsidP="0014058D">
            <w:pPr>
              <w:adjustRightInd w:val="0"/>
              <w:snapToGrid w:val="0"/>
              <w:spacing w:after="60"/>
              <w:jc w:val="center"/>
              <w:rPr>
                <w:b/>
                <w:bCs/>
              </w:rPr>
            </w:pPr>
            <w:r w:rsidRPr="00BB6E0B">
              <w:rPr>
                <w:b/>
                <w:bCs/>
              </w:rPr>
              <w:t>Symbol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43334855" w14:textId="77777777" w:rsidR="009526D4" w:rsidRPr="00BB6E0B" w:rsidRDefault="009526D4" w:rsidP="0014058D">
            <w:pPr>
              <w:adjustRightInd w:val="0"/>
              <w:snapToGrid w:val="0"/>
              <w:spacing w:after="60"/>
              <w:jc w:val="center"/>
              <w:rPr>
                <w:b/>
                <w:bCs/>
              </w:rPr>
            </w:pPr>
            <w:r w:rsidRPr="00BB6E0B">
              <w:rPr>
                <w:b/>
                <w:bCs/>
              </w:rPr>
              <w:t>Standard name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216AC550" w14:textId="77777777" w:rsidR="009526D4" w:rsidRPr="00BB6E0B" w:rsidRDefault="009526D4" w:rsidP="0014058D">
            <w:pPr>
              <w:adjustRightInd w:val="0"/>
              <w:snapToGrid w:val="0"/>
              <w:spacing w:after="60"/>
              <w:jc w:val="center"/>
              <w:rPr>
                <w:b/>
                <w:bCs/>
              </w:rPr>
            </w:pPr>
            <w:r w:rsidRPr="00BB6E0B">
              <w:rPr>
                <w:b/>
                <w:bCs/>
              </w:rPr>
              <w:t>Unit</w:t>
            </w:r>
          </w:p>
        </w:tc>
      </w:tr>
      <w:tr w:rsidR="009526D4" w:rsidRPr="003C6358" w14:paraId="6D74A51D" w14:textId="77777777" w:rsidTr="00881D64">
        <w:tc>
          <w:tcPr>
            <w:tcW w:w="1890" w:type="dxa"/>
            <w:tcBorders>
              <w:top w:val="single" w:sz="4" w:space="0" w:color="auto"/>
            </w:tcBorders>
          </w:tcPr>
          <w:p w14:paraId="2CEE89B9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56264709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Atmospheric CO</w:t>
            </w:r>
            <w:r w:rsidRPr="003C6358">
              <w:rPr>
                <w:vertAlign w:val="subscript"/>
              </w:rPr>
              <w:t>2</w:t>
            </w:r>
            <w:r w:rsidRPr="003C6358">
              <w:t xml:space="preserve"> pressure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5801364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Pa</w:t>
            </w:r>
          </w:p>
        </w:tc>
      </w:tr>
      <w:tr w:rsidR="009526D4" w:rsidRPr="003C6358" w14:paraId="5637683F" w14:textId="77777777" w:rsidTr="00881D64">
        <w:tc>
          <w:tcPr>
            <w:tcW w:w="1890" w:type="dxa"/>
          </w:tcPr>
          <w:p w14:paraId="2EEF35CF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343" w:type="dxa"/>
          </w:tcPr>
          <w:p w14:paraId="29F00BCF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I</w:t>
            </w:r>
            <w:r w:rsidRPr="003C6358">
              <w:t>nternal leaf CO</w:t>
            </w:r>
            <w:r w:rsidRPr="003C6358">
              <w:rPr>
                <w:vertAlign w:val="subscript"/>
              </w:rPr>
              <w:t>2</w:t>
            </w:r>
            <w:r w:rsidRPr="003C6358">
              <w:t xml:space="preserve"> partial pressure</w:t>
            </w:r>
          </w:p>
        </w:tc>
        <w:tc>
          <w:tcPr>
            <w:tcW w:w="3117" w:type="dxa"/>
          </w:tcPr>
          <w:p w14:paraId="7901D438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Pa</w:t>
            </w:r>
          </w:p>
        </w:tc>
      </w:tr>
      <w:tr w:rsidR="009526D4" w:rsidRPr="003C6358" w14:paraId="2EE9EFCC" w14:textId="77777777" w:rsidTr="00881D64">
        <w:tc>
          <w:tcPr>
            <w:tcW w:w="1890" w:type="dxa"/>
          </w:tcPr>
          <w:p w14:paraId="26A71520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4343" w:type="dxa"/>
          </w:tcPr>
          <w:p w14:paraId="72E2371A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L</w:t>
            </w:r>
            <w:r w:rsidRPr="003C6358">
              <w:t>eaf boundary layer resistance</w:t>
            </w:r>
          </w:p>
        </w:tc>
        <w:tc>
          <w:tcPr>
            <w:tcW w:w="3117" w:type="dxa"/>
          </w:tcPr>
          <w:p w14:paraId="6B68CF69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s m</w:t>
            </w:r>
            <w:r w:rsidRPr="003C6358">
              <w:rPr>
                <w:vertAlign w:val="superscript"/>
              </w:rPr>
              <w:t>2</w:t>
            </w:r>
            <w:r w:rsidRPr="003C6358">
              <w:t xml:space="preserve"> </w:t>
            </w:r>
            <w:r w:rsidRPr="003C6358">
              <w:rPr>
                <w:rFonts w:ascii="Cambria Math" w:hAnsi="Cambria Math" w:cs="Cambria Math"/>
              </w:rPr>
              <w:t>𝜇</w:t>
            </w:r>
            <w:r w:rsidRPr="003C6358">
              <w:t>mol</w:t>
            </w:r>
            <w:r w:rsidRPr="003C6358">
              <w:rPr>
                <w:vertAlign w:val="superscript"/>
              </w:rPr>
              <w:t>-1</w:t>
            </w:r>
          </w:p>
        </w:tc>
      </w:tr>
      <w:tr w:rsidR="009526D4" w:rsidRPr="003C6358" w14:paraId="274EE1C7" w14:textId="77777777" w:rsidTr="00881D64">
        <w:tc>
          <w:tcPr>
            <w:tcW w:w="1890" w:type="dxa"/>
          </w:tcPr>
          <w:p w14:paraId="5FA13A4D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4343" w:type="dxa"/>
          </w:tcPr>
          <w:p w14:paraId="474689F8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V</w:t>
            </w:r>
            <w:r w:rsidRPr="003C6358">
              <w:t>apor pressure of air</w:t>
            </w:r>
          </w:p>
        </w:tc>
        <w:tc>
          <w:tcPr>
            <w:tcW w:w="3117" w:type="dxa"/>
          </w:tcPr>
          <w:p w14:paraId="7827BB71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Pa</w:t>
            </w:r>
          </w:p>
        </w:tc>
      </w:tr>
      <w:tr w:rsidR="009526D4" w:rsidRPr="003C6358" w14:paraId="31E41384" w14:textId="77777777" w:rsidTr="00881D64">
        <w:tc>
          <w:tcPr>
            <w:tcW w:w="1890" w:type="dxa"/>
          </w:tcPr>
          <w:p w14:paraId="18384F5C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343" w:type="dxa"/>
          </w:tcPr>
          <w:p w14:paraId="43493B83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S</w:t>
            </w:r>
            <w:r w:rsidRPr="003C6358">
              <w:t>aturation vapor pressure</w:t>
            </w:r>
          </w:p>
        </w:tc>
        <w:tc>
          <w:tcPr>
            <w:tcW w:w="3117" w:type="dxa"/>
          </w:tcPr>
          <w:p w14:paraId="6B7CE82E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>Pa</w:t>
            </w:r>
          </w:p>
        </w:tc>
      </w:tr>
      <w:tr w:rsidR="0014058D" w:rsidRPr="003C6358" w14:paraId="64F1EDA5" w14:textId="77777777" w:rsidTr="00881D64">
        <w:tc>
          <w:tcPr>
            <w:tcW w:w="1890" w:type="dxa"/>
          </w:tcPr>
          <w:p w14:paraId="15CD6A86" w14:textId="77777777" w:rsidR="0014058D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343" w:type="dxa"/>
          </w:tcPr>
          <w:p w14:paraId="047C59AB" w14:textId="77777777" w:rsidR="0014058D" w:rsidRDefault="00DF01FF" w:rsidP="0014058D">
            <w:pPr>
              <w:adjustRightInd w:val="0"/>
              <w:snapToGrid w:val="0"/>
              <w:spacing w:after="60"/>
              <w:jc w:val="center"/>
            </w:pPr>
            <w:r>
              <w:t>V</w:t>
            </w:r>
            <w:r w:rsidR="0014058D" w:rsidRPr="0014058D">
              <w:t>apor pressure at the leaf surface</w:t>
            </w:r>
          </w:p>
        </w:tc>
        <w:tc>
          <w:tcPr>
            <w:tcW w:w="3117" w:type="dxa"/>
          </w:tcPr>
          <w:p w14:paraId="3188B76F" w14:textId="77777777" w:rsidR="0014058D" w:rsidRPr="003C6358" w:rsidRDefault="0014058D" w:rsidP="0014058D">
            <w:pPr>
              <w:adjustRightInd w:val="0"/>
              <w:snapToGrid w:val="0"/>
              <w:spacing w:after="60"/>
              <w:jc w:val="center"/>
            </w:pPr>
            <w:r>
              <w:t>Pa</w:t>
            </w:r>
          </w:p>
        </w:tc>
      </w:tr>
      <w:tr w:rsidR="009526D4" w:rsidRPr="003C6358" w14:paraId="04C62621" w14:textId="77777777" w:rsidTr="00881D64">
        <w:tc>
          <w:tcPr>
            <w:tcW w:w="1890" w:type="dxa"/>
          </w:tcPr>
          <w:p w14:paraId="3036C85B" w14:textId="77777777" w:rsidR="009526D4" w:rsidRPr="003C6358" w:rsidRDefault="00042084" w:rsidP="0014058D">
            <w:pPr>
              <w:adjustRightInd w:val="0"/>
              <w:snapToGrid w:val="0"/>
              <w:spacing w:after="6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343" w:type="dxa"/>
          </w:tcPr>
          <w:p w14:paraId="40B116BD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>
              <w:t>S</w:t>
            </w:r>
            <w:r w:rsidRPr="003C6358">
              <w:t>pecific humidity of canopy air</w:t>
            </w:r>
          </w:p>
        </w:tc>
        <w:tc>
          <w:tcPr>
            <w:tcW w:w="3117" w:type="dxa"/>
          </w:tcPr>
          <w:p w14:paraId="64C215AB" w14:textId="77777777" w:rsidR="009526D4" w:rsidRPr="003C6358" w:rsidRDefault="009526D4" w:rsidP="0014058D">
            <w:pPr>
              <w:adjustRightInd w:val="0"/>
              <w:snapToGrid w:val="0"/>
              <w:spacing w:after="60"/>
              <w:jc w:val="center"/>
            </w:pPr>
            <w:r w:rsidRPr="003C6358">
              <w:t xml:space="preserve">kg </w:t>
            </w:r>
            <w:proofErr w:type="gramStart"/>
            <w:r w:rsidRPr="003C6358">
              <w:t>kg</w:t>
            </w:r>
            <w:r w:rsidRPr="003C6358">
              <w:rPr>
                <w:vertAlign w:val="superscript"/>
              </w:rPr>
              <w:t>-1</w:t>
            </w:r>
            <w:proofErr w:type="gramEnd"/>
          </w:p>
        </w:tc>
      </w:tr>
    </w:tbl>
    <w:p w14:paraId="40B16DC5" w14:textId="77777777" w:rsidR="009526D4" w:rsidRPr="003C6358" w:rsidRDefault="009526D4" w:rsidP="00881D64">
      <w:pPr>
        <w:adjustRightInd w:val="0"/>
        <w:snapToGrid w:val="0"/>
        <w:spacing w:before="120" w:after="120"/>
      </w:pPr>
    </w:p>
    <w:p w14:paraId="71CCF7BA" w14:textId="3FBA3D2D" w:rsidR="009526D4" w:rsidRPr="003C6358" w:rsidRDefault="009526D4" w:rsidP="00881D64">
      <w:pPr>
        <w:adjustRightInd w:val="0"/>
        <w:snapToGrid w:val="0"/>
        <w:spacing w:before="120" w:after="120"/>
        <w:jc w:val="both"/>
        <w:rPr>
          <w:rFonts w:eastAsia="SimSun"/>
        </w:rPr>
      </w:pPr>
      <w:r w:rsidRPr="003C6358">
        <w:t xml:space="preserve">In the model, an initial guess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3C6358">
        <w:t xml:space="preserve"> is obtained assuming the ratio between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3C6358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3C6358">
        <w:t xml:space="preserve"> (0.7 for C</w:t>
      </w:r>
      <w:r w:rsidRPr="00701BF6">
        <w:rPr>
          <w:vertAlign w:val="subscript"/>
        </w:rPr>
        <w:t>3</w:t>
      </w:r>
      <w:r w:rsidRPr="003C6358">
        <w:t xml:space="preserve"> plants and 0.4 for C</w:t>
      </w:r>
      <w:r w:rsidRPr="00701BF6">
        <w:rPr>
          <w:vertAlign w:val="subscript"/>
        </w:rPr>
        <w:t>4</w:t>
      </w:r>
      <w:r w:rsidRPr="003C6358">
        <w:t xml:space="preserve"> plants) to calculate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3C6358">
        <w:rPr>
          <w:rFonts w:eastAsia="SimSun"/>
        </w:rPr>
        <w:t xml:space="preserve"> based on </w:t>
      </w:r>
      <w:r w:rsidR="000B0C37">
        <w:rPr>
          <w:rFonts w:eastAsia="SimSun"/>
        </w:rPr>
        <w:t xml:space="preserve">the </w:t>
      </w:r>
      <w:r w:rsidRPr="003C6358">
        <w:rPr>
          <w:rFonts w:eastAsia="SimSun"/>
        </w:rPr>
        <w:t>Farquhar photosynthesis model</w:t>
      </w:r>
      <w:r w:rsidR="00DF01FF">
        <w:rPr>
          <w:rFonts w:eastAsia="SimSun"/>
        </w:rPr>
        <w:t xml:space="preserve"> </w:t>
      </w:r>
      <w:r w:rsidR="00DF01FF">
        <w:rPr>
          <w:rFonts w:eastAsia="SimSun" w:hint="eastAsia"/>
        </w:rPr>
        <w:t>(</w:t>
      </w:r>
      <w:r w:rsidR="00DF01FF">
        <w:rPr>
          <w:rFonts w:eastAsia="SimSun"/>
        </w:rPr>
        <w:t xml:space="preserve">Farquhar </w:t>
      </w:r>
      <w:r w:rsidR="00701BF6">
        <w:rPr>
          <w:rFonts w:eastAsia="SimSun" w:hint="eastAsia"/>
        </w:rPr>
        <w:t>e</w:t>
      </w:r>
      <w:r w:rsidR="00DF01FF">
        <w:rPr>
          <w:rFonts w:eastAsia="SimSun"/>
        </w:rPr>
        <w:t>t al., 1980)</w:t>
      </w:r>
      <w:r w:rsidRPr="003C6358">
        <w:rPr>
          <w:rFonts w:eastAsia="SimSun"/>
        </w:rPr>
        <w:t>.</w:t>
      </w:r>
      <w:r>
        <w:rPr>
          <w:rFonts w:eastAsia="SimSun"/>
        </w:rPr>
        <w:t xml:space="preserve"> </w:t>
      </w:r>
      <w:r w:rsidRPr="003C6358">
        <w:rPr>
          <w:rFonts w:eastAsia="SimSun"/>
        </w:rPr>
        <w:t xml:space="preserve">Then </w:t>
      </w:r>
      <w:r w:rsidRPr="00BB6E0B">
        <w:rPr>
          <w:color w:val="000000"/>
          <w:spacing w:val="-2"/>
          <w:shd w:val="clear" w:color="auto" w:fill="FFFFFF"/>
        </w:rPr>
        <w:t>Eq. (2) is solved for </w:t>
      </w:r>
      <w:r w:rsidRPr="003C6358">
        <w:fldChar w:fldCharType="begin"/>
      </w:r>
      <w:r w:rsidRPr="003C6358">
        <w:instrText xml:space="preserve"> INCLUDEPICTURE "https://escomp.github.io/ctsm-docs/doc/build/html/_images/math/2df3b0747a460da75b66e43a6d68b65839832afd.svg" \* MERGEFORMATINET </w:instrText>
      </w:r>
      <w:r w:rsidRPr="003C6358">
        <w:fldChar w:fldCharType="end"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eastAsia="SimSun" w:hint="eastAsia"/>
        </w:rPr>
        <w:t>:</w:t>
      </w:r>
    </w:p>
    <w:p w14:paraId="5F48A09E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rPr>
          <w:rFonts w:eastAsia="SimSun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-1.4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atm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="SimSun"/>
        </w:rPr>
        <w:tab/>
      </w:r>
      <w:r w:rsidRPr="003C6358">
        <w:t>(</w:t>
      </w:r>
      <w:r>
        <w:t>5</w:t>
      </w:r>
      <w:r w:rsidRPr="003C6358">
        <w:t>)</w:t>
      </w:r>
    </w:p>
    <w:p w14:paraId="0046A598" w14:textId="77777777" w:rsidR="009526D4" w:rsidRPr="003C6358" w:rsidRDefault="00042084" w:rsidP="00881D64">
      <w:pPr>
        <w:adjustRightInd w:val="0"/>
        <w:snapToGrid w:val="0"/>
        <w:spacing w:before="120" w:after="1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9526D4" w:rsidRPr="003C6358">
        <w:t xml:space="preserve"> can be represented from Eq</w:t>
      </w:r>
      <w:r w:rsidR="009526D4">
        <w:t>.</w:t>
      </w:r>
      <w:r w:rsidR="009526D4" w:rsidRPr="003C6358">
        <w:t xml:space="preserve"> (3)</w:t>
      </w:r>
      <w:r w:rsidR="00701BF6">
        <w:t xml:space="preserve"> as</w:t>
      </w:r>
      <w:r w:rsidR="009526D4" w:rsidRPr="003C6358">
        <w:t>:</w:t>
      </w:r>
    </w:p>
    <w:p w14:paraId="314B63AE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</m:oMath>
      <w:r>
        <w:tab/>
      </w:r>
      <w:r w:rsidRPr="003C6358">
        <w:t>(</w:t>
      </w:r>
      <w:r>
        <w:t>6</w:t>
      </w:r>
      <w:r w:rsidRPr="003C6358">
        <w:t>)</w:t>
      </w:r>
    </w:p>
    <w:p w14:paraId="343BCB2D" w14:textId="77777777" w:rsidR="009526D4" w:rsidRPr="003C6358" w:rsidRDefault="009526D4" w:rsidP="00881D64">
      <w:pPr>
        <w:adjustRightInd w:val="0"/>
        <w:snapToGrid w:val="0"/>
        <w:spacing w:before="120" w:after="120"/>
        <w:jc w:val="both"/>
      </w:pPr>
      <w:r w:rsidRPr="003C6358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01BF6">
        <w:t xml:space="preserve"> </w:t>
      </w:r>
      <w:r w:rsidRPr="003C6358">
        <w:t xml:space="preserve">is </w:t>
      </w:r>
      <w:r>
        <w:t>a</w:t>
      </w:r>
      <w:r w:rsidRPr="003C6358">
        <w:t xml:space="preserve"> function of </w:t>
      </w:r>
      <w:proofErr w:type="gramStart"/>
      <w:r w:rsidRPr="003C6358">
        <w:t>temperature.</w:t>
      </w:r>
      <w:proofErr w:type="gramEnd"/>
    </w:p>
    <w:p w14:paraId="74EE51B7" w14:textId="0BDFEDF1" w:rsidR="009526D4" w:rsidRPr="009B0409" w:rsidRDefault="009526D4" w:rsidP="00701BF6">
      <w:pPr>
        <w:tabs>
          <w:tab w:val="center" w:pos="4680"/>
          <w:tab w:val="right" w:pos="9360"/>
        </w:tabs>
        <w:adjustRightInd w:val="0"/>
        <w:snapToGrid w:val="0"/>
        <w:spacing w:before="120" w:after="120"/>
        <w:jc w:val="both"/>
        <w:rPr>
          <w:rFonts w:ascii="SimSun" w:eastAsia="SimSun" w:hAnsi="SimSun" w:cs="SimSun" w:hint="eastAsia"/>
        </w:rPr>
      </w:pPr>
      <w:r w:rsidRPr="00A87D3F">
        <w:rPr>
          <w:color w:val="000000"/>
          <w:spacing w:val="-2"/>
          <w:shd w:val="clear" w:color="auto" w:fill="FFFFFF"/>
        </w:rPr>
        <w:t xml:space="preserve">Substitution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A87D3F">
        <w:t xml:space="preserve"> </w:t>
      </w:r>
      <w:r w:rsidRPr="00A87D3F">
        <w:rPr>
          <w:color w:val="000000"/>
          <w:spacing w:val="-2"/>
          <w:shd w:val="clear" w:color="auto" w:fill="FFFFFF"/>
        </w:rPr>
        <w:t xml:space="preserve">into Eq. (1) (according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)</m:t>
        </m:r>
      </m:oMath>
      <w:r w:rsidRPr="00A87D3F">
        <w:t xml:space="preserve"> </w:t>
      </w:r>
      <w:r w:rsidRPr="00A87D3F">
        <w:rPr>
          <w:color w:val="000000"/>
          <w:spacing w:val="-2"/>
          <w:shd w:val="clear" w:color="auto" w:fill="FFFFFF"/>
        </w:rPr>
        <w:t>gives an expression for stomatal resistance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A87D3F">
        <w:t>)</w:t>
      </w:r>
      <w:r w:rsidRPr="00A87D3F">
        <w:fldChar w:fldCharType="begin"/>
      </w:r>
      <w:r w:rsidRPr="00A87D3F">
        <w:instrText xml:space="preserve"> INCLUDEPICTURE "https://escomp.github.io/ctsm-docs/doc/build/html/_images/math/4d63eecbb1bbaffc23e5f042751d9dca12228599.svg" \* MERGEFORMATINET </w:instrText>
      </w:r>
      <w:r w:rsidRPr="00A87D3F">
        <w:fldChar w:fldCharType="end"/>
      </w:r>
      <w:r w:rsidRPr="00A87D3F">
        <w:rPr>
          <w:color w:val="000000"/>
          <w:spacing w:val="-2"/>
          <w:shd w:val="clear" w:color="auto" w:fill="FFFFFF"/>
        </w:rPr>
        <w:t> as a function of photosynthesis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A87D3F">
        <w:rPr>
          <w:color w:val="000000"/>
          <w:spacing w:val="-2"/>
          <w:shd w:val="clear" w:color="auto" w:fill="FFFFFF"/>
        </w:rPr>
        <w:t>, given here in terms of conductance with</w:t>
      </w:r>
      <w:r w:rsidRPr="003C6358">
        <w:rPr>
          <w:color w:val="000000"/>
          <w:spacing w:val="-2"/>
          <w:sz w:val="21"/>
          <w:szCs w:val="21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=1/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3C6358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=1/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14:paraId="75C1C78C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+c=0 </m:t>
        </m:r>
      </m:oMath>
      <w:r>
        <w:tab/>
      </w:r>
      <w:r w:rsidRPr="003C6358">
        <w:t>(</w:t>
      </w:r>
      <w:r>
        <w:t>7</w:t>
      </w:r>
      <w:r w:rsidRPr="003C6358">
        <w:t>)</w:t>
      </w:r>
    </w:p>
    <w:p w14:paraId="26113F9F" w14:textId="77777777" w:rsidR="009526D4" w:rsidRPr="003C6358" w:rsidRDefault="009526D4" w:rsidP="00881D64">
      <w:pPr>
        <w:adjustRightInd w:val="0"/>
        <w:snapToGrid w:val="0"/>
        <w:spacing w:before="120" w:after="120"/>
      </w:pPr>
      <w:r w:rsidRPr="003C6358">
        <w:t xml:space="preserve">Where </w:t>
      </w:r>
    </w:p>
    <w:p w14:paraId="7EC270AE" w14:textId="272BF55B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r>
          <w:rPr>
            <w:rFonts w:ascii="Cambria Math" w:hAnsi="Cambria Math"/>
          </w:rPr>
          <m:t>b=-[2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sw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+d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w:rPr>
            <w:rFonts w:ascii="Cambria Math" w:hAnsi="Cambria Math"/>
          </w:rPr>
          <m:t>]</m:t>
        </m:r>
      </m:oMath>
      <w:r>
        <w:tab/>
      </w:r>
      <w:r w:rsidRPr="003C6358">
        <w:t>(</w:t>
      </w:r>
      <w:r>
        <w:t>8</w:t>
      </w:r>
      <w:r w:rsidRPr="003C6358">
        <w:t>)</w:t>
      </w:r>
    </w:p>
    <w:p w14:paraId="0469ACB7" w14:textId="0EF1609F" w:rsidR="009526D4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r>
          <w:rPr>
            <w:rFonts w:ascii="Cambria Math" w:hAnsi="Cambria Math"/>
          </w:rPr>
          <m:t>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sw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sw</m:t>
                </m:r>
              </m:sub>
            </m:sSub>
            <m:r>
              <w:rPr>
                <w:rFonts w:ascii="Cambria Math" w:hAnsi="Cambria Math"/>
              </w:rPr>
              <m:t>+d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e>
            </m:d>
          </m:e>
        </m:d>
        <m:r>
          <w:rPr>
            <w:rFonts w:ascii="Cambria Math" w:hAnsi="Cambria Math"/>
          </w:rPr>
          <m:t>d</m:t>
        </m:r>
      </m:oMath>
      <w:r>
        <w:tab/>
      </w:r>
      <w:r w:rsidRPr="003C6358">
        <w:t>(</w:t>
      </w:r>
      <w:r>
        <w:t>9</w:t>
      </w:r>
      <w:r w:rsidRPr="003C6358">
        <w:t>)</w:t>
      </w:r>
    </w:p>
    <w:p w14:paraId="6513925D" w14:textId="77777777" w:rsidR="00642D37" w:rsidRPr="003C6358" w:rsidRDefault="00642D37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>and</w:t>
      </w:r>
    </w:p>
    <w:p w14:paraId="3AE2E83B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1.6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atm</m:t>
                </m:r>
              </m:sub>
            </m:sSub>
          </m:den>
        </m:f>
      </m:oMath>
      <w:r>
        <w:tab/>
      </w:r>
      <w:r w:rsidRPr="003C6358">
        <w:t>(</w:t>
      </w:r>
      <w:r>
        <w:t>10</w:t>
      </w:r>
      <w:r w:rsidRPr="003C6358">
        <w:t>)</w:t>
      </w:r>
    </w:p>
    <w:p w14:paraId="2DF3EF3C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Pr="003C6358">
        <w:t xml:space="preserve"> </w:t>
      </w:r>
      <w:r>
        <w:tab/>
      </w:r>
      <w:r w:rsidRPr="003C6358">
        <w:t>(1</w:t>
      </w:r>
      <w:r>
        <w:t>1</w:t>
      </w:r>
      <w:r w:rsidRPr="003C6358">
        <w:t>)</w:t>
      </w:r>
    </w:p>
    <w:p w14:paraId="022D956F" w14:textId="3A49E1B6" w:rsidR="009526D4" w:rsidRPr="003C6358" w:rsidRDefault="009526D4" w:rsidP="00881D64">
      <w:pPr>
        <w:adjustRightInd w:val="0"/>
        <w:snapToGrid w:val="0"/>
        <w:spacing w:before="120" w:after="120"/>
        <w:jc w:val="both"/>
      </w:pPr>
      <w:r w:rsidRPr="003C6358">
        <w:t xml:space="preserve">Stomatal conductance, as solved by </w:t>
      </w:r>
      <w:r>
        <w:t xml:space="preserve">Eq. </w:t>
      </w:r>
      <w:r w:rsidRPr="003C6358">
        <w:t>(</w:t>
      </w:r>
      <w:r>
        <w:t>7</w:t>
      </w:r>
      <w:r w:rsidR="00160FCF" w:rsidRPr="003C6358">
        <w:t>),</w:t>
      </w:r>
      <w:r w:rsidR="00160FCF">
        <w:rPr>
          <w:rFonts w:ascii="SimSun" w:eastAsia="SimSun" w:hAnsi="SimSun" w:cs="SimSun"/>
        </w:rPr>
        <w:t xml:space="preserve"> </w:t>
      </w:r>
      <w:r w:rsidRPr="003C6358">
        <w:t>is the larger of the two roots that satisf</w:t>
      </w:r>
      <w:r w:rsidR="000B0C37">
        <w:t>ies</w:t>
      </w:r>
      <w:r w:rsidRPr="003C6358">
        <w:t xml:space="preserve"> the quadratic equation. Values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3C6358">
        <w:t xml:space="preserve"> are given by</w:t>
      </w:r>
    </w:p>
    <w:p w14:paraId="29CA857D" w14:textId="77777777" w:rsidR="009526D4" w:rsidRPr="003C6358" w:rsidRDefault="009526D4" w:rsidP="00881D64">
      <w:pPr>
        <w:tabs>
          <w:tab w:val="center" w:pos="4680"/>
          <w:tab w:val="right" w:pos="9360"/>
        </w:tabs>
        <w:adjustRightInd w:val="0"/>
        <w:snapToGrid w:val="0"/>
        <w:spacing w:before="120" w:after="120"/>
        <w:rPr>
          <w:rFonts w:eastAsia="SimSu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-(1.4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+1.6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atm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ab/>
      </w:r>
      <w:r w:rsidRPr="003C6358">
        <w:rPr>
          <w:rFonts w:eastAsia="SimSun"/>
        </w:rPr>
        <w:t>(1</w:t>
      </w:r>
      <w:r>
        <w:rPr>
          <w:rFonts w:eastAsia="SimSun"/>
        </w:rPr>
        <w:t>2</w:t>
      </w:r>
      <w:r w:rsidRPr="003C6358">
        <w:rPr>
          <w:rFonts w:eastAsia="SimSun"/>
        </w:rPr>
        <w:t>)</w:t>
      </w:r>
    </w:p>
    <w:p w14:paraId="596FCECC" w14:textId="77777777" w:rsidR="009526D4" w:rsidRDefault="009526D4" w:rsidP="00881D64">
      <w:pPr>
        <w:adjustRightInd w:val="0"/>
        <w:snapToGrid w:val="0"/>
        <w:spacing w:before="120" w:after="120"/>
        <w:jc w:val="both"/>
        <w:rPr>
          <w:color w:val="000000"/>
          <w:spacing w:val="-2"/>
          <w:shd w:val="clear" w:color="auto" w:fill="FFFFFF"/>
        </w:rPr>
      </w:pPr>
      <w:r w:rsidRPr="00A87D3F">
        <w:rPr>
          <w:color w:val="000000"/>
          <w:spacing w:val="-2"/>
          <w:shd w:val="clear" w:color="auto" w:fill="FFFFFF"/>
        </w:rPr>
        <w:t>The equations for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A87D3F">
        <w:rPr>
          <w:color w:val="000000"/>
          <w:spacing w:val="-2"/>
          <w:shd w:val="clear" w:color="auto" w:fill="FFFFFF"/>
        </w:rPr>
        <w:t> ,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A87D3F">
        <w:rPr>
          <w:color w:val="000000"/>
          <w:spacing w:val="-2"/>
          <w:shd w:val="clear" w:color="auto" w:fill="FFFFFF"/>
        </w:rPr>
        <w:t xml:space="preserve"> 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A87D3F">
        <w:rPr>
          <w:color w:val="000000"/>
          <w:spacing w:val="-2"/>
          <w:shd w:val="clear" w:color="auto" w:fill="FFFFFF"/>
        </w:rPr>
        <w:t> </w:t>
      </w:r>
      <w:r w:rsidRPr="00A87D3F">
        <w:fldChar w:fldCharType="begin"/>
      </w:r>
      <w:r w:rsidRPr="00A87D3F">
        <w:instrText xml:space="preserve"> INCLUDEPICTURE "https://escomp.github.io/ctsm-docs/doc/build/html/_images/math/e721dbeba30d192186d5d6e26fadcfb396c88bdc.svg" \* MERGEFORMATINET </w:instrText>
      </w:r>
      <w:r w:rsidRPr="00A87D3F">
        <w:fldChar w:fldCharType="end"/>
      </w:r>
      <w:r w:rsidRPr="00A87D3F">
        <w:rPr>
          <w:color w:val="000000"/>
          <w:spacing w:val="-2"/>
          <w:shd w:val="clear" w:color="auto" w:fill="FFFFFF"/>
        </w:rPr>
        <w:t>, and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A87D3F">
        <w:fldChar w:fldCharType="begin"/>
      </w:r>
      <w:r w:rsidRPr="00A87D3F">
        <w:instrText xml:space="preserve"> INCLUDEPICTURE "https://escomp.github.io/ctsm-docs/doc/build/html/_images/math/a2d86239c0276cf914b36e6041f8b757f422a616.svg" \* MERGEFORMATINET </w:instrText>
      </w:r>
      <w:r w:rsidRPr="00A87D3F">
        <w:fldChar w:fldCharType="end"/>
      </w:r>
      <w:r w:rsidRPr="00A87D3F">
        <w:rPr>
          <w:color w:val="000000"/>
          <w:spacing w:val="-2"/>
          <w:shd w:val="clear" w:color="auto" w:fill="FFFFFF"/>
        </w:rPr>
        <w:t> are solved iteratively until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A87D3F">
        <w:rPr>
          <w:color w:val="000000"/>
          <w:spacing w:val="-2"/>
          <w:shd w:val="clear" w:color="auto" w:fill="FFFFFF"/>
        </w:rPr>
        <w:t> </w:t>
      </w:r>
      <w:r w:rsidRPr="00A87D3F">
        <w:fldChar w:fldCharType="begin"/>
      </w:r>
      <w:r w:rsidRPr="00A87D3F">
        <w:instrText xml:space="preserve"> INCLUDEPICTURE "https://escomp.github.io/ctsm-docs/doc/build/html/_images/math/a7b6fc7cf3b7d8308fb6119be8734e19d599d519.svg" \* MERGEFORMATINET </w:instrText>
      </w:r>
      <w:r w:rsidRPr="00A87D3F">
        <w:fldChar w:fldCharType="end"/>
      </w:r>
      <w:r w:rsidRPr="00A87D3F">
        <w:rPr>
          <w:color w:val="000000"/>
          <w:spacing w:val="-2"/>
          <w:shd w:val="clear" w:color="auto" w:fill="FFFFFF"/>
        </w:rPr>
        <w:t>converges.</w:t>
      </w:r>
      <w:r>
        <w:rPr>
          <w:color w:val="000000"/>
          <w:spacing w:val="-2"/>
          <w:shd w:val="clear" w:color="auto" w:fill="FFFFFF"/>
        </w:rPr>
        <w:t xml:space="preserve"> I</w:t>
      </w:r>
      <w:r w:rsidRPr="00A87D3F">
        <w:rPr>
          <w:color w:val="000000"/>
          <w:spacing w:val="-2"/>
          <w:shd w:val="clear" w:color="auto" w:fill="FFFFFF"/>
        </w:rPr>
        <w:t xml:space="preserve">teration </w:t>
      </w:r>
      <w:r>
        <w:rPr>
          <w:color w:val="000000"/>
          <w:spacing w:val="-2"/>
          <w:shd w:val="clear" w:color="auto" w:fill="FFFFFF"/>
        </w:rPr>
        <w:t xml:space="preserve">will be exited </w:t>
      </w:r>
      <w:r w:rsidRPr="00A87D3F">
        <w:rPr>
          <w:color w:val="000000"/>
          <w:spacing w:val="-2"/>
          <w:shd w:val="clear" w:color="auto" w:fill="FFFFFF"/>
        </w:rPr>
        <w:t>if convergence criteria is met or if at least five iterations are completed.</w:t>
      </w:r>
    </w:p>
    <w:p w14:paraId="315D5668" w14:textId="77777777" w:rsidR="009526D4" w:rsidRPr="003C6358" w:rsidRDefault="009526D4" w:rsidP="00881D64">
      <w:pPr>
        <w:adjustRightInd w:val="0"/>
        <w:snapToGrid w:val="0"/>
        <w:spacing w:before="120" w:after="120"/>
        <w:rPr>
          <w:rFonts w:eastAsia="SimSun"/>
        </w:rPr>
      </w:pPr>
    </w:p>
    <w:p w14:paraId="64C895A4" w14:textId="77777777" w:rsidR="009526D4" w:rsidRPr="00DF01FF" w:rsidRDefault="009526D4" w:rsidP="00881D64">
      <w:pPr>
        <w:adjustRightInd w:val="0"/>
        <w:snapToGrid w:val="0"/>
        <w:spacing w:before="120" w:after="120"/>
      </w:pPr>
      <w:r w:rsidRPr="003C6358">
        <w:fldChar w:fldCharType="begin"/>
      </w:r>
      <w:r w:rsidRPr="003C6358">
        <w:instrText xml:space="preserve"> INCLUDEPICTURE "https://escomp.github.io/ctsm-docs/doc/build/html/_images/math/0e5d6d3940824136e83e54070de952cbca7cbad0.svg" \* MERGEFORMATINET </w:instrText>
      </w:r>
      <w:r w:rsidRPr="003C6358">
        <w:fldChar w:fldCharType="end"/>
      </w:r>
      <w:r w:rsidRPr="00C71DC3">
        <w:rPr>
          <w:rFonts w:eastAsia="SimSun"/>
          <w:b/>
          <w:bCs/>
        </w:rPr>
        <w:t>References</w:t>
      </w:r>
    </w:p>
    <w:p w14:paraId="7E21A7D0" w14:textId="77777777" w:rsidR="009526D4" w:rsidRDefault="009526D4" w:rsidP="009526D4">
      <w:pPr>
        <w:pStyle w:val="EndNoteBibliography"/>
        <w:jc w:val="both"/>
        <w:rPr>
          <w:noProof/>
        </w:rPr>
      </w:pPr>
      <w:r w:rsidRPr="00C71DC3">
        <w:rPr>
          <w:noProof/>
        </w:rPr>
        <w:t>Collatz, G.J., Ball, J.T., Grivet, C., Berry, J.A.</w:t>
      </w:r>
      <w:r>
        <w:rPr>
          <w:noProof/>
        </w:rPr>
        <w:t xml:space="preserve">, </w:t>
      </w:r>
      <w:r w:rsidRPr="00C71DC3">
        <w:rPr>
          <w:noProof/>
        </w:rPr>
        <w:t>1991</w:t>
      </w:r>
      <w:r>
        <w:rPr>
          <w:noProof/>
        </w:rPr>
        <w:t>.</w:t>
      </w:r>
      <w:r w:rsidRPr="00C71DC3">
        <w:rPr>
          <w:noProof/>
        </w:rPr>
        <w:t xml:space="preserve"> Physiological and environmental regulation of stomatal conductance, photosynthesis and transpiration: a model that includes a laminar boundary layer. Agricultural and Forest Meteorology 54</w:t>
      </w:r>
      <w:r>
        <w:rPr>
          <w:noProof/>
        </w:rPr>
        <w:t xml:space="preserve">: </w:t>
      </w:r>
      <w:r w:rsidRPr="00C71DC3">
        <w:rPr>
          <w:noProof/>
        </w:rPr>
        <w:t>107-136.</w:t>
      </w:r>
    </w:p>
    <w:p w14:paraId="6C2FE4B3" w14:textId="77777777" w:rsidR="00DF01FF" w:rsidRDefault="00DF01FF" w:rsidP="009526D4">
      <w:pPr>
        <w:pStyle w:val="EndNoteBibliography"/>
        <w:jc w:val="both"/>
        <w:rPr>
          <w:noProof/>
        </w:rPr>
      </w:pPr>
    </w:p>
    <w:p w14:paraId="046596E6" w14:textId="77777777" w:rsidR="00DF01FF" w:rsidRDefault="00DF01FF" w:rsidP="009526D4">
      <w:pPr>
        <w:pStyle w:val="EndNoteBibliography"/>
        <w:jc w:val="both"/>
        <w:rPr>
          <w:noProof/>
        </w:rPr>
      </w:pPr>
      <w:r w:rsidRPr="00DF01FF">
        <w:rPr>
          <w:noProof/>
        </w:rPr>
        <w:t>Farquhar, G.D., von Caemmerer, S., and Berry, J.A. 1980. A biochemical model of photosynthetic CO</w:t>
      </w:r>
      <w:r w:rsidRPr="00701BF6">
        <w:rPr>
          <w:noProof/>
          <w:vertAlign w:val="subscript"/>
        </w:rPr>
        <w:t>2</w:t>
      </w:r>
      <w:r w:rsidRPr="00DF01FF">
        <w:rPr>
          <w:noProof/>
        </w:rPr>
        <w:t xml:space="preserve"> assimilation in leaves of C</w:t>
      </w:r>
      <w:r w:rsidR="00701BF6" w:rsidRPr="00701BF6">
        <w:rPr>
          <w:noProof/>
          <w:vertAlign w:val="subscript"/>
        </w:rPr>
        <w:t>3</w:t>
      </w:r>
      <w:r w:rsidRPr="00DF01FF">
        <w:rPr>
          <w:noProof/>
        </w:rPr>
        <w:t xml:space="preserve"> species. Planta 149:78-90.</w:t>
      </w:r>
    </w:p>
    <w:p w14:paraId="485AB060" w14:textId="77777777" w:rsidR="009526D4" w:rsidRPr="00C71DC3" w:rsidRDefault="009526D4" w:rsidP="009526D4">
      <w:pPr>
        <w:pStyle w:val="EndNoteBibliography"/>
        <w:jc w:val="both"/>
        <w:rPr>
          <w:noProof/>
        </w:rPr>
      </w:pPr>
    </w:p>
    <w:p w14:paraId="5A2D1CE7" w14:textId="77777777" w:rsidR="009526D4" w:rsidRDefault="009526D4" w:rsidP="009526D4">
      <w:pPr>
        <w:pStyle w:val="EndNoteBibliography"/>
        <w:jc w:val="both"/>
        <w:rPr>
          <w:noProof/>
        </w:rPr>
      </w:pPr>
      <w:r w:rsidRPr="00C71DC3">
        <w:rPr>
          <w:noProof/>
        </w:rPr>
        <w:t>Medlyn, B.E., Duursma, R.A., Eamus, D., Ellsworth, D.S., Prentice, I.C., Barton, C.V.M., Crous, K.Y., De Angelis, P., Freeman, M., Wingate, L.</w:t>
      </w:r>
      <w:r>
        <w:rPr>
          <w:noProof/>
        </w:rPr>
        <w:t xml:space="preserve">, </w:t>
      </w:r>
      <w:r w:rsidRPr="00C71DC3">
        <w:rPr>
          <w:noProof/>
        </w:rPr>
        <w:t>201</w:t>
      </w:r>
      <w:r>
        <w:rPr>
          <w:noProof/>
        </w:rPr>
        <w:t xml:space="preserve">1. </w:t>
      </w:r>
      <w:r w:rsidRPr="00C71DC3">
        <w:rPr>
          <w:noProof/>
        </w:rPr>
        <w:t>Reconciling the optimal and empirical approaches to modelling stomatal conductance. Global Change Biology 17</w:t>
      </w:r>
      <w:r>
        <w:rPr>
          <w:noProof/>
        </w:rPr>
        <w:t xml:space="preserve">: </w:t>
      </w:r>
      <w:r w:rsidRPr="00C71DC3">
        <w:rPr>
          <w:noProof/>
        </w:rPr>
        <w:t>2134-2144.</w:t>
      </w:r>
    </w:p>
    <w:p w14:paraId="0FBAB571" w14:textId="77777777" w:rsidR="009526D4" w:rsidRPr="003C6358" w:rsidRDefault="009526D4" w:rsidP="00881D64">
      <w:pPr>
        <w:adjustRightInd w:val="0"/>
        <w:snapToGrid w:val="0"/>
        <w:spacing w:before="120" w:after="120"/>
        <w:rPr>
          <w:rFonts w:eastAsia="SimSun"/>
        </w:rPr>
      </w:pPr>
    </w:p>
    <w:p w14:paraId="08CF7CA2" w14:textId="77777777" w:rsidR="00881D64" w:rsidRDefault="00881D64"/>
    <w:sectPr w:rsidR="00881D64" w:rsidSect="00881D6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41640" w14:textId="77777777" w:rsidR="009B2275" w:rsidRDefault="009B2275">
      <w:r>
        <w:separator/>
      </w:r>
    </w:p>
  </w:endnote>
  <w:endnote w:type="continuationSeparator" w:id="0">
    <w:p w14:paraId="76422D45" w14:textId="77777777" w:rsidR="009B2275" w:rsidRDefault="009B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91461344"/>
      <w:docPartObj>
        <w:docPartGallery w:val="Page Numbers (Bottom of Page)"/>
        <w:docPartUnique/>
      </w:docPartObj>
    </w:sdtPr>
    <w:sdtContent>
      <w:p w14:paraId="0627A8DC" w14:textId="77777777" w:rsidR="00042084" w:rsidRDefault="00042084" w:rsidP="00881D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85BB44" w14:textId="77777777" w:rsidR="00042084" w:rsidRDefault="00042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97901809"/>
      <w:docPartObj>
        <w:docPartGallery w:val="Page Numbers (Bottom of Page)"/>
        <w:docPartUnique/>
      </w:docPartObj>
    </w:sdtPr>
    <w:sdtContent>
      <w:p w14:paraId="103C247C" w14:textId="77777777" w:rsidR="00042084" w:rsidRDefault="00042084" w:rsidP="00881D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5051E1" w14:textId="77777777" w:rsidR="00042084" w:rsidRDefault="00042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7C202" w14:textId="77777777" w:rsidR="009B2275" w:rsidRDefault="009B2275">
      <w:r>
        <w:separator/>
      </w:r>
    </w:p>
  </w:footnote>
  <w:footnote w:type="continuationSeparator" w:id="0">
    <w:p w14:paraId="70728B20" w14:textId="77777777" w:rsidR="009B2275" w:rsidRDefault="009B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CE2"/>
    <w:multiLevelType w:val="hybridMultilevel"/>
    <w:tmpl w:val="02EC6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569"/>
    <w:multiLevelType w:val="hybridMultilevel"/>
    <w:tmpl w:val="93DA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0CA7"/>
    <w:multiLevelType w:val="hybridMultilevel"/>
    <w:tmpl w:val="A8EE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345C"/>
    <w:multiLevelType w:val="hybridMultilevel"/>
    <w:tmpl w:val="EE76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716D1"/>
    <w:multiLevelType w:val="hybridMultilevel"/>
    <w:tmpl w:val="E12CD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60C80"/>
    <w:multiLevelType w:val="hybridMultilevel"/>
    <w:tmpl w:val="0504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1DB6"/>
    <w:multiLevelType w:val="hybridMultilevel"/>
    <w:tmpl w:val="83E46AB2"/>
    <w:lvl w:ilvl="0" w:tplc="B24C94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D344163"/>
    <w:multiLevelType w:val="hybridMultilevel"/>
    <w:tmpl w:val="34AE6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526D4"/>
    <w:rsid w:val="00042084"/>
    <w:rsid w:val="00054158"/>
    <w:rsid w:val="00095FBA"/>
    <w:rsid w:val="000B0C37"/>
    <w:rsid w:val="00121D18"/>
    <w:rsid w:val="0014058D"/>
    <w:rsid w:val="00160FCF"/>
    <w:rsid w:val="001F3B06"/>
    <w:rsid w:val="00205450"/>
    <w:rsid w:val="002848AB"/>
    <w:rsid w:val="002D6ED8"/>
    <w:rsid w:val="002F028C"/>
    <w:rsid w:val="003777FA"/>
    <w:rsid w:val="003E6DEE"/>
    <w:rsid w:val="00422ADA"/>
    <w:rsid w:val="00441DD9"/>
    <w:rsid w:val="00496BAB"/>
    <w:rsid w:val="00534D7A"/>
    <w:rsid w:val="00537029"/>
    <w:rsid w:val="005A1153"/>
    <w:rsid w:val="00615797"/>
    <w:rsid w:val="006236D1"/>
    <w:rsid w:val="00642D37"/>
    <w:rsid w:val="0068376B"/>
    <w:rsid w:val="00701BF6"/>
    <w:rsid w:val="00881D64"/>
    <w:rsid w:val="008E79FB"/>
    <w:rsid w:val="009526D4"/>
    <w:rsid w:val="00996232"/>
    <w:rsid w:val="009B0409"/>
    <w:rsid w:val="009B2275"/>
    <w:rsid w:val="00A50AE1"/>
    <w:rsid w:val="00A704B8"/>
    <w:rsid w:val="00B67D59"/>
    <w:rsid w:val="00DF01FF"/>
    <w:rsid w:val="00E02908"/>
    <w:rsid w:val="00E02E86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24BB3"/>
  <w15:chartTrackingRefBased/>
  <w15:docId w15:val="{70842900-4E77-A74D-8909-99355C37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D4"/>
    <w:rPr>
      <w:color w:val="808080"/>
    </w:rPr>
  </w:style>
  <w:style w:type="table" w:styleId="TableGrid">
    <w:name w:val="Table Grid"/>
    <w:basedOn w:val="TableNormal"/>
    <w:uiPriority w:val="39"/>
    <w:rsid w:val="0095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6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26D4"/>
  </w:style>
  <w:style w:type="paragraph" w:styleId="Header">
    <w:name w:val="header"/>
    <w:basedOn w:val="Normal"/>
    <w:link w:val="HeaderChar"/>
    <w:uiPriority w:val="99"/>
    <w:unhideWhenUsed/>
    <w:rsid w:val="00952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6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6D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526D4"/>
  </w:style>
  <w:style w:type="paragraph" w:styleId="BalloonText">
    <w:name w:val="Balloon Text"/>
    <w:basedOn w:val="Normal"/>
    <w:link w:val="BalloonTextChar"/>
    <w:uiPriority w:val="99"/>
    <w:semiHidden/>
    <w:unhideWhenUsed/>
    <w:rsid w:val="009526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D4"/>
    <w:rPr>
      <w:rFonts w:ascii="Times New Roman" w:eastAsia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526D4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9526D4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9526D4"/>
  </w:style>
  <w:style w:type="character" w:customStyle="1" w:styleId="EndNoteBibliographyChar">
    <w:name w:val="EndNote Bibliography Char"/>
    <w:basedOn w:val="DefaultParagraphFont"/>
    <w:link w:val="EndNoteBibliography"/>
    <w:rsid w:val="009526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Qianyu</dc:creator>
  <cp:keywords/>
  <dc:description/>
  <cp:lastModifiedBy>Li Qianyu</cp:lastModifiedBy>
  <cp:revision>5</cp:revision>
  <cp:lastPrinted>2020-02-07T16:17:00Z</cp:lastPrinted>
  <dcterms:created xsi:type="dcterms:W3CDTF">2020-05-15T19:02:00Z</dcterms:created>
  <dcterms:modified xsi:type="dcterms:W3CDTF">2020-05-15T20:10:00Z</dcterms:modified>
</cp:coreProperties>
</file>