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A7F1" w14:textId="78069E34" w:rsidR="00583529" w:rsidRDefault="00583529" w:rsidP="007973D3">
      <w:pPr>
        <w:jc w:val="center"/>
        <w:rPr>
          <w:b/>
          <w:bCs/>
        </w:rPr>
      </w:pPr>
      <w:bookmarkStart w:id="0" w:name="_Hlk85622864"/>
      <w:r>
        <w:rPr>
          <w:b/>
          <w:bCs/>
        </w:rPr>
        <w:t>Decision Proposal 198 - Billing and Invoicing Payload</w:t>
      </w:r>
    </w:p>
    <w:p w14:paraId="60C77938" w14:textId="16BB8F83" w:rsidR="00C74C35" w:rsidRPr="00306E08" w:rsidRDefault="002C24EE">
      <w:pPr>
        <w:rPr>
          <w:b/>
          <w:bCs/>
        </w:rPr>
      </w:pPr>
      <w:r w:rsidRPr="00306E08">
        <w:rPr>
          <w:b/>
          <w:bCs/>
        </w:rPr>
        <w:t>Summary</w:t>
      </w:r>
    </w:p>
    <w:p w14:paraId="73E61C44" w14:textId="0B04D1DD" w:rsidR="005F7C3B" w:rsidRPr="00B448A2" w:rsidRDefault="00583529" w:rsidP="00583529">
      <w:pPr>
        <w:spacing w:after="0" w:line="240" w:lineRule="auto"/>
        <w:jc w:val="both"/>
      </w:pPr>
      <w:r w:rsidRPr="00B448A2">
        <w:t>As raised with the Commonwealth Treasury</w:t>
      </w:r>
      <w:r w:rsidR="00321570">
        <w:t xml:space="preserve"> and DSB</w:t>
      </w:r>
      <w:r w:rsidRPr="00B448A2">
        <w:t xml:space="preserve">, we remain concerned with the proposed </w:t>
      </w:r>
      <w:r w:rsidRPr="00583529">
        <w:t xml:space="preserve">inclusion of large </w:t>
      </w:r>
      <w:r w:rsidR="005F7C3B" w:rsidRPr="00B448A2">
        <w:t xml:space="preserve">Commercial and Industrial (C&amp;I) </w:t>
      </w:r>
      <w:r w:rsidRPr="00583529">
        <w:t>energy consumers in the CDR framework</w:t>
      </w:r>
      <w:r w:rsidR="005F7C3B" w:rsidRPr="00B448A2">
        <w:t xml:space="preserve">.  The inclusion of large energy consumers in the framework needs to be </w:t>
      </w:r>
      <w:r w:rsidRPr="00583529">
        <w:t xml:space="preserve">considered in the context of size, current regulatory arrangements, the service offerings that are currently available to these consumers, and the cost effectiveness of integrating the complex pricing arrangements into the regime.  </w:t>
      </w:r>
      <w:r w:rsidR="005F7C3B" w:rsidRPr="00B448A2">
        <w:t>There should be a clear mandate to ensure that the costs to create complex systems to include C&amp;I consumers do</w:t>
      </w:r>
      <w:r w:rsidR="00321570">
        <w:t>es</w:t>
      </w:r>
      <w:r w:rsidR="005F7C3B" w:rsidRPr="00B448A2">
        <w:t xml:space="preserve"> not exceed the benefits to this group of consumers. </w:t>
      </w:r>
    </w:p>
    <w:p w14:paraId="26316EC7" w14:textId="77777777" w:rsidR="005F7C3B" w:rsidRPr="00B448A2" w:rsidRDefault="005F7C3B" w:rsidP="00583529">
      <w:pPr>
        <w:spacing w:after="0" w:line="240" w:lineRule="auto"/>
        <w:jc w:val="both"/>
      </w:pPr>
    </w:p>
    <w:p w14:paraId="12A06656" w14:textId="24082599" w:rsidR="00B448A2" w:rsidRDefault="005F7C3B" w:rsidP="00583529">
      <w:pPr>
        <w:spacing w:after="0" w:line="240" w:lineRule="auto"/>
        <w:jc w:val="both"/>
      </w:pPr>
      <w:r w:rsidRPr="00B448A2">
        <w:t xml:space="preserve">The energy sector is still awaiting confirmation from the Commonwealth Treasury as to the size or nature of a consumer who will be considered “eligible” under the CDR framework.  </w:t>
      </w:r>
      <w:r w:rsidR="00321570">
        <w:t xml:space="preserve">We understand that a decision on this issue will be included in the Energy Rules for CDR when they are finalized. </w:t>
      </w:r>
    </w:p>
    <w:p w14:paraId="67BED871" w14:textId="77777777" w:rsidR="00B448A2" w:rsidRDefault="00B448A2" w:rsidP="00583529">
      <w:pPr>
        <w:spacing w:after="0" w:line="240" w:lineRule="auto"/>
        <w:jc w:val="both"/>
      </w:pPr>
    </w:p>
    <w:p w14:paraId="5F823A39" w14:textId="63757C15" w:rsidR="002C24EE" w:rsidRDefault="005F7C3B" w:rsidP="00B448A2">
      <w:pPr>
        <w:spacing w:after="0" w:line="240" w:lineRule="auto"/>
        <w:jc w:val="both"/>
      </w:pPr>
      <w:r w:rsidRPr="00B448A2">
        <w:t>Given the regulatory uncertainty with</w:t>
      </w:r>
      <w:r w:rsidR="00B448A2" w:rsidRPr="00B448A2">
        <w:t xml:space="preserve"> regards to </w:t>
      </w:r>
      <w:r w:rsidR="00B448A2">
        <w:t xml:space="preserve">the </w:t>
      </w:r>
      <w:r w:rsidR="00B448A2" w:rsidRPr="00B448A2">
        <w:t>size</w:t>
      </w:r>
      <w:r w:rsidR="00B448A2">
        <w:t xml:space="preserve"> of an energy consumer for CDR</w:t>
      </w:r>
      <w:r w:rsidR="00B448A2" w:rsidRPr="00B448A2">
        <w:t>, we have reviewed</w:t>
      </w:r>
      <w:r w:rsidR="00B448A2">
        <w:t xml:space="preserve"> and provided comments on</w:t>
      </w:r>
      <w:r w:rsidR="00B448A2" w:rsidRPr="00B448A2">
        <w:t xml:space="preserve"> the </w:t>
      </w:r>
      <w:r w:rsidR="00B448A2">
        <w:t xml:space="preserve">APIs for Billing and Invoicing Payloads from a C&amp;I consumer perspective.  </w:t>
      </w:r>
      <w:r w:rsidR="002C24EE">
        <w:t>The individual fields within the API</w:t>
      </w:r>
      <w:r w:rsidR="007640B3">
        <w:t>s</w:t>
      </w:r>
      <w:r w:rsidR="002C24EE">
        <w:t xml:space="preserve"> have been </w:t>
      </w:r>
      <w:r w:rsidR="00B448A2">
        <w:t xml:space="preserve">specifically </w:t>
      </w:r>
      <w:r w:rsidR="002C24EE">
        <w:t xml:space="preserve">assessed to </w:t>
      </w:r>
      <w:r w:rsidR="00B448A2">
        <w:t xml:space="preserve">identify 1) </w:t>
      </w:r>
      <w:r w:rsidR="002C24EE">
        <w:t xml:space="preserve">the intent of providing that data to the </w:t>
      </w:r>
      <w:r w:rsidR="00B448A2">
        <w:t>consumer and 2) how this data field</w:t>
      </w:r>
      <w:r w:rsidR="002C24EE">
        <w:t xml:space="preserve"> align</w:t>
      </w:r>
      <w:r w:rsidR="00B448A2">
        <w:t>s</w:t>
      </w:r>
      <w:r w:rsidR="002C24EE">
        <w:t xml:space="preserve"> with a data source within our systems. Where these fields are </w:t>
      </w:r>
      <w:r w:rsidR="00E1767E">
        <w:t>not found to be suitable</w:t>
      </w:r>
      <w:r w:rsidR="002C24EE">
        <w:t>, recommendations have been made to remove</w:t>
      </w:r>
      <w:r w:rsidR="00E1767E">
        <w:t xml:space="preserve"> or modify these fields. We have also proposed n</w:t>
      </w:r>
      <w:r w:rsidR="007640B3">
        <w:t xml:space="preserve">ew fields that we believe </w:t>
      </w:r>
      <w:r w:rsidR="00E1767E">
        <w:t xml:space="preserve">will be needed within the </w:t>
      </w:r>
      <w:r w:rsidR="007640B3">
        <w:t xml:space="preserve">APIs to provide the customer </w:t>
      </w:r>
      <w:r w:rsidR="00B448A2">
        <w:t xml:space="preserve">with a close representation to how their </w:t>
      </w:r>
      <w:r w:rsidR="00D57092">
        <w:t xml:space="preserve">account </w:t>
      </w:r>
      <w:r w:rsidR="00B448A2">
        <w:t xml:space="preserve">has been </w:t>
      </w:r>
      <w:r w:rsidR="00D57092">
        <w:t>setup</w:t>
      </w:r>
      <w:r w:rsidR="00B448A2">
        <w:t>.</w:t>
      </w:r>
    </w:p>
    <w:p w14:paraId="2DE1FD34" w14:textId="1D90D9FA" w:rsidR="00B448A2" w:rsidRDefault="00B448A2" w:rsidP="00B448A2">
      <w:pPr>
        <w:spacing w:after="0" w:line="240" w:lineRule="auto"/>
        <w:jc w:val="both"/>
      </w:pPr>
    </w:p>
    <w:p w14:paraId="59071B51" w14:textId="5FE47C90" w:rsidR="00321570" w:rsidRDefault="00321570" w:rsidP="00B448A2">
      <w:pPr>
        <w:spacing w:after="0" w:line="240" w:lineRule="auto"/>
        <w:jc w:val="both"/>
      </w:pPr>
      <w:r>
        <w:t xml:space="preserve">Given the substantive number of proposed amendments to this payload to potentially cover C&amp;I consumers, </w:t>
      </w:r>
      <w:r w:rsidR="00454064">
        <w:t xml:space="preserve">we suggest the DSB that </w:t>
      </w:r>
      <w:r>
        <w:t xml:space="preserve">consideration needs to be given to a separate billing &amp; invoicing payload for C&amp;I consumers. </w:t>
      </w:r>
    </w:p>
    <w:p w14:paraId="7760CEA7" w14:textId="77777777" w:rsidR="00321570" w:rsidRDefault="00321570" w:rsidP="00B448A2">
      <w:pPr>
        <w:spacing w:after="0" w:line="240" w:lineRule="auto"/>
        <w:jc w:val="both"/>
      </w:pPr>
    </w:p>
    <w:p w14:paraId="0D50264F" w14:textId="6BF1C36A" w:rsidR="00150326" w:rsidRDefault="00150326">
      <w:r>
        <w:t>At a high level, the following changes have been proposed</w:t>
      </w:r>
      <w:r w:rsidR="00513FBD">
        <w:t xml:space="preserve"> for C&amp;I consumers if a decision is made to include these consumers</w:t>
      </w:r>
      <w:r>
        <w:t xml:space="preserve">. </w:t>
      </w:r>
      <w:r w:rsidR="00CA0548">
        <w:t xml:space="preserve">Further </w:t>
      </w:r>
      <w:r w:rsidR="00E16610">
        <w:t>feedback (at a field level)</w:t>
      </w:r>
      <w:r>
        <w:t xml:space="preserve"> </w:t>
      </w:r>
      <w:r w:rsidR="00E16610">
        <w:t>has</w:t>
      </w:r>
      <w:r>
        <w:t xml:space="preserve"> been provided </w:t>
      </w:r>
      <w:r w:rsidR="00E16610">
        <w:t>in the subsequent sections</w:t>
      </w:r>
      <w:r w:rsidR="00513FBD">
        <w:t>.</w:t>
      </w:r>
      <w:r w:rsidR="00E16610">
        <w:t xml:space="preserve"> </w:t>
      </w:r>
    </w:p>
    <w:bookmarkEnd w:id="0"/>
    <w:p w14:paraId="2BF76804" w14:textId="32B0EAF4" w:rsidR="004C4698" w:rsidRPr="004C4698" w:rsidRDefault="004C4698" w:rsidP="004C4698">
      <w:pPr>
        <w:rPr>
          <w:b/>
          <w:bCs/>
        </w:rPr>
      </w:pPr>
      <w:r w:rsidRPr="004C4698">
        <w:rPr>
          <w:b/>
          <w:bCs/>
        </w:rPr>
        <w:t>Billing &amp; Invoicing Payload</w:t>
      </w:r>
    </w:p>
    <w:p w14:paraId="7199F2B8" w14:textId="658A4E51" w:rsidR="008230AF" w:rsidRDefault="008230AF" w:rsidP="008230AF">
      <w:pPr>
        <w:pStyle w:val="ListParagraph"/>
        <w:numPr>
          <w:ilvl w:val="0"/>
          <w:numId w:val="2"/>
        </w:numPr>
      </w:pPr>
      <w:r>
        <w:t>The transaction type or charge type categories across all 3 APIs</w:t>
      </w:r>
      <w:r w:rsidR="00B448A2">
        <w:t xml:space="preserve"> (</w:t>
      </w:r>
      <w:proofErr w:type="spellStart"/>
      <w:proofErr w:type="gramStart"/>
      <w:r w:rsidR="00B448A2">
        <w:t>ie</w:t>
      </w:r>
      <w:proofErr w:type="spellEnd"/>
      <w:proofErr w:type="gramEnd"/>
      <w:r w:rsidR="00B448A2">
        <w:t xml:space="preserve"> Billing, Invoicing and Accounts)</w:t>
      </w:r>
      <w:r>
        <w:t xml:space="preserve"> will need to be expanded to cater to the various unbundled categories represented on an Invoice. The proposed list of categories is “</w:t>
      </w:r>
      <w:r w:rsidRPr="004F1ACB">
        <w:rPr>
          <w:rFonts w:ascii="Consolas" w:hAnsi="Consolas"/>
          <w:color w:val="4472C4" w:themeColor="accent1"/>
          <w:sz w:val="20"/>
          <w:szCs w:val="20"/>
        </w:rPr>
        <w:t>usage</w:t>
      </w:r>
      <w:r>
        <w:t>”, “</w:t>
      </w:r>
      <w:r w:rsidRPr="004F1ACB">
        <w:rPr>
          <w:rFonts w:ascii="Consolas" w:hAnsi="Consolas"/>
          <w:color w:val="4472C4" w:themeColor="accent1"/>
          <w:sz w:val="20"/>
          <w:szCs w:val="20"/>
        </w:rPr>
        <w:t>generation</w:t>
      </w:r>
      <w:r>
        <w:t>”, “</w:t>
      </w:r>
      <w:proofErr w:type="spellStart"/>
      <w:r w:rsidRPr="004F1ACB">
        <w:rPr>
          <w:rFonts w:ascii="Consolas" w:hAnsi="Consolas"/>
          <w:color w:val="4472C4" w:themeColor="accent1"/>
          <w:sz w:val="20"/>
          <w:szCs w:val="20"/>
        </w:rPr>
        <w:t>onceOffCharge</w:t>
      </w:r>
      <w:proofErr w:type="spellEnd"/>
      <w:r>
        <w:t>”, “</w:t>
      </w:r>
      <w:proofErr w:type="spellStart"/>
      <w:r w:rsidRPr="004F1ACB">
        <w:rPr>
          <w:rFonts w:ascii="Consolas" w:hAnsi="Consolas"/>
          <w:color w:val="4472C4" w:themeColor="accent1"/>
          <w:sz w:val="20"/>
          <w:szCs w:val="20"/>
        </w:rPr>
        <w:t>onceOffDiscount</w:t>
      </w:r>
      <w:proofErr w:type="spellEnd"/>
      <w:r>
        <w:t>”, “</w:t>
      </w:r>
      <w:proofErr w:type="spellStart"/>
      <w:r w:rsidRPr="004F1ACB">
        <w:rPr>
          <w:rFonts w:ascii="Consolas" w:hAnsi="Consolas"/>
          <w:color w:val="4472C4" w:themeColor="accent1"/>
          <w:sz w:val="20"/>
          <w:szCs w:val="20"/>
        </w:rPr>
        <w:t>environmentalCharge</w:t>
      </w:r>
      <w:proofErr w:type="spellEnd"/>
      <w:r>
        <w:t>”, “</w:t>
      </w:r>
      <w:proofErr w:type="spellStart"/>
      <w:r w:rsidRPr="004F1ACB">
        <w:rPr>
          <w:rFonts w:ascii="Consolas" w:hAnsi="Consolas"/>
          <w:color w:val="4472C4" w:themeColor="accent1"/>
          <w:sz w:val="20"/>
          <w:szCs w:val="20"/>
        </w:rPr>
        <w:t>regulatedCharge</w:t>
      </w:r>
      <w:proofErr w:type="spellEnd"/>
      <w:r>
        <w:t>”, “</w:t>
      </w:r>
      <w:proofErr w:type="spellStart"/>
      <w:r w:rsidRPr="004F1ACB">
        <w:rPr>
          <w:rFonts w:ascii="Consolas" w:hAnsi="Consolas"/>
          <w:color w:val="4472C4" w:themeColor="accent1"/>
          <w:sz w:val="20"/>
          <w:szCs w:val="20"/>
        </w:rPr>
        <w:t>networkCharge</w:t>
      </w:r>
      <w:proofErr w:type="spellEnd"/>
      <w:r>
        <w:t>”, “</w:t>
      </w:r>
      <w:proofErr w:type="spellStart"/>
      <w:r w:rsidRPr="004F1ACB">
        <w:rPr>
          <w:rFonts w:ascii="Consolas" w:hAnsi="Consolas"/>
          <w:color w:val="4472C4" w:themeColor="accent1"/>
          <w:sz w:val="20"/>
          <w:szCs w:val="20"/>
        </w:rPr>
        <w:t>meteringCharge</w:t>
      </w:r>
      <w:proofErr w:type="spellEnd"/>
      <w:r>
        <w:t>”, “</w:t>
      </w:r>
      <w:proofErr w:type="spellStart"/>
      <w:r w:rsidRPr="004F1ACB">
        <w:rPr>
          <w:rFonts w:ascii="Consolas" w:hAnsi="Consolas"/>
          <w:color w:val="4472C4" w:themeColor="accent1"/>
          <w:sz w:val="20"/>
          <w:szCs w:val="20"/>
        </w:rPr>
        <w:t>retailServiceCharge</w:t>
      </w:r>
      <w:proofErr w:type="spellEnd"/>
      <w:r>
        <w:t>”, “</w:t>
      </w:r>
      <w:proofErr w:type="spellStart"/>
      <w:r w:rsidRPr="004F1ACB">
        <w:rPr>
          <w:rFonts w:ascii="Consolas" w:hAnsi="Consolas"/>
          <w:color w:val="4472C4" w:themeColor="accent1"/>
          <w:sz w:val="20"/>
          <w:szCs w:val="20"/>
        </w:rPr>
        <w:t>RCTICharge</w:t>
      </w:r>
      <w:proofErr w:type="spellEnd"/>
      <w:r>
        <w:t>”, and “</w:t>
      </w:r>
      <w:proofErr w:type="spellStart"/>
      <w:r w:rsidRPr="004F1ACB">
        <w:rPr>
          <w:rFonts w:ascii="Consolas" w:hAnsi="Consolas"/>
          <w:color w:val="4472C4" w:themeColor="accent1"/>
          <w:sz w:val="20"/>
          <w:szCs w:val="20"/>
        </w:rPr>
        <w:t>otherCharge</w:t>
      </w:r>
      <w:proofErr w:type="spellEnd"/>
      <w:proofErr w:type="gramStart"/>
      <w:r>
        <w:t>”</w:t>
      </w:r>
      <w:r w:rsidR="00B448A2">
        <w:t>;</w:t>
      </w:r>
      <w:proofErr w:type="gramEnd"/>
      <w:r w:rsidR="00B448A2">
        <w:t xml:space="preserve"> </w:t>
      </w:r>
    </w:p>
    <w:p w14:paraId="4661C47C" w14:textId="31253B05" w:rsidR="00344B23" w:rsidRDefault="00E466E4" w:rsidP="00344B23">
      <w:pPr>
        <w:pStyle w:val="ListParagraph"/>
        <w:numPr>
          <w:ilvl w:val="0"/>
          <w:numId w:val="2"/>
        </w:numPr>
      </w:pPr>
      <w:r>
        <w:t>Elements within the transaction categorie</w:t>
      </w:r>
      <w:r w:rsidR="004F6A6D">
        <w:t>s will need to be updated to represent the various unit</w:t>
      </w:r>
      <w:r w:rsidR="00012FFF">
        <w:t>s</w:t>
      </w:r>
      <w:r w:rsidR="004F6A6D">
        <w:t xml:space="preserve"> of </w:t>
      </w:r>
      <w:r w:rsidR="00012FFF">
        <w:t xml:space="preserve">billing </w:t>
      </w:r>
      <w:r w:rsidR="004F6A6D">
        <w:t xml:space="preserve">applicable for a category. For example, c/kWh, $/kWh, $/kVA, $/day, $/meter/day etc. </w:t>
      </w:r>
      <w:r w:rsidR="002766CA">
        <w:t>T</w:t>
      </w:r>
      <w:r w:rsidR="004F6A6D">
        <w:t>hese</w:t>
      </w:r>
      <w:r w:rsidR="002766CA">
        <w:t xml:space="preserve"> should be</w:t>
      </w:r>
      <w:r w:rsidR="004F6A6D">
        <w:t xml:space="preserve"> represented in separate field</w:t>
      </w:r>
      <w:r w:rsidR="002766CA">
        <w:t>s</w:t>
      </w:r>
      <w:r w:rsidR="004F6A6D">
        <w:t xml:space="preserve"> </w:t>
      </w:r>
      <w:r w:rsidR="002766CA">
        <w:t>to be able to</w:t>
      </w:r>
      <w:r w:rsidR="004F6A6D">
        <w:t xml:space="preserve"> distinguish between the “units” and the “unit of </w:t>
      </w:r>
      <w:r w:rsidR="00012FFF">
        <w:t>billing</w:t>
      </w:r>
      <w:r w:rsidR="004F6A6D">
        <w:t xml:space="preserve">” </w:t>
      </w:r>
      <w:proofErr w:type="gramStart"/>
      <w:r w:rsidR="004F6A6D">
        <w:t>applicable</w:t>
      </w:r>
      <w:r w:rsidR="00B448A2">
        <w:t>;</w:t>
      </w:r>
      <w:proofErr w:type="gramEnd"/>
      <w:r w:rsidR="00B448A2">
        <w:t xml:space="preserve"> </w:t>
      </w:r>
    </w:p>
    <w:p w14:paraId="0E30D8FF" w14:textId="215EED6D" w:rsidR="004F6A6D" w:rsidRDefault="00E53642" w:rsidP="00344B23">
      <w:pPr>
        <w:pStyle w:val="ListParagraph"/>
        <w:numPr>
          <w:ilvl w:val="0"/>
          <w:numId w:val="2"/>
        </w:numPr>
      </w:pPr>
      <w:r>
        <w:lastRenderedPageBreak/>
        <w:t>Some transactions have additional calculation factors involved such as Loss Factors, Environmental Certificat</w:t>
      </w:r>
      <w:r w:rsidR="0067062B">
        <w:t>e</w:t>
      </w:r>
      <w:r>
        <w:t xml:space="preserve"> Percentage etc. that </w:t>
      </w:r>
      <w:r w:rsidR="00FD4C73">
        <w:t>are displayed on the customer’s bill but are not in the Billing &amp; Invoicing End Points.</w:t>
      </w:r>
      <w:r w:rsidR="000B4D7B">
        <w:t xml:space="preserve"> These calculation factors contribute to the total amount for a given transaction.</w:t>
      </w:r>
      <w:r w:rsidR="00FD4C73">
        <w:t xml:space="preserve"> </w:t>
      </w:r>
      <w:r w:rsidR="0017651A">
        <w:t xml:space="preserve">An object to represent these calculations </w:t>
      </w:r>
      <w:r w:rsidR="00B448A2">
        <w:t>should be</w:t>
      </w:r>
      <w:r w:rsidR="0017651A">
        <w:t xml:space="preserve"> </w:t>
      </w:r>
      <w:proofErr w:type="gramStart"/>
      <w:r w:rsidR="0017651A">
        <w:t>added</w:t>
      </w:r>
      <w:r w:rsidR="00B448A2">
        <w:t>;</w:t>
      </w:r>
      <w:proofErr w:type="gramEnd"/>
      <w:r w:rsidR="00B448A2">
        <w:t xml:space="preserve"> </w:t>
      </w:r>
    </w:p>
    <w:p w14:paraId="03C3584F" w14:textId="337551B7" w:rsidR="0017651A" w:rsidRDefault="006B25C6" w:rsidP="00344B23">
      <w:pPr>
        <w:pStyle w:val="ListParagraph"/>
        <w:numPr>
          <w:ilvl w:val="0"/>
          <w:numId w:val="2"/>
        </w:numPr>
      </w:pPr>
      <w:r>
        <w:t xml:space="preserve">GST portion </w:t>
      </w:r>
      <w:r w:rsidR="00E32D25">
        <w:t xml:space="preserve">applicable for </w:t>
      </w:r>
      <w:r>
        <w:t xml:space="preserve">a transaction should be denoted in </w:t>
      </w:r>
      <w:r w:rsidR="00E32D25">
        <w:t>a new</w:t>
      </w:r>
      <w:r>
        <w:t xml:space="preserve"> field</w:t>
      </w:r>
      <w:r w:rsidR="00E32D25">
        <w:t xml:space="preserve">, the existing “amount” field will be GST </w:t>
      </w:r>
      <w:proofErr w:type="gramStart"/>
      <w:r w:rsidR="00E32D25">
        <w:t>exclusive</w:t>
      </w:r>
      <w:r w:rsidR="00245B8A">
        <w:t>;</w:t>
      </w:r>
      <w:proofErr w:type="gramEnd"/>
      <w:r w:rsidR="00245B8A">
        <w:t xml:space="preserve"> </w:t>
      </w:r>
    </w:p>
    <w:p w14:paraId="46818E30" w14:textId="389F0992" w:rsidR="004F1ACB" w:rsidRDefault="00AA7259" w:rsidP="00344B23">
      <w:pPr>
        <w:pStyle w:val="ListParagraph"/>
        <w:numPr>
          <w:ilvl w:val="0"/>
          <w:numId w:val="2"/>
        </w:numPr>
      </w:pPr>
      <w:r>
        <w:t>We propose that the “</w:t>
      </w:r>
      <w:proofErr w:type="spellStart"/>
      <w:r w:rsidRPr="004F1ACB">
        <w:rPr>
          <w:rFonts w:ascii="Consolas" w:hAnsi="Consolas"/>
          <w:color w:val="4472C4" w:themeColor="accent1"/>
          <w:sz w:val="20"/>
          <w:szCs w:val="20"/>
        </w:rPr>
        <w:t>otherCharge</w:t>
      </w:r>
      <w:proofErr w:type="spellEnd"/>
      <w:r>
        <w:t>” category be utilized to represent</w:t>
      </w:r>
      <w:r w:rsidR="006C7214">
        <w:t xml:space="preserve"> backdated adjustments </w:t>
      </w:r>
      <w:r w:rsidR="004F1ACB">
        <w:t xml:space="preserve">and additional charges or credits (such as interest, credit card fee, etc.) </w:t>
      </w:r>
      <w:r w:rsidR="006C7214">
        <w:t xml:space="preserve">as opposed to a catch all field for transactions pertaining to a C&amp;I </w:t>
      </w:r>
      <w:proofErr w:type="gramStart"/>
      <w:r w:rsidR="006C7214">
        <w:t>consumer</w:t>
      </w:r>
      <w:r w:rsidR="00245B8A">
        <w:t>;</w:t>
      </w:r>
      <w:proofErr w:type="gramEnd"/>
      <w:r w:rsidR="00245B8A">
        <w:t xml:space="preserve"> </w:t>
      </w:r>
    </w:p>
    <w:p w14:paraId="009B93C8" w14:textId="628A2AAE" w:rsidR="006C7214" w:rsidRDefault="004F1ACB" w:rsidP="00344B23">
      <w:pPr>
        <w:pStyle w:val="ListParagraph"/>
        <w:numPr>
          <w:ilvl w:val="0"/>
          <w:numId w:val="2"/>
        </w:numPr>
      </w:pPr>
      <w:r>
        <w:t>W</w:t>
      </w:r>
      <w:r w:rsidR="00932106">
        <w:t>e also propose to remove the “</w:t>
      </w:r>
      <w:r w:rsidR="00932106" w:rsidRPr="004F1ACB">
        <w:rPr>
          <w:rFonts w:ascii="Consolas" w:hAnsi="Consolas"/>
          <w:color w:val="4472C4" w:themeColor="accent1"/>
          <w:sz w:val="20"/>
          <w:szCs w:val="20"/>
        </w:rPr>
        <w:t>adjustments</w:t>
      </w:r>
      <w:r w:rsidR="00932106">
        <w:t>” array under “</w:t>
      </w:r>
      <w:r w:rsidR="00932106" w:rsidRPr="004F1ACB">
        <w:rPr>
          <w:rFonts w:ascii="Consolas" w:hAnsi="Consolas"/>
          <w:color w:val="4472C4" w:themeColor="accent1"/>
          <w:sz w:val="20"/>
          <w:szCs w:val="20"/>
        </w:rPr>
        <w:t>usage</w:t>
      </w:r>
      <w:r w:rsidR="00932106">
        <w:t xml:space="preserve">” as our adjustments tend to be backdated and can take place for many reasons such as </w:t>
      </w:r>
      <w:r w:rsidR="00705A9F">
        <w:t>environmental rate update, network tariff update, revised consumption</w:t>
      </w:r>
      <w:r w:rsidR="0085700D">
        <w:t>, energy rate update</w:t>
      </w:r>
      <w:r w:rsidR="00705A9F">
        <w:t xml:space="preserve"> etc. </w:t>
      </w:r>
      <w:r w:rsidR="0085700D">
        <w:t xml:space="preserve">which may not necessarily be usage </w:t>
      </w:r>
      <w:proofErr w:type="gramStart"/>
      <w:r w:rsidR="0085700D">
        <w:t>related</w:t>
      </w:r>
      <w:r w:rsidR="00245B8A">
        <w:t>;</w:t>
      </w:r>
      <w:proofErr w:type="gramEnd"/>
      <w:r w:rsidR="00245B8A">
        <w:t xml:space="preserve"> </w:t>
      </w:r>
    </w:p>
    <w:p w14:paraId="4D121E58" w14:textId="2EEA0F33" w:rsidR="00925B40" w:rsidRDefault="004F1ACB" w:rsidP="00925B40">
      <w:pPr>
        <w:pStyle w:val="ListParagraph"/>
        <w:numPr>
          <w:ilvl w:val="0"/>
          <w:numId w:val="2"/>
        </w:numPr>
      </w:pPr>
      <w:r w:rsidRPr="00245B8A">
        <w:rPr>
          <w:u w:val="single"/>
        </w:rPr>
        <w:t>Account summaries or consolidated statements</w:t>
      </w:r>
      <w:r>
        <w:t xml:space="preserve"> should be </w:t>
      </w:r>
      <w:r w:rsidRPr="00245B8A">
        <w:rPr>
          <w:u w:val="single"/>
        </w:rPr>
        <w:t>out of scope</w:t>
      </w:r>
      <w:r>
        <w:t xml:space="preserve"> as the structure </w:t>
      </w:r>
      <w:r w:rsidR="008C470D">
        <w:t xml:space="preserve">of these statements are different to a site-level invoice. We will be able to provide individual site level invoices for all the </w:t>
      </w:r>
      <w:r w:rsidR="0029293D">
        <w:t xml:space="preserve">child </w:t>
      </w:r>
      <w:r w:rsidR="008C470D">
        <w:t xml:space="preserve">accounts and recommend that the ADRs create a summary view as needed </w:t>
      </w:r>
      <w:r w:rsidR="0029293D">
        <w:t xml:space="preserve">for the customer </w:t>
      </w:r>
      <w:r w:rsidR="008C470D">
        <w:t xml:space="preserve">using the raw </w:t>
      </w:r>
      <w:proofErr w:type="gramStart"/>
      <w:r w:rsidR="008C470D">
        <w:t>data</w:t>
      </w:r>
      <w:r w:rsidR="00245B8A">
        <w:t>;</w:t>
      </w:r>
      <w:proofErr w:type="gramEnd"/>
      <w:r w:rsidR="00245B8A">
        <w:t xml:space="preserve"> </w:t>
      </w:r>
    </w:p>
    <w:p w14:paraId="590403BF" w14:textId="79FD06CD" w:rsidR="00084D9B" w:rsidRDefault="00084D9B" w:rsidP="00344B23">
      <w:pPr>
        <w:pStyle w:val="ListParagraph"/>
        <w:numPr>
          <w:ilvl w:val="0"/>
          <w:numId w:val="2"/>
        </w:numPr>
      </w:pPr>
      <w:r>
        <w:t xml:space="preserve">For more information, please see our C&amp;I bill explainer for sample transactions that could appear under different categories - </w:t>
      </w:r>
      <w:hyperlink r:id="rId8" w:history="1">
        <w:r w:rsidR="00306E08" w:rsidRPr="000A2C50">
          <w:rPr>
            <w:rStyle w:val="Hyperlink"/>
          </w:rPr>
          <w:t>https://www.originenergy.com.au/business/commercial-and-industrial/market-events-charges/understanding-your-bill/</w:t>
        </w:r>
      </w:hyperlink>
      <w:r w:rsidR="00306E08">
        <w:t xml:space="preserve"> </w:t>
      </w:r>
    </w:p>
    <w:p w14:paraId="7AFADEE1" w14:textId="2EE5D4FD" w:rsidR="00897C93" w:rsidRDefault="00F064A7" w:rsidP="00344B23">
      <w:pPr>
        <w:pStyle w:val="ListParagraph"/>
        <w:numPr>
          <w:ilvl w:val="0"/>
          <w:numId w:val="2"/>
        </w:numPr>
      </w:pPr>
      <w:r w:rsidRPr="00F064A7">
        <w:t>Should the customer’s greenhouse emission for the bill</w:t>
      </w:r>
      <w:r w:rsidR="00CF266B">
        <w:t xml:space="preserve"> period </w:t>
      </w:r>
      <w:r w:rsidRPr="00F064A7">
        <w:t>be included</w:t>
      </w:r>
      <w:r w:rsidR="00CF266B">
        <w:t xml:space="preserve"> in the payload</w:t>
      </w:r>
      <w:r w:rsidRPr="00F064A7">
        <w:t>?</w:t>
      </w:r>
    </w:p>
    <w:p w14:paraId="4228C8A6" w14:textId="7A7EAED8" w:rsidR="005C3D95" w:rsidRPr="00F064A7" w:rsidRDefault="005C3D95" w:rsidP="00344B23">
      <w:pPr>
        <w:pStyle w:val="ListParagraph"/>
        <w:numPr>
          <w:ilvl w:val="0"/>
          <w:numId w:val="2"/>
        </w:numPr>
      </w:pPr>
      <w:r>
        <w:t>In terms of the bulk invoice requests, this will lead to huge datasets being retrieved especially for large customers with multiple sites (over 100) – can there be a limit imposed on the number of accounts?</w:t>
      </w:r>
    </w:p>
    <w:p w14:paraId="49B01037" w14:textId="77777777" w:rsidR="00345DB4" w:rsidRDefault="004A134C" w:rsidP="00345DB4">
      <w:pPr>
        <w:pStyle w:val="ListParagraph"/>
        <w:numPr>
          <w:ilvl w:val="0"/>
          <w:numId w:val="2"/>
        </w:numPr>
      </w:pPr>
      <w:r>
        <w:t xml:space="preserve">For a detailed list of fields proposed to be modified, </w:t>
      </w:r>
      <w:r w:rsidR="008962CF">
        <w:t>added,</w:t>
      </w:r>
      <w:r>
        <w:t xml:space="preserve"> and removed, please refer to the </w:t>
      </w:r>
      <w:r w:rsidR="008962CF">
        <w:t>API</w:t>
      </w:r>
      <w:r w:rsidR="0085700D">
        <w:t>s</w:t>
      </w:r>
      <w:r w:rsidR="008962CF">
        <w:t xml:space="preserve"> </w:t>
      </w:r>
      <w:r w:rsidR="005830B8">
        <w:t>on the following page</w:t>
      </w:r>
      <w:r w:rsidR="00245B8A">
        <w:t xml:space="preserve">. </w:t>
      </w:r>
    </w:p>
    <w:p w14:paraId="418A0EB3" w14:textId="588A8398" w:rsidR="00345DB4" w:rsidRPr="00345DB4" w:rsidRDefault="00345DB4" w:rsidP="00345DB4">
      <w:pPr>
        <w:pStyle w:val="ListParagraph"/>
        <w:numPr>
          <w:ilvl w:val="0"/>
          <w:numId w:val="2"/>
        </w:numPr>
      </w:pPr>
      <w:r w:rsidRPr="00345DB4">
        <w:t xml:space="preserve">Generic comment on the </w:t>
      </w:r>
      <w:r w:rsidR="00794D3F">
        <w:t>use of ‘</w:t>
      </w:r>
      <w:proofErr w:type="spellStart"/>
      <w:r w:rsidR="00794D3F">
        <w:t>accountID</w:t>
      </w:r>
      <w:proofErr w:type="spellEnd"/>
      <w:r w:rsidR="00794D3F">
        <w:t xml:space="preserve"> fields in most of these billing and invoicing payloads For example -</w:t>
      </w:r>
      <w:r w:rsidRPr="00345DB4">
        <w:t xml:space="preserve">Get/energy/accounts/balances </w:t>
      </w:r>
      <w:r>
        <w:t>and Post</w:t>
      </w:r>
      <w:r w:rsidRPr="00345DB4">
        <w:rPr>
          <w:sz w:val="20"/>
          <w:szCs w:val="20"/>
          <w:lang w:val="en-AU"/>
        </w:rPr>
        <w:t>/energy/accounts/</w:t>
      </w:r>
      <w:proofErr w:type="gramStart"/>
      <w:r w:rsidRPr="00345DB4">
        <w:rPr>
          <w:sz w:val="20"/>
          <w:szCs w:val="20"/>
          <w:lang w:val="en-AU"/>
        </w:rPr>
        <w:t xml:space="preserve">balances </w:t>
      </w:r>
      <w:r>
        <w:rPr>
          <w:sz w:val="20"/>
          <w:szCs w:val="20"/>
          <w:lang w:val="en-AU"/>
        </w:rPr>
        <w:t>,</w:t>
      </w:r>
      <w:proofErr w:type="gramEnd"/>
      <w:r>
        <w:rPr>
          <w:sz w:val="20"/>
          <w:szCs w:val="20"/>
          <w:lang w:val="en-AU"/>
        </w:rPr>
        <w:t xml:space="preserve"> </w:t>
      </w:r>
      <w:r w:rsidRPr="00345DB4">
        <w:t xml:space="preserve">response payload refers – ‘account Id’ where description ‘The ID of the account ‘. Is this same </w:t>
      </w:r>
      <w:proofErr w:type="spellStart"/>
      <w:r w:rsidRPr="00345DB4">
        <w:t>accountId</w:t>
      </w:r>
      <w:proofErr w:type="spellEnd"/>
      <w:r w:rsidRPr="00345DB4">
        <w:t xml:space="preserve"> being </w:t>
      </w:r>
      <w:r w:rsidR="00794D3F" w:rsidRPr="00345DB4">
        <w:t>obtained</w:t>
      </w:r>
      <w:r w:rsidRPr="00345DB4">
        <w:t xml:space="preserve"> from </w:t>
      </w:r>
      <w:r w:rsidR="00794D3F">
        <w:t xml:space="preserve">account payload - </w:t>
      </w:r>
      <w:proofErr w:type="gramStart"/>
      <w:r w:rsidRPr="00345DB4">
        <w:t>‘ This</w:t>
      </w:r>
      <w:proofErr w:type="gramEnd"/>
      <w:r w:rsidRPr="00345DB4">
        <w:t xml:space="preserve"> is a </w:t>
      </w:r>
      <w:r w:rsidR="00794D3F" w:rsidRPr="00345DB4">
        <w:t>tokenized</w:t>
      </w:r>
      <w:r w:rsidRPr="00345DB4">
        <w:t xml:space="preserve"> ID previously obtained from another account end point.’. If yes, can the description be updated to keep the fields and description uniform</w:t>
      </w:r>
      <w:r w:rsidR="00794D3F">
        <w:t xml:space="preserve"> and represent the tokenized ID and the </w:t>
      </w:r>
      <w:proofErr w:type="spellStart"/>
      <w:r w:rsidR="00794D3F">
        <w:t>accountID</w:t>
      </w:r>
      <w:proofErr w:type="spellEnd"/>
      <w:r w:rsidR="00794D3F">
        <w:t xml:space="preserve"> term often used by retailers to represent the contract/customer/plan etc.</w:t>
      </w:r>
    </w:p>
    <w:p w14:paraId="1ECA8690" w14:textId="513287CD" w:rsidR="00345DB4" w:rsidRDefault="00345DB4" w:rsidP="007C1F31">
      <w:pPr>
        <w:pStyle w:val="ListParagraph"/>
      </w:pPr>
    </w:p>
    <w:p w14:paraId="4DB26002" w14:textId="2CD10695" w:rsidR="00737024" w:rsidRPr="00757E2E" w:rsidRDefault="00737024" w:rsidP="00757E2E">
      <w:pPr>
        <w:pStyle w:val="ListParagraph"/>
        <w:numPr>
          <w:ilvl w:val="0"/>
          <w:numId w:val="2"/>
        </w:numPr>
        <w:rPr>
          <w:b/>
          <w:bCs/>
        </w:rPr>
      </w:pPr>
      <w:r w:rsidRPr="00757E2E">
        <w:rPr>
          <w:b/>
          <w:bCs/>
        </w:rPr>
        <w:br w:type="page"/>
      </w:r>
    </w:p>
    <w:p w14:paraId="22009797" w14:textId="3FB8D02B" w:rsidR="002C24EE" w:rsidRPr="00737024" w:rsidRDefault="00561075">
      <w:pPr>
        <w:rPr>
          <w:b/>
          <w:bCs/>
        </w:rPr>
      </w:pPr>
      <w:r>
        <w:rPr>
          <w:b/>
          <w:bCs/>
          <w:noProof/>
        </w:rPr>
        <w:lastRenderedPageBreak/>
        <mc:AlternateContent>
          <mc:Choice Requires="wps">
            <w:drawing>
              <wp:anchor distT="0" distB="0" distL="114300" distR="114300" simplePos="0" relativeHeight="251660288" behindDoc="0" locked="0" layoutInCell="1" allowOverlap="1" wp14:anchorId="12261869" wp14:editId="491882C9">
                <wp:simplePos x="0" y="0"/>
                <wp:positionH relativeFrom="column">
                  <wp:posOffset>3340100</wp:posOffset>
                </wp:positionH>
                <wp:positionV relativeFrom="paragraph">
                  <wp:posOffset>57150</wp:posOffset>
                </wp:positionV>
                <wp:extent cx="127000" cy="15240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127000" cy="152400"/>
                        </a:xfrm>
                        <a:prstGeom prst="rect">
                          <a:avLst/>
                        </a:prstGeom>
                        <a:solidFill>
                          <a:schemeClr val="accent4">
                            <a:lumMod val="40000"/>
                            <a:lumOff val="60000"/>
                          </a:schemeClr>
                        </a:solidFill>
                        <a:ln w="6350">
                          <a:solidFill>
                            <a:prstClr val="black"/>
                          </a:solidFill>
                        </a:ln>
                      </wps:spPr>
                      <wps:txbx>
                        <w:txbxContent>
                          <w:p w14:paraId="3BCD84AA" w14:textId="77777777" w:rsidR="00245B8A" w:rsidRDefault="00245B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61869" id="_x0000_t202" coordsize="21600,21600" o:spt="202" path="m,l,21600r21600,l21600,xe">
                <v:stroke joinstyle="miter"/>
                <v:path gradientshapeok="t" o:connecttype="rect"/>
              </v:shapetype>
              <v:shape id="Text Box 1" o:spid="_x0000_s1026" type="#_x0000_t202" style="position:absolute;margin-left:263pt;margin-top:4.5pt;width:10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" fillcolor="#ffe599 [1303]" strokeweight=".5pt">
                <v:textbox>
                  <w:txbxContent>
                    <w:p w14:paraId="3BCD84AA" w14:textId="77777777" w:rsidR="00245B8A" w:rsidRDefault="00245B8A"/>
                  </w:txbxContent>
                </v:textbox>
              </v:shape>
            </w:pict>
          </mc:Fallback>
        </mc:AlternateContent>
      </w:r>
      <w:r w:rsidRPr="00245B8A">
        <w:rPr>
          <w:b/>
          <w:bCs/>
          <w:noProof/>
        </w:rPr>
        <mc:AlternateContent>
          <mc:Choice Requires="wps">
            <w:drawing>
              <wp:anchor distT="45720" distB="45720" distL="114300" distR="114300" simplePos="0" relativeHeight="251659264" behindDoc="0" locked="0" layoutInCell="1" allowOverlap="1" wp14:anchorId="4581DA76" wp14:editId="773337F1">
                <wp:simplePos x="0" y="0"/>
                <wp:positionH relativeFrom="margin">
                  <wp:align>center</wp:align>
                </wp:positionH>
                <wp:positionV relativeFrom="paragraph">
                  <wp:posOffset>12700</wp:posOffset>
                </wp:positionV>
                <wp:extent cx="2247900" cy="4699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4699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6AD5771" w14:textId="7AB7000B" w:rsidR="00245B8A" w:rsidRPr="00561075" w:rsidRDefault="00245B8A">
                            <w:pPr>
                              <w:rPr>
                                <w:rFonts w:ascii="Arial" w:hAnsi="Arial" w:cs="Arial"/>
                                <w:sz w:val="18"/>
                                <w:szCs w:val="18"/>
                              </w:rPr>
                            </w:pPr>
                            <w:r w:rsidRPr="00561075">
                              <w:rPr>
                                <w:rFonts w:ascii="Arial" w:hAnsi="Arial" w:cs="Arial"/>
                                <w:sz w:val="18"/>
                                <w:szCs w:val="18"/>
                              </w:rPr>
                              <w:tab/>
                              <w:t xml:space="preserve">= proposed </w:t>
                            </w:r>
                            <w:r w:rsidR="00561075">
                              <w:rPr>
                                <w:rFonts w:ascii="Arial" w:hAnsi="Arial" w:cs="Arial"/>
                                <w:sz w:val="18"/>
                                <w:szCs w:val="18"/>
                              </w:rPr>
                              <w:t>a</w:t>
                            </w:r>
                            <w:r w:rsidRPr="00561075">
                              <w:rPr>
                                <w:rFonts w:ascii="Arial" w:hAnsi="Arial" w:cs="Arial"/>
                                <w:sz w:val="18"/>
                                <w:szCs w:val="18"/>
                              </w:rPr>
                              <w:t>mendment</w:t>
                            </w:r>
                          </w:p>
                          <w:p w14:paraId="3ACF2122" w14:textId="68A940BA" w:rsidR="00245B8A" w:rsidRPr="00561075" w:rsidRDefault="00245B8A">
                            <w:pPr>
                              <w:rPr>
                                <w:rFonts w:ascii="Arial" w:hAnsi="Arial" w:cs="Arial"/>
                                <w:sz w:val="18"/>
                                <w:szCs w:val="18"/>
                              </w:rPr>
                            </w:pPr>
                            <w:r w:rsidRPr="00561075">
                              <w:rPr>
                                <w:rFonts w:ascii="Arial" w:hAnsi="Arial" w:cs="Arial"/>
                                <w:sz w:val="18"/>
                                <w:szCs w:val="18"/>
                              </w:rPr>
                              <w:tab/>
                              <w:t xml:space="preserve">= proposed new field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1DA76" id="Text Box 2" o:spid="_x0000_s1027" type="#_x0000_t202" style="position:absolute;margin-left:0;margin-top:1pt;width:177pt;height:37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" fillcolor="white [3201]" strokecolor="black [3200]" strokeweight="1pt">
                <v:textbox>
                  <w:txbxContent>
                    <w:p w14:paraId="56AD5771" w14:textId="7AB7000B" w:rsidR="00245B8A" w:rsidRPr="00561075" w:rsidRDefault="00245B8A">
                      <w:pPr>
                        <w:rPr>
                          <w:rFonts w:ascii="Arial" w:hAnsi="Arial" w:cs="Arial"/>
                          <w:sz w:val="18"/>
                          <w:szCs w:val="18"/>
                        </w:rPr>
                      </w:pPr>
                      <w:r w:rsidRPr="00561075">
                        <w:rPr>
                          <w:rFonts w:ascii="Arial" w:hAnsi="Arial" w:cs="Arial"/>
                          <w:sz w:val="18"/>
                          <w:szCs w:val="18"/>
                        </w:rPr>
                        <w:tab/>
                        <w:t xml:space="preserve">= proposed </w:t>
                      </w:r>
                      <w:r w:rsidR="00561075">
                        <w:rPr>
                          <w:rFonts w:ascii="Arial" w:hAnsi="Arial" w:cs="Arial"/>
                          <w:sz w:val="18"/>
                          <w:szCs w:val="18"/>
                        </w:rPr>
                        <w:t>a</w:t>
                      </w:r>
                      <w:r w:rsidRPr="00561075">
                        <w:rPr>
                          <w:rFonts w:ascii="Arial" w:hAnsi="Arial" w:cs="Arial"/>
                          <w:sz w:val="18"/>
                          <w:szCs w:val="18"/>
                        </w:rPr>
                        <w:t>mendment</w:t>
                      </w:r>
                    </w:p>
                    <w:p w14:paraId="3ACF2122" w14:textId="68A940BA" w:rsidR="00245B8A" w:rsidRPr="00561075" w:rsidRDefault="00245B8A">
                      <w:pPr>
                        <w:rPr>
                          <w:rFonts w:ascii="Arial" w:hAnsi="Arial" w:cs="Arial"/>
                          <w:sz w:val="18"/>
                          <w:szCs w:val="18"/>
                        </w:rPr>
                      </w:pPr>
                      <w:r w:rsidRPr="00561075">
                        <w:rPr>
                          <w:rFonts w:ascii="Arial" w:hAnsi="Arial" w:cs="Arial"/>
                          <w:sz w:val="18"/>
                          <w:szCs w:val="18"/>
                        </w:rPr>
                        <w:tab/>
                        <w:t xml:space="preserve">= proposed new field </w:t>
                      </w:r>
                    </w:p>
                  </w:txbxContent>
                </v:textbox>
                <w10:wrap type="square" anchorx="margin"/>
              </v:shape>
            </w:pict>
          </mc:Fallback>
        </mc:AlternateContent>
      </w:r>
      <w:r w:rsidR="002C24EE" w:rsidRPr="00737024">
        <w:rPr>
          <w:b/>
          <w:bCs/>
        </w:rPr>
        <w:t>DP 198 – Candidate Billing &amp; Invoicing End Points</w:t>
      </w:r>
    </w:p>
    <w:p w14:paraId="24575903" w14:textId="0AE6712C" w:rsidR="008823EC" w:rsidRDefault="008823EC">
      <w:r>
        <w:rPr>
          <w:b/>
          <w:bCs/>
          <w:noProof/>
        </w:rPr>
        <mc:AlternateContent>
          <mc:Choice Requires="wps">
            <w:drawing>
              <wp:anchor distT="0" distB="0" distL="114300" distR="114300" simplePos="0" relativeHeight="251661312" behindDoc="0" locked="0" layoutInCell="1" allowOverlap="1" wp14:anchorId="6AAB8AE9" wp14:editId="1C6279D8">
                <wp:simplePos x="0" y="0"/>
                <wp:positionH relativeFrom="column">
                  <wp:posOffset>3359150</wp:posOffset>
                </wp:positionH>
                <wp:positionV relativeFrom="paragraph">
                  <wp:posOffset>6350</wp:posOffset>
                </wp:positionV>
                <wp:extent cx="127000" cy="139700"/>
                <wp:effectExtent l="0" t="0" r="25400" b="12700"/>
                <wp:wrapNone/>
                <wp:docPr id="2" name="Text Box 2"/>
                <wp:cNvGraphicFramePr/>
                <a:graphic xmlns:a="http://schemas.openxmlformats.org/drawingml/2006/main">
                  <a:graphicData uri="http://schemas.microsoft.com/office/word/2010/wordprocessingShape">
                    <wps:wsp>
                      <wps:cNvSpPr txBox="1"/>
                      <wps:spPr>
                        <a:xfrm flipH="1">
                          <a:off x="0" y="0"/>
                          <a:ext cx="127000" cy="139700"/>
                        </a:xfrm>
                        <a:prstGeom prst="rect">
                          <a:avLst/>
                        </a:prstGeom>
                        <a:solidFill>
                          <a:schemeClr val="accent6">
                            <a:lumMod val="40000"/>
                            <a:lumOff val="60000"/>
                          </a:schemeClr>
                        </a:solidFill>
                        <a:ln w="6350">
                          <a:solidFill>
                            <a:prstClr val="black"/>
                          </a:solidFill>
                        </a:ln>
                      </wps:spPr>
                      <wps:txbx>
                        <w:txbxContent>
                          <w:p w14:paraId="048B2518" w14:textId="77777777" w:rsidR="00245B8A" w:rsidRDefault="00245B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B8AE9" id="_x0000_s1028" type="#_x0000_t202" style="position:absolute;margin-left:264.5pt;margin-top:.5pt;width:10pt;height:1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" fillcolor="#c5e0b3 [1305]" strokeweight=".5pt">
                <v:textbox>
                  <w:txbxContent>
                    <w:p w14:paraId="048B2518" w14:textId="77777777" w:rsidR="00245B8A" w:rsidRDefault="00245B8A"/>
                  </w:txbxContent>
                </v:textbox>
              </v:shape>
            </w:pict>
          </mc:Fallback>
        </mc:AlternateContent>
      </w:r>
    </w:p>
    <w:p w14:paraId="4FD20C09" w14:textId="708763F8" w:rsidR="00737024" w:rsidRDefault="00321570">
      <w:r>
        <w:t xml:space="preserve">Origin has provided feedback on this payload from a residential and small business basis.  </w:t>
      </w:r>
      <w:r w:rsidR="003F1E5F">
        <w:t xml:space="preserve">Many of the comments for these customers have been addressed, however we have come across </w:t>
      </w:r>
      <w:r w:rsidR="008C6224">
        <w:t>several</w:t>
      </w:r>
      <w:r w:rsidR="003F1E5F">
        <w:t xml:space="preserve"> minor additional changes that could apply to the mass market consumer base.</w:t>
      </w:r>
    </w:p>
    <w:p w14:paraId="3BCE40C6" w14:textId="7297ADB7" w:rsidR="008C6224" w:rsidRDefault="008C6224"/>
    <w:p w14:paraId="3FF031C1" w14:textId="7CB17EB8" w:rsidR="008C6224" w:rsidRPr="008823EC" w:rsidRDefault="008C6224">
      <w:r>
        <w:t>Invoice Common Type –</w:t>
      </w:r>
    </w:p>
    <w:tbl>
      <w:tblPr>
        <w:tblStyle w:val="TableGridLight"/>
        <w:tblW w:w="13675" w:type="dxa"/>
        <w:tblLook w:val="04A0" w:firstRow="1" w:lastRow="0" w:firstColumn="1" w:lastColumn="0" w:noHBand="0" w:noVBand="1"/>
      </w:tblPr>
      <w:tblGrid>
        <w:gridCol w:w="2695"/>
        <w:gridCol w:w="1260"/>
        <w:gridCol w:w="1260"/>
        <w:gridCol w:w="5040"/>
        <w:gridCol w:w="3420"/>
      </w:tblGrid>
      <w:tr w:rsidR="004833A6" w14:paraId="7418E7A1" w14:textId="77777777" w:rsidTr="00B31938">
        <w:tc>
          <w:tcPr>
            <w:tcW w:w="2695" w:type="dxa"/>
            <w:shd w:val="clear" w:color="auto" w:fill="4472C4" w:themeFill="accent1"/>
          </w:tcPr>
          <w:p w14:paraId="66E8F555" w14:textId="3774FFBD" w:rsidR="00341FAC" w:rsidRPr="00B31938" w:rsidRDefault="00341FAC" w:rsidP="006C23AD">
            <w:pPr>
              <w:jc w:val="center"/>
              <w:rPr>
                <w:b/>
                <w:bCs/>
                <w:color w:val="FFFFFF" w:themeColor="background1"/>
                <w:sz w:val="18"/>
                <w:szCs w:val="18"/>
              </w:rPr>
            </w:pPr>
            <w:r w:rsidRPr="00B31938">
              <w:rPr>
                <w:b/>
                <w:bCs/>
                <w:color w:val="FFFFFF" w:themeColor="background1"/>
                <w:sz w:val="18"/>
                <w:szCs w:val="18"/>
              </w:rPr>
              <w:t>Field</w:t>
            </w:r>
          </w:p>
        </w:tc>
        <w:tc>
          <w:tcPr>
            <w:tcW w:w="1260" w:type="dxa"/>
            <w:shd w:val="clear" w:color="auto" w:fill="4472C4" w:themeFill="accent1"/>
          </w:tcPr>
          <w:p w14:paraId="1218A954" w14:textId="51E7E58A" w:rsidR="00341FAC" w:rsidRPr="00B31938" w:rsidRDefault="00341FAC" w:rsidP="006C23AD">
            <w:pPr>
              <w:jc w:val="center"/>
              <w:rPr>
                <w:b/>
                <w:bCs/>
                <w:color w:val="FFFFFF" w:themeColor="background1"/>
                <w:sz w:val="18"/>
                <w:szCs w:val="18"/>
              </w:rPr>
            </w:pPr>
            <w:r w:rsidRPr="00B31938">
              <w:rPr>
                <w:b/>
                <w:bCs/>
                <w:color w:val="FFFFFF" w:themeColor="background1"/>
                <w:sz w:val="18"/>
                <w:szCs w:val="18"/>
              </w:rPr>
              <w:t>Type</w:t>
            </w:r>
          </w:p>
        </w:tc>
        <w:tc>
          <w:tcPr>
            <w:tcW w:w="1260" w:type="dxa"/>
            <w:shd w:val="clear" w:color="auto" w:fill="4472C4" w:themeFill="accent1"/>
          </w:tcPr>
          <w:p w14:paraId="5724C11F" w14:textId="194DA256" w:rsidR="00341FAC" w:rsidRPr="00B31938" w:rsidRDefault="00341FAC" w:rsidP="006C23AD">
            <w:pPr>
              <w:jc w:val="center"/>
              <w:rPr>
                <w:b/>
                <w:bCs/>
                <w:color w:val="FFFFFF" w:themeColor="background1"/>
                <w:sz w:val="18"/>
                <w:szCs w:val="18"/>
              </w:rPr>
            </w:pPr>
            <w:r w:rsidRPr="00B31938">
              <w:rPr>
                <w:b/>
                <w:bCs/>
                <w:color w:val="FFFFFF" w:themeColor="background1"/>
                <w:sz w:val="18"/>
                <w:szCs w:val="18"/>
              </w:rPr>
              <w:t>Mandatory</w:t>
            </w:r>
          </w:p>
        </w:tc>
        <w:tc>
          <w:tcPr>
            <w:tcW w:w="5040" w:type="dxa"/>
            <w:shd w:val="clear" w:color="auto" w:fill="4472C4" w:themeFill="accent1"/>
          </w:tcPr>
          <w:p w14:paraId="3811B8A6" w14:textId="5AFF80F9" w:rsidR="00341FAC" w:rsidRPr="00B31938" w:rsidRDefault="00341FAC" w:rsidP="006C23AD">
            <w:pPr>
              <w:jc w:val="center"/>
              <w:rPr>
                <w:b/>
                <w:bCs/>
                <w:color w:val="FFFFFF" w:themeColor="background1"/>
                <w:sz w:val="18"/>
                <w:szCs w:val="18"/>
              </w:rPr>
            </w:pPr>
            <w:r w:rsidRPr="00B31938">
              <w:rPr>
                <w:b/>
                <w:bCs/>
                <w:color w:val="FFFFFF" w:themeColor="background1"/>
                <w:sz w:val="18"/>
                <w:szCs w:val="18"/>
              </w:rPr>
              <w:t>Description</w:t>
            </w:r>
          </w:p>
        </w:tc>
        <w:tc>
          <w:tcPr>
            <w:tcW w:w="3420" w:type="dxa"/>
            <w:shd w:val="clear" w:color="auto" w:fill="4472C4" w:themeFill="accent1"/>
          </w:tcPr>
          <w:p w14:paraId="1AE591D9" w14:textId="6CCA1BC4" w:rsidR="00341FAC" w:rsidRPr="00B31938" w:rsidRDefault="009A3D57" w:rsidP="006C23AD">
            <w:pPr>
              <w:jc w:val="center"/>
              <w:rPr>
                <w:b/>
                <w:bCs/>
                <w:color w:val="FFFFFF" w:themeColor="background1"/>
                <w:sz w:val="18"/>
                <w:szCs w:val="18"/>
              </w:rPr>
            </w:pPr>
            <w:r>
              <w:rPr>
                <w:b/>
                <w:bCs/>
                <w:color w:val="FFFFFF" w:themeColor="background1"/>
                <w:sz w:val="18"/>
                <w:szCs w:val="18"/>
              </w:rPr>
              <w:t>Origin Comment</w:t>
            </w:r>
            <w:r w:rsidR="00561075">
              <w:rPr>
                <w:b/>
                <w:bCs/>
                <w:color w:val="FFFFFF" w:themeColor="background1"/>
                <w:sz w:val="18"/>
                <w:szCs w:val="18"/>
              </w:rPr>
              <w:t>/Feedback</w:t>
            </w:r>
          </w:p>
        </w:tc>
      </w:tr>
      <w:tr w:rsidR="004833A6" w:rsidRPr="00B25A47" w14:paraId="440D0952" w14:textId="77777777" w:rsidTr="00B31938">
        <w:tc>
          <w:tcPr>
            <w:tcW w:w="2695" w:type="dxa"/>
          </w:tcPr>
          <w:p w14:paraId="7A7AF55C" w14:textId="7014291E" w:rsidR="00341FAC" w:rsidRPr="0048198F" w:rsidRDefault="00341FAC">
            <w:pPr>
              <w:rPr>
                <w:sz w:val="18"/>
                <w:szCs w:val="18"/>
              </w:rPr>
            </w:pPr>
            <w:r w:rsidRPr="0048198F">
              <w:rPr>
                <w:sz w:val="18"/>
                <w:szCs w:val="18"/>
              </w:rPr>
              <w:t>{</w:t>
            </w:r>
          </w:p>
        </w:tc>
        <w:tc>
          <w:tcPr>
            <w:tcW w:w="1260" w:type="dxa"/>
          </w:tcPr>
          <w:p w14:paraId="5A23BD96" w14:textId="77777777" w:rsidR="00341FAC" w:rsidRPr="0048198F" w:rsidRDefault="00341FAC">
            <w:pPr>
              <w:rPr>
                <w:sz w:val="18"/>
                <w:szCs w:val="18"/>
              </w:rPr>
            </w:pPr>
          </w:p>
        </w:tc>
        <w:tc>
          <w:tcPr>
            <w:tcW w:w="1260" w:type="dxa"/>
          </w:tcPr>
          <w:p w14:paraId="282D0460" w14:textId="4D3EA11A" w:rsidR="00341FAC" w:rsidRPr="0048198F" w:rsidRDefault="00341FAC">
            <w:pPr>
              <w:rPr>
                <w:sz w:val="18"/>
                <w:szCs w:val="18"/>
              </w:rPr>
            </w:pPr>
          </w:p>
        </w:tc>
        <w:tc>
          <w:tcPr>
            <w:tcW w:w="5040" w:type="dxa"/>
          </w:tcPr>
          <w:p w14:paraId="620DAB64" w14:textId="77777777" w:rsidR="00341FAC" w:rsidRPr="0048198F" w:rsidRDefault="00341FAC">
            <w:pPr>
              <w:rPr>
                <w:sz w:val="18"/>
                <w:szCs w:val="18"/>
              </w:rPr>
            </w:pPr>
          </w:p>
        </w:tc>
        <w:tc>
          <w:tcPr>
            <w:tcW w:w="3420" w:type="dxa"/>
          </w:tcPr>
          <w:p w14:paraId="41751756" w14:textId="77777777" w:rsidR="00341FAC" w:rsidRPr="0048198F" w:rsidRDefault="00341FAC">
            <w:pPr>
              <w:rPr>
                <w:sz w:val="18"/>
                <w:szCs w:val="18"/>
              </w:rPr>
            </w:pPr>
          </w:p>
        </w:tc>
      </w:tr>
      <w:tr w:rsidR="00C2565B" w:rsidRPr="00B25A47" w14:paraId="6AE2FDC2" w14:textId="77777777" w:rsidTr="00B31938">
        <w:tc>
          <w:tcPr>
            <w:tcW w:w="2695" w:type="dxa"/>
          </w:tcPr>
          <w:p w14:paraId="432B68C7" w14:textId="6ADB1A68" w:rsidR="002A6C1B" w:rsidRPr="0048198F" w:rsidRDefault="002A6C1B" w:rsidP="002A6C1B">
            <w:pPr>
              <w:rPr>
                <w:sz w:val="18"/>
                <w:szCs w:val="18"/>
              </w:rPr>
            </w:pPr>
            <w:r w:rsidRPr="0048198F">
              <w:rPr>
                <w:sz w:val="18"/>
                <w:szCs w:val="18"/>
              </w:rPr>
              <w:t xml:space="preserve">   </w:t>
            </w:r>
            <w:proofErr w:type="spellStart"/>
            <w:r w:rsidRPr="0048198F">
              <w:rPr>
                <w:sz w:val="18"/>
                <w:szCs w:val="18"/>
              </w:rPr>
              <w:t>accountId</w:t>
            </w:r>
            <w:proofErr w:type="spellEnd"/>
          </w:p>
        </w:tc>
        <w:tc>
          <w:tcPr>
            <w:tcW w:w="1260" w:type="dxa"/>
          </w:tcPr>
          <w:p w14:paraId="735F79E6" w14:textId="25318353" w:rsidR="002A6C1B" w:rsidRPr="0048198F" w:rsidRDefault="002A6C1B" w:rsidP="002A6C1B">
            <w:pPr>
              <w:rPr>
                <w:sz w:val="18"/>
                <w:szCs w:val="18"/>
              </w:rPr>
            </w:pPr>
            <w:r w:rsidRPr="0048198F">
              <w:rPr>
                <w:sz w:val="18"/>
                <w:szCs w:val="18"/>
              </w:rPr>
              <w:t>String</w:t>
            </w:r>
          </w:p>
        </w:tc>
        <w:tc>
          <w:tcPr>
            <w:tcW w:w="1260" w:type="dxa"/>
          </w:tcPr>
          <w:p w14:paraId="30D46411" w14:textId="6E9849A0" w:rsidR="002A6C1B" w:rsidRPr="0048198F" w:rsidRDefault="002A6C1B" w:rsidP="002A6C1B">
            <w:pPr>
              <w:rPr>
                <w:sz w:val="18"/>
                <w:szCs w:val="18"/>
              </w:rPr>
            </w:pPr>
            <w:r w:rsidRPr="0048198F">
              <w:rPr>
                <w:sz w:val="18"/>
                <w:szCs w:val="18"/>
              </w:rPr>
              <w:t>Mandatory</w:t>
            </w:r>
          </w:p>
        </w:tc>
        <w:tc>
          <w:tcPr>
            <w:tcW w:w="5040" w:type="dxa"/>
          </w:tcPr>
          <w:p w14:paraId="5F0FAF39" w14:textId="38983A1C" w:rsidR="002A6C1B" w:rsidRPr="0048198F" w:rsidRDefault="002A6C1B" w:rsidP="002A6C1B">
            <w:pPr>
              <w:rPr>
                <w:sz w:val="18"/>
                <w:szCs w:val="18"/>
              </w:rPr>
            </w:pPr>
            <w:r w:rsidRPr="002A6C1B">
              <w:rPr>
                <w:sz w:val="18"/>
                <w:szCs w:val="18"/>
              </w:rPr>
              <w:t>The ID of the account for which the invoice was issued</w:t>
            </w:r>
          </w:p>
        </w:tc>
        <w:tc>
          <w:tcPr>
            <w:tcW w:w="3420" w:type="dxa"/>
          </w:tcPr>
          <w:p w14:paraId="77C20FBF" w14:textId="77777777" w:rsidR="002A6C1B" w:rsidRPr="0048198F" w:rsidRDefault="002A6C1B" w:rsidP="002A6C1B">
            <w:pPr>
              <w:rPr>
                <w:sz w:val="18"/>
                <w:szCs w:val="18"/>
              </w:rPr>
            </w:pPr>
          </w:p>
        </w:tc>
      </w:tr>
      <w:tr w:rsidR="004833A6" w:rsidRPr="00B25A47" w14:paraId="3E0BF854" w14:textId="77777777" w:rsidTr="00B31938">
        <w:tc>
          <w:tcPr>
            <w:tcW w:w="2695" w:type="dxa"/>
          </w:tcPr>
          <w:p w14:paraId="212DE08F" w14:textId="5D7F667C" w:rsidR="002A6C1B" w:rsidRPr="0048198F" w:rsidRDefault="002A6C1B" w:rsidP="002A6C1B">
            <w:pPr>
              <w:rPr>
                <w:sz w:val="18"/>
                <w:szCs w:val="18"/>
              </w:rPr>
            </w:pPr>
            <w:r w:rsidRPr="0048198F">
              <w:rPr>
                <w:sz w:val="18"/>
                <w:szCs w:val="18"/>
              </w:rPr>
              <w:t xml:space="preserve">   </w:t>
            </w:r>
            <w:proofErr w:type="spellStart"/>
            <w:r w:rsidRPr="0048198F">
              <w:rPr>
                <w:sz w:val="18"/>
                <w:szCs w:val="18"/>
              </w:rPr>
              <w:t>invoiceNumber</w:t>
            </w:r>
            <w:proofErr w:type="spellEnd"/>
          </w:p>
        </w:tc>
        <w:tc>
          <w:tcPr>
            <w:tcW w:w="1260" w:type="dxa"/>
          </w:tcPr>
          <w:p w14:paraId="780C82C5" w14:textId="1F31BAE0" w:rsidR="002A6C1B" w:rsidRPr="0048198F" w:rsidRDefault="002A6C1B" w:rsidP="002A6C1B">
            <w:pPr>
              <w:rPr>
                <w:sz w:val="18"/>
                <w:szCs w:val="18"/>
              </w:rPr>
            </w:pPr>
            <w:r w:rsidRPr="0048198F">
              <w:rPr>
                <w:sz w:val="18"/>
                <w:szCs w:val="18"/>
              </w:rPr>
              <w:t>String</w:t>
            </w:r>
          </w:p>
        </w:tc>
        <w:tc>
          <w:tcPr>
            <w:tcW w:w="1260" w:type="dxa"/>
          </w:tcPr>
          <w:p w14:paraId="1301C1F2" w14:textId="2EB0874C" w:rsidR="002A6C1B" w:rsidRPr="0048198F" w:rsidRDefault="002A6C1B" w:rsidP="002A6C1B">
            <w:pPr>
              <w:rPr>
                <w:sz w:val="18"/>
                <w:szCs w:val="18"/>
              </w:rPr>
            </w:pPr>
            <w:r w:rsidRPr="0048198F">
              <w:rPr>
                <w:sz w:val="18"/>
                <w:szCs w:val="18"/>
              </w:rPr>
              <w:t>Mandatory</w:t>
            </w:r>
          </w:p>
        </w:tc>
        <w:tc>
          <w:tcPr>
            <w:tcW w:w="5040" w:type="dxa"/>
          </w:tcPr>
          <w:p w14:paraId="457A167D" w14:textId="1204B7C1" w:rsidR="002A6C1B" w:rsidRPr="0048198F" w:rsidRDefault="002A6C1B" w:rsidP="002A6C1B">
            <w:pPr>
              <w:rPr>
                <w:sz w:val="18"/>
                <w:szCs w:val="18"/>
              </w:rPr>
            </w:pPr>
            <w:r w:rsidRPr="002A6C1B">
              <w:rPr>
                <w:sz w:val="18"/>
                <w:szCs w:val="18"/>
              </w:rPr>
              <w:t>The number assigned to this invoice by the energy Retailer</w:t>
            </w:r>
          </w:p>
        </w:tc>
        <w:tc>
          <w:tcPr>
            <w:tcW w:w="3420" w:type="dxa"/>
          </w:tcPr>
          <w:p w14:paraId="77BD8E60" w14:textId="77777777" w:rsidR="002A6C1B" w:rsidRPr="0048198F" w:rsidRDefault="002A6C1B" w:rsidP="002A6C1B">
            <w:pPr>
              <w:rPr>
                <w:sz w:val="18"/>
                <w:szCs w:val="18"/>
              </w:rPr>
            </w:pPr>
          </w:p>
        </w:tc>
      </w:tr>
      <w:tr w:rsidR="00C2565B" w:rsidRPr="00B25A47" w14:paraId="465F1C4D" w14:textId="77777777" w:rsidTr="00B31938">
        <w:tc>
          <w:tcPr>
            <w:tcW w:w="2695" w:type="dxa"/>
          </w:tcPr>
          <w:p w14:paraId="6C42874E" w14:textId="7519E47C" w:rsidR="002A6C1B" w:rsidRPr="0048198F" w:rsidRDefault="002A6C1B" w:rsidP="002A6C1B">
            <w:pPr>
              <w:rPr>
                <w:sz w:val="18"/>
                <w:szCs w:val="18"/>
              </w:rPr>
            </w:pPr>
            <w:r w:rsidRPr="0048198F">
              <w:rPr>
                <w:sz w:val="18"/>
                <w:szCs w:val="18"/>
              </w:rPr>
              <w:t xml:space="preserve">   </w:t>
            </w:r>
            <w:proofErr w:type="spellStart"/>
            <w:r w:rsidRPr="0048198F">
              <w:rPr>
                <w:sz w:val="18"/>
                <w:szCs w:val="18"/>
              </w:rPr>
              <w:t>issueDate</w:t>
            </w:r>
            <w:proofErr w:type="spellEnd"/>
          </w:p>
        </w:tc>
        <w:tc>
          <w:tcPr>
            <w:tcW w:w="1260" w:type="dxa"/>
          </w:tcPr>
          <w:p w14:paraId="4F4D9E8A" w14:textId="364F8D42" w:rsidR="002A6C1B" w:rsidRPr="0048198F" w:rsidRDefault="002A6C1B" w:rsidP="002A6C1B">
            <w:pPr>
              <w:rPr>
                <w:sz w:val="18"/>
                <w:szCs w:val="18"/>
              </w:rPr>
            </w:pPr>
            <w:proofErr w:type="spellStart"/>
            <w:r w:rsidRPr="0048198F">
              <w:rPr>
                <w:sz w:val="18"/>
                <w:szCs w:val="18"/>
              </w:rPr>
              <w:t>DateString</w:t>
            </w:r>
            <w:proofErr w:type="spellEnd"/>
          </w:p>
        </w:tc>
        <w:tc>
          <w:tcPr>
            <w:tcW w:w="1260" w:type="dxa"/>
          </w:tcPr>
          <w:p w14:paraId="6FC800DA" w14:textId="45433006" w:rsidR="002A6C1B" w:rsidRPr="0048198F" w:rsidRDefault="002A6C1B" w:rsidP="002A6C1B">
            <w:pPr>
              <w:rPr>
                <w:sz w:val="18"/>
                <w:szCs w:val="18"/>
              </w:rPr>
            </w:pPr>
            <w:r w:rsidRPr="0048198F">
              <w:rPr>
                <w:sz w:val="18"/>
                <w:szCs w:val="18"/>
              </w:rPr>
              <w:t>Mandatory</w:t>
            </w:r>
          </w:p>
        </w:tc>
        <w:tc>
          <w:tcPr>
            <w:tcW w:w="5040" w:type="dxa"/>
          </w:tcPr>
          <w:p w14:paraId="66D59A89" w14:textId="5A0A2228" w:rsidR="002A6C1B" w:rsidRPr="0048198F" w:rsidRDefault="002A6C1B" w:rsidP="002A6C1B">
            <w:pPr>
              <w:rPr>
                <w:sz w:val="18"/>
                <w:szCs w:val="18"/>
              </w:rPr>
            </w:pPr>
            <w:r w:rsidRPr="002A6C1B">
              <w:rPr>
                <w:sz w:val="18"/>
                <w:szCs w:val="18"/>
              </w:rPr>
              <w:t xml:space="preserve">The date that the invoice was </w:t>
            </w:r>
            <w:proofErr w:type="gramStart"/>
            <w:r w:rsidRPr="002A6C1B">
              <w:rPr>
                <w:sz w:val="18"/>
                <w:szCs w:val="18"/>
              </w:rPr>
              <w:t>actually issued</w:t>
            </w:r>
            <w:proofErr w:type="gramEnd"/>
            <w:r w:rsidRPr="002A6C1B">
              <w:rPr>
                <w:sz w:val="18"/>
                <w:szCs w:val="18"/>
              </w:rPr>
              <w:t xml:space="preserve"> (as opposed to generated or calculated)</w:t>
            </w:r>
          </w:p>
        </w:tc>
        <w:tc>
          <w:tcPr>
            <w:tcW w:w="3420" w:type="dxa"/>
          </w:tcPr>
          <w:p w14:paraId="2B9676FA" w14:textId="77777777" w:rsidR="002A6C1B" w:rsidRPr="00762509" w:rsidRDefault="002A6C1B" w:rsidP="002A6C1B">
            <w:pPr>
              <w:rPr>
                <w:sz w:val="18"/>
                <w:szCs w:val="18"/>
              </w:rPr>
            </w:pPr>
          </w:p>
        </w:tc>
      </w:tr>
      <w:tr w:rsidR="004833A6" w:rsidRPr="00B25A47" w14:paraId="6E3F6ACC" w14:textId="77777777" w:rsidTr="00B31938">
        <w:tc>
          <w:tcPr>
            <w:tcW w:w="2695" w:type="dxa"/>
          </w:tcPr>
          <w:p w14:paraId="49CD9AC0" w14:textId="556DB4EA" w:rsidR="002A6C1B" w:rsidRPr="0048198F" w:rsidRDefault="002A6C1B" w:rsidP="002A6C1B">
            <w:pPr>
              <w:rPr>
                <w:sz w:val="18"/>
                <w:szCs w:val="18"/>
              </w:rPr>
            </w:pPr>
            <w:r w:rsidRPr="0048198F">
              <w:rPr>
                <w:sz w:val="18"/>
                <w:szCs w:val="18"/>
              </w:rPr>
              <w:t xml:space="preserve">   </w:t>
            </w:r>
            <w:proofErr w:type="spellStart"/>
            <w:r w:rsidRPr="0048198F">
              <w:rPr>
                <w:sz w:val="18"/>
                <w:szCs w:val="18"/>
              </w:rPr>
              <w:t>dueDate</w:t>
            </w:r>
            <w:proofErr w:type="spellEnd"/>
          </w:p>
        </w:tc>
        <w:tc>
          <w:tcPr>
            <w:tcW w:w="1260" w:type="dxa"/>
          </w:tcPr>
          <w:p w14:paraId="6FB69D5A" w14:textId="6F2B833B" w:rsidR="002A6C1B" w:rsidRPr="0048198F" w:rsidRDefault="002A6C1B" w:rsidP="002A6C1B">
            <w:pPr>
              <w:rPr>
                <w:sz w:val="18"/>
                <w:szCs w:val="18"/>
              </w:rPr>
            </w:pPr>
            <w:proofErr w:type="spellStart"/>
            <w:r w:rsidRPr="0048198F">
              <w:rPr>
                <w:sz w:val="18"/>
                <w:szCs w:val="18"/>
              </w:rPr>
              <w:t>DateString</w:t>
            </w:r>
            <w:proofErr w:type="spellEnd"/>
          </w:p>
        </w:tc>
        <w:tc>
          <w:tcPr>
            <w:tcW w:w="1260" w:type="dxa"/>
          </w:tcPr>
          <w:p w14:paraId="4BBF6B39" w14:textId="592ABAA8" w:rsidR="002A6C1B" w:rsidRPr="0048198F" w:rsidRDefault="002A6C1B" w:rsidP="002A6C1B">
            <w:pPr>
              <w:rPr>
                <w:sz w:val="18"/>
                <w:szCs w:val="18"/>
              </w:rPr>
            </w:pPr>
            <w:r w:rsidRPr="0048198F">
              <w:rPr>
                <w:sz w:val="18"/>
                <w:szCs w:val="18"/>
              </w:rPr>
              <w:t>Optional</w:t>
            </w:r>
          </w:p>
        </w:tc>
        <w:tc>
          <w:tcPr>
            <w:tcW w:w="5040" w:type="dxa"/>
          </w:tcPr>
          <w:p w14:paraId="09814858" w14:textId="51CD3777" w:rsidR="002A6C1B" w:rsidRPr="0048198F" w:rsidRDefault="002A6C1B" w:rsidP="002A6C1B">
            <w:pPr>
              <w:rPr>
                <w:sz w:val="18"/>
                <w:szCs w:val="18"/>
              </w:rPr>
            </w:pPr>
            <w:r w:rsidRPr="002A6C1B">
              <w:rPr>
                <w:sz w:val="18"/>
                <w:szCs w:val="18"/>
              </w:rPr>
              <w:t>The date that the invoice is due to be paid</w:t>
            </w:r>
          </w:p>
        </w:tc>
        <w:tc>
          <w:tcPr>
            <w:tcW w:w="3420" w:type="dxa"/>
          </w:tcPr>
          <w:p w14:paraId="3FC11B41" w14:textId="77777777" w:rsidR="002A6C1B" w:rsidRPr="00762509" w:rsidRDefault="002A6C1B" w:rsidP="002A6C1B">
            <w:pPr>
              <w:rPr>
                <w:sz w:val="18"/>
                <w:szCs w:val="18"/>
              </w:rPr>
            </w:pPr>
          </w:p>
        </w:tc>
      </w:tr>
      <w:tr w:rsidR="00080AD3" w:rsidRPr="00B25A47" w14:paraId="0039D289" w14:textId="77777777" w:rsidTr="00B31938">
        <w:tc>
          <w:tcPr>
            <w:tcW w:w="2695" w:type="dxa"/>
          </w:tcPr>
          <w:p w14:paraId="11F0FA51" w14:textId="78460F27" w:rsidR="00080AD3" w:rsidRPr="0048198F" w:rsidRDefault="00080AD3" w:rsidP="00080AD3">
            <w:pPr>
              <w:rPr>
                <w:sz w:val="18"/>
                <w:szCs w:val="18"/>
              </w:rPr>
            </w:pPr>
            <w:r w:rsidRPr="0048198F">
              <w:rPr>
                <w:sz w:val="18"/>
                <w:szCs w:val="18"/>
              </w:rPr>
              <w:t xml:space="preserve">   period</w:t>
            </w:r>
          </w:p>
        </w:tc>
        <w:tc>
          <w:tcPr>
            <w:tcW w:w="1260" w:type="dxa"/>
          </w:tcPr>
          <w:p w14:paraId="64BF9F9C" w14:textId="6140C203" w:rsidR="00080AD3" w:rsidRPr="0048198F" w:rsidRDefault="00080AD3" w:rsidP="00080AD3">
            <w:pPr>
              <w:rPr>
                <w:sz w:val="18"/>
                <w:szCs w:val="18"/>
              </w:rPr>
            </w:pPr>
            <w:r w:rsidRPr="0048198F">
              <w:rPr>
                <w:sz w:val="18"/>
                <w:szCs w:val="18"/>
              </w:rPr>
              <w:t>Object</w:t>
            </w:r>
          </w:p>
        </w:tc>
        <w:tc>
          <w:tcPr>
            <w:tcW w:w="1260" w:type="dxa"/>
            <w:shd w:val="clear" w:color="auto" w:fill="FFE599" w:themeFill="accent4" w:themeFillTint="66"/>
          </w:tcPr>
          <w:p w14:paraId="265B07A1" w14:textId="0ED36A73" w:rsidR="00080AD3" w:rsidRPr="0048198F" w:rsidRDefault="00080AD3" w:rsidP="00080AD3">
            <w:pPr>
              <w:rPr>
                <w:sz w:val="18"/>
                <w:szCs w:val="18"/>
              </w:rPr>
            </w:pPr>
            <w:r w:rsidRPr="0048198F">
              <w:rPr>
                <w:sz w:val="18"/>
                <w:szCs w:val="18"/>
              </w:rPr>
              <w:t>Optional</w:t>
            </w:r>
          </w:p>
        </w:tc>
        <w:tc>
          <w:tcPr>
            <w:tcW w:w="5040" w:type="dxa"/>
          </w:tcPr>
          <w:p w14:paraId="0D406ACE" w14:textId="48D5AF64" w:rsidR="00080AD3" w:rsidRPr="0048198F" w:rsidRDefault="00080AD3" w:rsidP="00080AD3">
            <w:pPr>
              <w:rPr>
                <w:sz w:val="18"/>
                <w:szCs w:val="18"/>
              </w:rPr>
            </w:pPr>
            <w:r w:rsidRPr="002A6C1B">
              <w:rPr>
                <w:sz w:val="18"/>
                <w:szCs w:val="18"/>
              </w:rPr>
              <w:t>Object containing the start and end date for the period covered by the invoice</w:t>
            </w:r>
          </w:p>
        </w:tc>
        <w:tc>
          <w:tcPr>
            <w:tcW w:w="3420" w:type="dxa"/>
          </w:tcPr>
          <w:p w14:paraId="4884A17E" w14:textId="7F97C225" w:rsidR="00925B40" w:rsidRDefault="00080AD3" w:rsidP="00080AD3">
            <w:pPr>
              <w:rPr>
                <w:sz w:val="18"/>
                <w:szCs w:val="18"/>
              </w:rPr>
            </w:pPr>
            <w:r w:rsidRPr="00762509">
              <w:rPr>
                <w:sz w:val="18"/>
                <w:szCs w:val="18"/>
              </w:rPr>
              <w:t xml:space="preserve">Field </w:t>
            </w:r>
            <w:r w:rsidR="00561075" w:rsidRPr="00762509">
              <w:rPr>
                <w:sz w:val="18"/>
                <w:szCs w:val="18"/>
              </w:rPr>
              <w:t xml:space="preserve">should be </w:t>
            </w:r>
            <w:r w:rsidRPr="00762509">
              <w:rPr>
                <w:sz w:val="18"/>
                <w:szCs w:val="18"/>
              </w:rPr>
              <w:t xml:space="preserve">made optional to cater </w:t>
            </w:r>
            <w:r w:rsidR="00561075" w:rsidRPr="00762509">
              <w:rPr>
                <w:sz w:val="18"/>
                <w:szCs w:val="18"/>
              </w:rPr>
              <w:t>for</w:t>
            </w:r>
            <w:r w:rsidRPr="00762509">
              <w:rPr>
                <w:sz w:val="18"/>
                <w:szCs w:val="18"/>
              </w:rPr>
              <w:t xml:space="preserve"> non-</w:t>
            </w:r>
            <w:r w:rsidR="007973D3">
              <w:rPr>
                <w:sz w:val="18"/>
                <w:szCs w:val="18"/>
              </w:rPr>
              <w:t xml:space="preserve"> energy/ </w:t>
            </w:r>
            <w:r w:rsidRPr="00762509">
              <w:rPr>
                <w:sz w:val="18"/>
                <w:szCs w:val="18"/>
              </w:rPr>
              <w:t>sundry invoices</w:t>
            </w:r>
            <w:r w:rsidR="00925B40">
              <w:rPr>
                <w:sz w:val="18"/>
                <w:szCs w:val="18"/>
              </w:rPr>
              <w:t>. This feedback is for both C&amp;I and residential or small business customer accounts.</w:t>
            </w:r>
          </w:p>
          <w:p w14:paraId="7B4E26F7" w14:textId="1B741F60" w:rsidR="00925B40" w:rsidRPr="00762509" w:rsidRDefault="00925B40" w:rsidP="00080AD3">
            <w:pPr>
              <w:rPr>
                <w:sz w:val="18"/>
                <w:szCs w:val="18"/>
              </w:rPr>
            </w:pPr>
            <w:r>
              <w:rPr>
                <w:sz w:val="18"/>
                <w:szCs w:val="18"/>
              </w:rPr>
              <w:t>Also, flexibility if the invoice covers 2 accounts and different period for both.</w:t>
            </w:r>
          </w:p>
        </w:tc>
      </w:tr>
      <w:tr w:rsidR="00080AD3" w:rsidRPr="00B25A47" w14:paraId="39C48D8D" w14:textId="77777777" w:rsidTr="00B31938">
        <w:tc>
          <w:tcPr>
            <w:tcW w:w="2695" w:type="dxa"/>
          </w:tcPr>
          <w:p w14:paraId="454E8E89" w14:textId="32C03A36" w:rsidR="00080AD3" w:rsidRPr="0048198F" w:rsidRDefault="00080AD3" w:rsidP="00080AD3">
            <w:pPr>
              <w:rPr>
                <w:sz w:val="18"/>
                <w:szCs w:val="18"/>
              </w:rPr>
            </w:pPr>
            <w:r w:rsidRPr="0048198F">
              <w:rPr>
                <w:sz w:val="18"/>
                <w:szCs w:val="18"/>
              </w:rPr>
              <w:t xml:space="preserve">   {</w:t>
            </w:r>
          </w:p>
        </w:tc>
        <w:tc>
          <w:tcPr>
            <w:tcW w:w="1260" w:type="dxa"/>
          </w:tcPr>
          <w:p w14:paraId="71BF0385" w14:textId="77777777" w:rsidR="00080AD3" w:rsidRPr="0048198F" w:rsidRDefault="00080AD3" w:rsidP="00080AD3">
            <w:pPr>
              <w:rPr>
                <w:sz w:val="18"/>
                <w:szCs w:val="18"/>
              </w:rPr>
            </w:pPr>
          </w:p>
        </w:tc>
        <w:tc>
          <w:tcPr>
            <w:tcW w:w="1260" w:type="dxa"/>
          </w:tcPr>
          <w:p w14:paraId="47F7072B" w14:textId="77777777" w:rsidR="00080AD3" w:rsidRPr="0048198F" w:rsidRDefault="00080AD3" w:rsidP="00080AD3">
            <w:pPr>
              <w:rPr>
                <w:sz w:val="18"/>
                <w:szCs w:val="18"/>
              </w:rPr>
            </w:pPr>
          </w:p>
        </w:tc>
        <w:tc>
          <w:tcPr>
            <w:tcW w:w="5040" w:type="dxa"/>
          </w:tcPr>
          <w:p w14:paraId="6ADACE37" w14:textId="31C30FE0" w:rsidR="00080AD3" w:rsidRPr="0048198F" w:rsidRDefault="00080AD3" w:rsidP="00080AD3">
            <w:pPr>
              <w:rPr>
                <w:sz w:val="18"/>
                <w:szCs w:val="18"/>
              </w:rPr>
            </w:pPr>
          </w:p>
        </w:tc>
        <w:tc>
          <w:tcPr>
            <w:tcW w:w="3420" w:type="dxa"/>
          </w:tcPr>
          <w:p w14:paraId="67260CC3" w14:textId="77777777" w:rsidR="00080AD3" w:rsidRPr="00762509" w:rsidRDefault="00080AD3" w:rsidP="00080AD3">
            <w:pPr>
              <w:rPr>
                <w:sz w:val="18"/>
                <w:szCs w:val="18"/>
              </w:rPr>
            </w:pPr>
          </w:p>
        </w:tc>
      </w:tr>
      <w:tr w:rsidR="00080AD3" w:rsidRPr="00B25A47" w14:paraId="14698971" w14:textId="77777777" w:rsidTr="00B31938">
        <w:tc>
          <w:tcPr>
            <w:tcW w:w="2695" w:type="dxa"/>
          </w:tcPr>
          <w:p w14:paraId="316F36F7" w14:textId="25B2214D" w:rsidR="00080AD3" w:rsidRPr="0048198F" w:rsidRDefault="00080AD3" w:rsidP="00080AD3">
            <w:pPr>
              <w:rPr>
                <w:sz w:val="18"/>
                <w:szCs w:val="18"/>
              </w:rPr>
            </w:pPr>
            <w:r w:rsidRPr="0048198F">
              <w:rPr>
                <w:sz w:val="18"/>
                <w:szCs w:val="18"/>
              </w:rPr>
              <w:t xml:space="preserve">       </w:t>
            </w:r>
            <w:proofErr w:type="spellStart"/>
            <w:r w:rsidRPr="0048198F">
              <w:rPr>
                <w:sz w:val="18"/>
                <w:szCs w:val="18"/>
              </w:rPr>
              <w:t>startDate</w:t>
            </w:r>
            <w:proofErr w:type="spellEnd"/>
          </w:p>
        </w:tc>
        <w:tc>
          <w:tcPr>
            <w:tcW w:w="1260" w:type="dxa"/>
          </w:tcPr>
          <w:p w14:paraId="129C7E1F" w14:textId="6B124EB5" w:rsidR="00080AD3" w:rsidRPr="0048198F" w:rsidRDefault="00080AD3" w:rsidP="00080AD3">
            <w:pPr>
              <w:rPr>
                <w:sz w:val="18"/>
                <w:szCs w:val="18"/>
              </w:rPr>
            </w:pPr>
            <w:proofErr w:type="spellStart"/>
            <w:r w:rsidRPr="0048198F">
              <w:rPr>
                <w:sz w:val="18"/>
                <w:szCs w:val="18"/>
              </w:rPr>
              <w:t>DateString</w:t>
            </w:r>
            <w:proofErr w:type="spellEnd"/>
          </w:p>
        </w:tc>
        <w:tc>
          <w:tcPr>
            <w:tcW w:w="1260" w:type="dxa"/>
          </w:tcPr>
          <w:p w14:paraId="189F1D51" w14:textId="70E5D300" w:rsidR="00080AD3" w:rsidRPr="0048198F" w:rsidRDefault="00080AD3" w:rsidP="00080AD3">
            <w:pPr>
              <w:rPr>
                <w:sz w:val="18"/>
                <w:szCs w:val="18"/>
              </w:rPr>
            </w:pPr>
            <w:r w:rsidRPr="0048198F">
              <w:rPr>
                <w:sz w:val="18"/>
                <w:szCs w:val="18"/>
              </w:rPr>
              <w:t>Mandatory</w:t>
            </w:r>
          </w:p>
        </w:tc>
        <w:tc>
          <w:tcPr>
            <w:tcW w:w="5040" w:type="dxa"/>
          </w:tcPr>
          <w:p w14:paraId="2B346CCA" w14:textId="4555980B" w:rsidR="00080AD3" w:rsidRPr="0048198F" w:rsidRDefault="00080AD3" w:rsidP="00080AD3">
            <w:pPr>
              <w:rPr>
                <w:sz w:val="18"/>
                <w:szCs w:val="18"/>
              </w:rPr>
            </w:pPr>
            <w:r w:rsidRPr="002A6C1B">
              <w:rPr>
                <w:sz w:val="18"/>
                <w:szCs w:val="18"/>
              </w:rPr>
              <w:t>The start date of the period covered by this invoice</w:t>
            </w:r>
          </w:p>
        </w:tc>
        <w:tc>
          <w:tcPr>
            <w:tcW w:w="3420" w:type="dxa"/>
          </w:tcPr>
          <w:p w14:paraId="153E5C59" w14:textId="77777777" w:rsidR="00080AD3" w:rsidRPr="00762509" w:rsidRDefault="00080AD3" w:rsidP="00080AD3">
            <w:pPr>
              <w:rPr>
                <w:sz w:val="18"/>
                <w:szCs w:val="18"/>
              </w:rPr>
            </w:pPr>
          </w:p>
        </w:tc>
      </w:tr>
      <w:tr w:rsidR="00080AD3" w:rsidRPr="00B25A47" w14:paraId="15FE91DC" w14:textId="77777777" w:rsidTr="00B31938">
        <w:tc>
          <w:tcPr>
            <w:tcW w:w="2695" w:type="dxa"/>
          </w:tcPr>
          <w:p w14:paraId="799F61ED" w14:textId="6CA9C2C3" w:rsidR="00080AD3" w:rsidRPr="0048198F" w:rsidRDefault="00080AD3" w:rsidP="00080AD3">
            <w:pPr>
              <w:rPr>
                <w:sz w:val="18"/>
                <w:szCs w:val="18"/>
              </w:rPr>
            </w:pPr>
            <w:r w:rsidRPr="0048198F">
              <w:rPr>
                <w:sz w:val="18"/>
                <w:szCs w:val="18"/>
              </w:rPr>
              <w:t xml:space="preserve">       </w:t>
            </w:r>
            <w:proofErr w:type="spellStart"/>
            <w:r w:rsidRPr="0048198F">
              <w:rPr>
                <w:sz w:val="18"/>
                <w:szCs w:val="18"/>
              </w:rPr>
              <w:t>endDate</w:t>
            </w:r>
            <w:proofErr w:type="spellEnd"/>
          </w:p>
        </w:tc>
        <w:tc>
          <w:tcPr>
            <w:tcW w:w="1260" w:type="dxa"/>
          </w:tcPr>
          <w:p w14:paraId="727CB250" w14:textId="081FB2FA" w:rsidR="00080AD3" w:rsidRPr="0048198F" w:rsidRDefault="00080AD3" w:rsidP="00080AD3">
            <w:pPr>
              <w:rPr>
                <w:sz w:val="18"/>
                <w:szCs w:val="18"/>
              </w:rPr>
            </w:pPr>
            <w:proofErr w:type="spellStart"/>
            <w:r w:rsidRPr="0048198F">
              <w:rPr>
                <w:sz w:val="18"/>
                <w:szCs w:val="18"/>
              </w:rPr>
              <w:t>DateString</w:t>
            </w:r>
            <w:proofErr w:type="spellEnd"/>
          </w:p>
        </w:tc>
        <w:tc>
          <w:tcPr>
            <w:tcW w:w="1260" w:type="dxa"/>
          </w:tcPr>
          <w:p w14:paraId="34D19296" w14:textId="3BDC978B" w:rsidR="00080AD3" w:rsidRPr="0048198F" w:rsidRDefault="00080AD3" w:rsidP="00080AD3">
            <w:pPr>
              <w:rPr>
                <w:sz w:val="18"/>
                <w:szCs w:val="18"/>
              </w:rPr>
            </w:pPr>
            <w:r w:rsidRPr="0048198F">
              <w:rPr>
                <w:sz w:val="18"/>
                <w:szCs w:val="18"/>
              </w:rPr>
              <w:t>Mandatory</w:t>
            </w:r>
          </w:p>
        </w:tc>
        <w:tc>
          <w:tcPr>
            <w:tcW w:w="5040" w:type="dxa"/>
          </w:tcPr>
          <w:p w14:paraId="66F15124" w14:textId="20AE934B" w:rsidR="00080AD3" w:rsidRPr="0048198F" w:rsidRDefault="00080AD3" w:rsidP="00080AD3">
            <w:pPr>
              <w:rPr>
                <w:sz w:val="18"/>
                <w:szCs w:val="18"/>
              </w:rPr>
            </w:pPr>
            <w:r w:rsidRPr="002A6C1B">
              <w:rPr>
                <w:sz w:val="18"/>
                <w:szCs w:val="18"/>
              </w:rPr>
              <w:t>The end date of the period covered by this invoice</w:t>
            </w:r>
          </w:p>
        </w:tc>
        <w:tc>
          <w:tcPr>
            <w:tcW w:w="3420" w:type="dxa"/>
          </w:tcPr>
          <w:p w14:paraId="52C2CB50" w14:textId="77777777" w:rsidR="00080AD3" w:rsidRPr="00762509" w:rsidRDefault="00080AD3" w:rsidP="00080AD3">
            <w:pPr>
              <w:rPr>
                <w:sz w:val="18"/>
                <w:szCs w:val="18"/>
              </w:rPr>
            </w:pPr>
          </w:p>
        </w:tc>
      </w:tr>
      <w:tr w:rsidR="00080AD3" w:rsidRPr="00B25A47" w14:paraId="2A1DD377" w14:textId="77777777" w:rsidTr="00B31938">
        <w:tc>
          <w:tcPr>
            <w:tcW w:w="2695" w:type="dxa"/>
          </w:tcPr>
          <w:p w14:paraId="622E5792" w14:textId="6FC68CE2" w:rsidR="00080AD3" w:rsidRPr="0048198F" w:rsidRDefault="00080AD3" w:rsidP="00080AD3">
            <w:pPr>
              <w:rPr>
                <w:sz w:val="18"/>
                <w:szCs w:val="18"/>
              </w:rPr>
            </w:pPr>
            <w:r w:rsidRPr="0048198F">
              <w:rPr>
                <w:sz w:val="18"/>
                <w:szCs w:val="18"/>
              </w:rPr>
              <w:t xml:space="preserve">   }</w:t>
            </w:r>
          </w:p>
        </w:tc>
        <w:tc>
          <w:tcPr>
            <w:tcW w:w="1260" w:type="dxa"/>
          </w:tcPr>
          <w:p w14:paraId="26E27427" w14:textId="77777777" w:rsidR="00080AD3" w:rsidRPr="0048198F" w:rsidRDefault="00080AD3" w:rsidP="00080AD3">
            <w:pPr>
              <w:rPr>
                <w:sz w:val="18"/>
                <w:szCs w:val="18"/>
              </w:rPr>
            </w:pPr>
          </w:p>
        </w:tc>
        <w:tc>
          <w:tcPr>
            <w:tcW w:w="1260" w:type="dxa"/>
          </w:tcPr>
          <w:p w14:paraId="588EB629" w14:textId="77777777" w:rsidR="00080AD3" w:rsidRPr="0048198F" w:rsidRDefault="00080AD3" w:rsidP="00080AD3">
            <w:pPr>
              <w:rPr>
                <w:sz w:val="18"/>
                <w:szCs w:val="18"/>
              </w:rPr>
            </w:pPr>
          </w:p>
        </w:tc>
        <w:tc>
          <w:tcPr>
            <w:tcW w:w="5040" w:type="dxa"/>
          </w:tcPr>
          <w:p w14:paraId="75EF335C" w14:textId="77777777" w:rsidR="00080AD3" w:rsidRPr="0048198F" w:rsidRDefault="00080AD3" w:rsidP="00080AD3">
            <w:pPr>
              <w:rPr>
                <w:sz w:val="18"/>
                <w:szCs w:val="18"/>
              </w:rPr>
            </w:pPr>
          </w:p>
        </w:tc>
        <w:tc>
          <w:tcPr>
            <w:tcW w:w="3420" w:type="dxa"/>
          </w:tcPr>
          <w:p w14:paraId="749242E9" w14:textId="77777777" w:rsidR="00080AD3" w:rsidRPr="00762509" w:rsidRDefault="00080AD3" w:rsidP="00080AD3">
            <w:pPr>
              <w:rPr>
                <w:sz w:val="18"/>
                <w:szCs w:val="18"/>
              </w:rPr>
            </w:pPr>
          </w:p>
        </w:tc>
      </w:tr>
      <w:tr w:rsidR="00080AD3" w:rsidRPr="00B25A47" w14:paraId="2103D096" w14:textId="77777777" w:rsidTr="00B31938">
        <w:tc>
          <w:tcPr>
            <w:tcW w:w="2695" w:type="dxa"/>
          </w:tcPr>
          <w:p w14:paraId="55464895" w14:textId="73292CA9" w:rsidR="00080AD3" w:rsidRPr="0048198F" w:rsidRDefault="00080AD3" w:rsidP="00080AD3">
            <w:pPr>
              <w:rPr>
                <w:sz w:val="18"/>
                <w:szCs w:val="18"/>
              </w:rPr>
            </w:pPr>
            <w:r w:rsidRPr="0048198F">
              <w:rPr>
                <w:sz w:val="18"/>
                <w:szCs w:val="18"/>
              </w:rPr>
              <w:t xml:space="preserve">   </w:t>
            </w:r>
            <w:proofErr w:type="spellStart"/>
            <w:r w:rsidRPr="0048198F">
              <w:rPr>
                <w:sz w:val="18"/>
                <w:szCs w:val="18"/>
              </w:rPr>
              <w:t>invoiceAmount</w:t>
            </w:r>
            <w:proofErr w:type="spellEnd"/>
          </w:p>
        </w:tc>
        <w:tc>
          <w:tcPr>
            <w:tcW w:w="1260" w:type="dxa"/>
          </w:tcPr>
          <w:p w14:paraId="045B597E" w14:textId="43681215" w:rsidR="00080AD3" w:rsidRPr="0048198F" w:rsidRDefault="00080AD3" w:rsidP="00080AD3">
            <w:pPr>
              <w:rPr>
                <w:sz w:val="18"/>
                <w:szCs w:val="18"/>
              </w:rPr>
            </w:pPr>
            <w:proofErr w:type="spellStart"/>
            <w:r w:rsidRPr="0048198F">
              <w:rPr>
                <w:sz w:val="18"/>
                <w:szCs w:val="18"/>
              </w:rPr>
              <w:t>AmountString</w:t>
            </w:r>
            <w:proofErr w:type="spellEnd"/>
          </w:p>
        </w:tc>
        <w:tc>
          <w:tcPr>
            <w:tcW w:w="1260" w:type="dxa"/>
          </w:tcPr>
          <w:p w14:paraId="3F84F6B0" w14:textId="66E06198" w:rsidR="00080AD3" w:rsidRPr="0048198F" w:rsidRDefault="00080AD3" w:rsidP="00080AD3">
            <w:pPr>
              <w:rPr>
                <w:sz w:val="18"/>
                <w:szCs w:val="18"/>
              </w:rPr>
            </w:pPr>
            <w:r w:rsidRPr="0048198F">
              <w:rPr>
                <w:sz w:val="18"/>
                <w:szCs w:val="18"/>
              </w:rPr>
              <w:t>Optional</w:t>
            </w:r>
          </w:p>
        </w:tc>
        <w:tc>
          <w:tcPr>
            <w:tcW w:w="5040" w:type="dxa"/>
          </w:tcPr>
          <w:p w14:paraId="6AF89574" w14:textId="1FFF9D32" w:rsidR="00080AD3" w:rsidRPr="0048198F" w:rsidRDefault="00080AD3" w:rsidP="00080AD3">
            <w:pPr>
              <w:rPr>
                <w:sz w:val="18"/>
                <w:szCs w:val="18"/>
              </w:rPr>
            </w:pPr>
            <w:r w:rsidRPr="00E24245">
              <w:rPr>
                <w:sz w:val="18"/>
                <w:szCs w:val="18"/>
              </w:rPr>
              <w:t>The net amount due for this invoice regardless of previous balance</w:t>
            </w:r>
          </w:p>
        </w:tc>
        <w:tc>
          <w:tcPr>
            <w:tcW w:w="3420" w:type="dxa"/>
          </w:tcPr>
          <w:p w14:paraId="5D8A62F9" w14:textId="77777777" w:rsidR="00080AD3" w:rsidRPr="00762509" w:rsidRDefault="00080AD3" w:rsidP="00080AD3">
            <w:pPr>
              <w:rPr>
                <w:sz w:val="18"/>
                <w:szCs w:val="18"/>
              </w:rPr>
            </w:pPr>
          </w:p>
        </w:tc>
      </w:tr>
      <w:tr w:rsidR="00080AD3" w:rsidRPr="00B25A47" w14:paraId="59760CFF" w14:textId="77777777" w:rsidTr="00B31938">
        <w:tc>
          <w:tcPr>
            <w:tcW w:w="2695" w:type="dxa"/>
          </w:tcPr>
          <w:p w14:paraId="2A65D413" w14:textId="534392B9" w:rsidR="00080AD3" w:rsidRPr="0048198F" w:rsidRDefault="00080AD3" w:rsidP="00080AD3">
            <w:pPr>
              <w:rPr>
                <w:sz w:val="18"/>
                <w:szCs w:val="18"/>
              </w:rPr>
            </w:pPr>
            <w:r w:rsidRPr="0048198F">
              <w:rPr>
                <w:sz w:val="18"/>
                <w:szCs w:val="18"/>
              </w:rPr>
              <w:t xml:space="preserve">   </w:t>
            </w:r>
            <w:proofErr w:type="spellStart"/>
            <w:r w:rsidRPr="0048198F">
              <w:rPr>
                <w:sz w:val="18"/>
                <w:szCs w:val="18"/>
              </w:rPr>
              <w:t>payOnTimeDiscount</w:t>
            </w:r>
            <w:proofErr w:type="spellEnd"/>
          </w:p>
        </w:tc>
        <w:tc>
          <w:tcPr>
            <w:tcW w:w="1260" w:type="dxa"/>
          </w:tcPr>
          <w:p w14:paraId="1F859E9E" w14:textId="7F7550CF" w:rsidR="00080AD3" w:rsidRPr="0048198F" w:rsidRDefault="00080AD3" w:rsidP="00080AD3">
            <w:pPr>
              <w:rPr>
                <w:sz w:val="18"/>
                <w:szCs w:val="18"/>
              </w:rPr>
            </w:pPr>
            <w:r w:rsidRPr="0048198F">
              <w:rPr>
                <w:sz w:val="18"/>
                <w:szCs w:val="18"/>
              </w:rPr>
              <w:t>Object</w:t>
            </w:r>
          </w:p>
        </w:tc>
        <w:tc>
          <w:tcPr>
            <w:tcW w:w="1260" w:type="dxa"/>
          </w:tcPr>
          <w:p w14:paraId="6422D256" w14:textId="0172BE36" w:rsidR="00080AD3" w:rsidRPr="0048198F" w:rsidRDefault="00080AD3" w:rsidP="00080AD3">
            <w:pPr>
              <w:rPr>
                <w:sz w:val="18"/>
                <w:szCs w:val="18"/>
              </w:rPr>
            </w:pPr>
            <w:r w:rsidRPr="0048198F">
              <w:rPr>
                <w:sz w:val="18"/>
                <w:szCs w:val="18"/>
              </w:rPr>
              <w:t>Optional</w:t>
            </w:r>
          </w:p>
        </w:tc>
        <w:tc>
          <w:tcPr>
            <w:tcW w:w="5040" w:type="dxa"/>
          </w:tcPr>
          <w:p w14:paraId="26EC1D43" w14:textId="1122BC22" w:rsidR="00080AD3" w:rsidRPr="0048198F" w:rsidRDefault="00080AD3" w:rsidP="00080AD3">
            <w:pPr>
              <w:rPr>
                <w:sz w:val="18"/>
                <w:szCs w:val="18"/>
              </w:rPr>
            </w:pPr>
            <w:r w:rsidRPr="00E24245">
              <w:rPr>
                <w:sz w:val="18"/>
                <w:szCs w:val="18"/>
              </w:rPr>
              <w:t>A discount for on time payment</w:t>
            </w:r>
          </w:p>
        </w:tc>
        <w:tc>
          <w:tcPr>
            <w:tcW w:w="3420" w:type="dxa"/>
          </w:tcPr>
          <w:p w14:paraId="4B2B5C05" w14:textId="77777777" w:rsidR="00080AD3" w:rsidRPr="00762509" w:rsidRDefault="00080AD3" w:rsidP="00080AD3">
            <w:pPr>
              <w:rPr>
                <w:sz w:val="18"/>
                <w:szCs w:val="18"/>
              </w:rPr>
            </w:pPr>
          </w:p>
        </w:tc>
      </w:tr>
      <w:tr w:rsidR="00080AD3" w:rsidRPr="00B25A47" w14:paraId="17B878B9" w14:textId="77777777" w:rsidTr="00B31938">
        <w:tc>
          <w:tcPr>
            <w:tcW w:w="2695" w:type="dxa"/>
          </w:tcPr>
          <w:p w14:paraId="20DD8308" w14:textId="063B868E" w:rsidR="00080AD3" w:rsidRPr="0048198F" w:rsidRDefault="00080AD3" w:rsidP="00080AD3">
            <w:pPr>
              <w:rPr>
                <w:sz w:val="18"/>
                <w:szCs w:val="18"/>
              </w:rPr>
            </w:pPr>
            <w:r w:rsidRPr="0048198F">
              <w:rPr>
                <w:sz w:val="18"/>
                <w:szCs w:val="18"/>
              </w:rPr>
              <w:t xml:space="preserve">   {</w:t>
            </w:r>
          </w:p>
        </w:tc>
        <w:tc>
          <w:tcPr>
            <w:tcW w:w="1260" w:type="dxa"/>
          </w:tcPr>
          <w:p w14:paraId="6CF88F10" w14:textId="77777777" w:rsidR="00080AD3" w:rsidRPr="0048198F" w:rsidRDefault="00080AD3" w:rsidP="00080AD3">
            <w:pPr>
              <w:rPr>
                <w:sz w:val="18"/>
                <w:szCs w:val="18"/>
              </w:rPr>
            </w:pPr>
          </w:p>
        </w:tc>
        <w:tc>
          <w:tcPr>
            <w:tcW w:w="1260" w:type="dxa"/>
          </w:tcPr>
          <w:p w14:paraId="16954BC1" w14:textId="119DC9DC" w:rsidR="00080AD3" w:rsidRPr="0048198F" w:rsidRDefault="00080AD3" w:rsidP="00080AD3">
            <w:pPr>
              <w:rPr>
                <w:sz w:val="18"/>
                <w:szCs w:val="18"/>
              </w:rPr>
            </w:pPr>
          </w:p>
        </w:tc>
        <w:tc>
          <w:tcPr>
            <w:tcW w:w="5040" w:type="dxa"/>
          </w:tcPr>
          <w:p w14:paraId="7887F72A" w14:textId="77777777" w:rsidR="00080AD3" w:rsidRPr="0048198F" w:rsidRDefault="00080AD3" w:rsidP="00080AD3">
            <w:pPr>
              <w:rPr>
                <w:sz w:val="18"/>
                <w:szCs w:val="18"/>
              </w:rPr>
            </w:pPr>
          </w:p>
        </w:tc>
        <w:tc>
          <w:tcPr>
            <w:tcW w:w="3420" w:type="dxa"/>
          </w:tcPr>
          <w:p w14:paraId="1321EE1D" w14:textId="77777777" w:rsidR="00080AD3" w:rsidRPr="00762509" w:rsidRDefault="00080AD3" w:rsidP="00080AD3">
            <w:pPr>
              <w:rPr>
                <w:sz w:val="18"/>
                <w:szCs w:val="18"/>
              </w:rPr>
            </w:pPr>
          </w:p>
        </w:tc>
      </w:tr>
      <w:tr w:rsidR="00080AD3" w:rsidRPr="00B25A47" w14:paraId="37FC1763" w14:textId="77777777" w:rsidTr="00B31938">
        <w:tc>
          <w:tcPr>
            <w:tcW w:w="2695" w:type="dxa"/>
          </w:tcPr>
          <w:p w14:paraId="1AFC0ECD" w14:textId="3D40D1BE" w:rsidR="00080AD3" w:rsidRPr="0048198F" w:rsidRDefault="00080AD3" w:rsidP="00080AD3">
            <w:pPr>
              <w:rPr>
                <w:sz w:val="18"/>
                <w:szCs w:val="18"/>
              </w:rPr>
            </w:pPr>
            <w:r w:rsidRPr="0048198F">
              <w:rPr>
                <w:sz w:val="18"/>
                <w:szCs w:val="18"/>
              </w:rPr>
              <w:t xml:space="preserve">       amount</w:t>
            </w:r>
          </w:p>
        </w:tc>
        <w:tc>
          <w:tcPr>
            <w:tcW w:w="1260" w:type="dxa"/>
          </w:tcPr>
          <w:p w14:paraId="52D08DC9" w14:textId="108FCCAD" w:rsidR="00080AD3" w:rsidRPr="0048198F" w:rsidRDefault="00080AD3" w:rsidP="00080AD3">
            <w:pPr>
              <w:rPr>
                <w:sz w:val="18"/>
                <w:szCs w:val="18"/>
              </w:rPr>
            </w:pPr>
            <w:proofErr w:type="spellStart"/>
            <w:r w:rsidRPr="0048198F">
              <w:rPr>
                <w:sz w:val="18"/>
                <w:szCs w:val="18"/>
              </w:rPr>
              <w:t>AmountString</w:t>
            </w:r>
            <w:proofErr w:type="spellEnd"/>
          </w:p>
        </w:tc>
        <w:tc>
          <w:tcPr>
            <w:tcW w:w="1260" w:type="dxa"/>
          </w:tcPr>
          <w:p w14:paraId="25DC4485" w14:textId="29F7CC73" w:rsidR="00080AD3" w:rsidRPr="0048198F" w:rsidRDefault="00080AD3" w:rsidP="00080AD3">
            <w:pPr>
              <w:rPr>
                <w:sz w:val="18"/>
                <w:szCs w:val="18"/>
              </w:rPr>
            </w:pPr>
            <w:r w:rsidRPr="0048198F">
              <w:rPr>
                <w:sz w:val="18"/>
                <w:szCs w:val="18"/>
              </w:rPr>
              <w:t>Mandatory</w:t>
            </w:r>
          </w:p>
        </w:tc>
        <w:tc>
          <w:tcPr>
            <w:tcW w:w="5040" w:type="dxa"/>
          </w:tcPr>
          <w:p w14:paraId="0E3D5665" w14:textId="31FFA80F" w:rsidR="00080AD3" w:rsidRPr="0048198F" w:rsidRDefault="00080AD3" w:rsidP="00080AD3">
            <w:pPr>
              <w:rPr>
                <w:sz w:val="18"/>
                <w:szCs w:val="18"/>
              </w:rPr>
            </w:pPr>
            <w:r w:rsidRPr="0058070F">
              <w:rPr>
                <w:sz w:val="18"/>
                <w:szCs w:val="18"/>
              </w:rPr>
              <w:t>The amount that will be discounted if the invoice is paid by the date specified</w:t>
            </w:r>
          </w:p>
        </w:tc>
        <w:tc>
          <w:tcPr>
            <w:tcW w:w="3420" w:type="dxa"/>
          </w:tcPr>
          <w:p w14:paraId="62281D62" w14:textId="77777777" w:rsidR="00080AD3" w:rsidRPr="00762509" w:rsidRDefault="00080AD3" w:rsidP="00080AD3">
            <w:pPr>
              <w:rPr>
                <w:sz w:val="18"/>
                <w:szCs w:val="18"/>
              </w:rPr>
            </w:pPr>
          </w:p>
        </w:tc>
      </w:tr>
      <w:tr w:rsidR="00080AD3" w:rsidRPr="00B25A47" w14:paraId="4E7B2F79" w14:textId="77777777" w:rsidTr="00B31938">
        <w:tc>
          <w:tcPr>
            <w:tcW w:w="2695" w:type="dxa"/>
          </w:tcPr>
          <w:p w14:paraId="5D1A0230" w14:textId="06DB0594" w:rsidR="00080AD3" w:rsidRPr="0048198F" w:rsidRDefault="00080AD3" w:rsidP="00080AD3">
            <w:pPr>
              <w:rPr>
                <w:sz w:val="18"/>
                <w:szCs w:val="18"/>
              </w:rPr>
            </w:pPr>
            <w:r w:rsidRPr="0048198F">
              <w:rPr>
                <w:sz w:val="18"/>
                <w:szCs w:val="18"/>
              </w:rPr>
              <w:t xml:space="preserve">       date</w:t>
            </w:r>
          </w:p>
        </w:tc>
        <w:tc>
          <w:tcPr>
            <w:tcW w:w="1260" w:type="dxa"/>
          </w:tcPr>
          <w:p w14:paraId="49D2C161" w14:textId="5060C6DA" w:rsidR="00080AD3" w:rsidRPr="0048198F" w:rsidRDefault="00080AD3" w:rsidP="00080AD3">
            <w:pPr>
              <w:rPr>
                <w:sz w:val="18"/>
                <w:szCs w:val="18"/>
              </w:rPr>
            </w:pPr>
            <w:proofErr w:type="spellStart"/>
            <w:r w:rsidRPr="0048198F">
              <w:rPr>
                <w:sz w:val="18"/>
                <w:szCs w:val="18"/>
              </w:rPr>
              <w:t>DateString</w:t>
            </w:r>
            <w:proofErr w:type="spellEnd"/>
          </w:p>
        </w:tc>
        <w:tc>
          <w:tcPr>
            <w:tcW w:w="1260" w:type="dxa"/>
          </w:tcPr>
          <w:p w14:paraId="35518D31" w14:textId="226B1F69" w:rsidR="00080AD3" w:rsidRPr="0048198F" w:rsidRDefault="00080AD3" w:rsidP="00080AD3">
            <w:pPr>
              <w:rPr>
                <w:sz w:val="18"/>
                <w:szCs w:val="18"/>
              </w:rPr>
            </w:pPr>
            <w:r w:rsidRPr="0048198F">
              <w:rPr>
                <w:sz w:val="18"/>
                <w:szCs w:val="18"/>
              </w:rPr>
              <w:t>Mandatory</w:t>
            </w:r>
          </w:p>
        </w:tc>
        <w:tc>
          <w:tcPr>
            <w:tcW w:w="5040" w:type="dxa"/>
          </w:tcPr>
          <w:p w14:paraId="14A25A4F" w14:textId="37DF06B1" w:rsidR="00080AD3" w:rsidRPr="0048198F" w:rsidRDefault="00080AD3" w:rsidP="00080AD3">
            <w:pPr>
              <w:rPr>
                <w:sz w:val="18"/>
                <w:szCs w:val="18"/>
              </w:rPr>
            </w:pPr>
            <w:r w:rsidRPr="0058070F">
              <w:rPr>
                <w:sz w:val="18"/>
                <w:szCs w:val="18"/>
              </w:rPr>
              <w:t>The date by which the invoice must be paid to receive the pay on time discount</w:t>
            </w:r>
          </w:p>
        </w:tc>
        <w:tc>
          <w:tcPr>
            <w:tcW w:w="3420" w:type="dxa"/>
          </w:tcPr>
          <w:p w14:paraId="336F4372" w14:textId="77777777" w:rsidR="00080AD3" w:rsidRPr="0048198F" w:rsidRDefault="00080AD3" w:rsidP="00080AD3">
            <w:pPr>
              <w:rPr>
                <w:sz w:val="18"/>
                <w:szCs w:val="18"/>
              </w:rPr>
            </w:pPr>
          </w:p>
        </w:tc>
      </w:tr>
      <w:tr w:rsidR="00080AD3" w:rsidRPr="00B25A47" w14:paraId="221285CA" w14:textId="77777777" w:rsidTr="00B31938">
        <w:tc>
          <w:tcPr>
            <w:tcW w:w="2695" w:type="dxa"/>
          </w:tcPr>
          <w:p w14:paraId="66D92499" w14:textId="38102AD0" w:rsidR="00080AD3" w:rsidRPr="0048198F" w:rsidRDefault="00080AD3" w:rsidP="00080AD3">
            <w:pPr>
              <w:rPr>
                <w:sz w:val="18"/>
                <w:szCs w:val="18"/>
              </w:rPr>
            </w:pPr>
            <w:r w:rsidRPr="0048198F">
              <w:rPr>
                <w:sz w:val="18"/>
                <w:szCs w:val="18"/>
              </w:rPr>
              <w:t xml:space="preserve">   }</w:t>
            </w:r>
          </w:p>
        </w:tc>
        <w:tc>
          <w:tcPr>
            <w:tcW w:w="1260" w:type="dxa"/>
          </w:tcPr>
          <w:p w14:paraId="335DF426" w14:textId="77777777" w:rsidR="00080AD3" w:rsidRPr="0048198F" w:rsidRDefault="00080AD3" w:rsidP="00080AD3">
            <w:pPr>
              <w:rPr>
                <w:sz w:val="18"/>
                <w:szCs w:val="18"/>
              </w:rPr>
            </w:pPr>
          </w:p>
        </w:tc>
        <w:tc>
          <w:tcPr>
            <w:tcW w:w="1260" w:type="dxa"/>
          </w:tcPr>
          <w:p w14:paraId="366C253B" w14:textId="77777777" w:rsidR="00080AD3" w:rsidRPr="0048198F" w:rsidRDefault="00080AD3" w:rsidP="00080AD3">
            <w:pPr>
              <w:rPr>
                <w:sz w:val="18"/>
                <w:szCs w:val="18"/>
              </w:rPr>
            </w:pPr>
          </w:p>
        </w:tc>
        <w:tc>
          <w:tcPr>
            <w:tcW w:w="5040" w:type="dxa"/>
          </w:tcPr>
          <w:p w14:paraId="6DDD1096" w14:textId="77777777" w:rsidR="00080AD3" w:rsidRPr="0048198F" w:rsidRDefault="00080AD3" w:rsidP="00080AD3">
            <w:pPr>
              <w:rPr>
                <w:sz w:val="18"/>
                <w:szCs w:val="18"/>
              </w:rPr>
            </w:pPr>
          </w:p>
        </w:tc>
        <w:tc>
          <w:tcPr>
            <w:tcW w:w="3420" w:type="dxa"/>
          </w:tcPr>
          <w:p w14:paraId="54D2479F" w14:textId="77777777" w:rsidR="00080AD3" w:rsidRPr="0048198F" w:rsidRDefault="00080AD3" w:rsidP="00080AD3">
            <w:pPr>
              <w:rPr>
                <w:sz w:val="18"/>
                <w:szCs w:val="18"/>
              </w:rPr>
            </w:pPr>
          </w:p>
        </w:tc>
      </w:tr>
      <w:tr w:rsidR="00080AD3" w:rsidRPr="00B25A47" w14:paraId="15809233" w14:textId="77777777" w:rsidTr="00B31938">
        <w:tc>
          <w:tcPr>
            <w:tcW w:w="2695" w:type="dxa"/>
          </w:tcPr>
          <w:p w14:paraId="5650D9C9" w14:textId="0AC7A236" w:rsidR="00080AD3" w:rsidRPr="0048198F" w:rsidRDefault="00080AD3" w:rsidP="00080AD3">
            <w:pPr>
              <w:rPr>
                <w:sz w:val="18"/>
                <w:szCs w:val="18"/>
              </w:rPr>
            </w:pPr>
            <w:r w:rsidRPr="0048198F">
              <w:rPr>
                <w:sz w:val="18"/>
                <w:szCs w:val="18"/>
              </w:rPr>
              <w:t xml:space="preserve">   </w:t>
            </w:r>
            <w:proofErr w:type="spellStart"/>
            <w:r w:rsidRPr="0048198F">
              <w:rPr>
                <w:sz w:val="18"/>
                <w:szCs w:val="18"/>
              </w:rPr>
              <w:t>balanceAtIssue</w:t>
            </w:r>
            <w:proofErr w:type="spellEnd"/>
          </w:p>
        </w:tc>
        <w:tc>
          <w:tcPr>
            <w:tcW w:w="1260" w:type="dxa"/>
          </w:tcPr>
          <w:p w14:paraId="76BFCE01" w14:textId="451507CF" w:rsidR="00080AD3" w:rsidRPr="0048198F" w:rsidRDefault="00080AD3" w:rsidP="00080AD3">
            <w:pPr>
              <w:rPr>
                <w:sz w:val="18"/>
                <w:szCs w:val="18"/>
              </w:rPr>
            </w:pPr>
            <w:proofErr w:type="spellStart"/>
            <w:r w:rsidRPr="0048198F">
              <w:rPr>
                <w:sz w:val="18"/>
                <w:szCs w:val="18"/>
              </w:rPr>
              <w:t>AmountString</w:t>
            </w:r>
            <w:proofErr w:type="spellEnd"/>
          </w:p>
        </w:tc>
        <w:tc>
          <w:tcPr>
            <w:tcW w:w="1260" w:type="dxa"/>
          </w:tcPr>
          <w:p w14:paraId="374F0256" w14:textId="02A0D701" w:rsidR="00080AD3" w:rsidRPr="0048198F" w:rsidRDefault="00080AD3" w:rsidP="00080AD3">
            <w:pPr>
              <w:rPr>
                <w:sz w:val="18"/>
                <w:szCs w:val="18"/>
              </w:rPr>
            </w:pPr>
            <w:r w:rsidRPr="0048198F">
              <w:rPr>
                <w:sz w:val="18"/>
                <w:szCs w:val="18"/>
              </w:rPr>
              <w:t>Mandatory</w:t>
            </w:r>
          </w:p>
        </w:tc>
        <w:tc>
          <w:tcPr>
            <w:tcW w:w="5040" w:type="dxa"/>
          </w:tcPr>
          <w:p w14:paraId="6D196E63" w14:textId="2842235F" w:rsidR="00080AD3" w:rsidRPr="0048198F" w:rsidRDefault="00080AD3" w:rsidP="00080AD3">
            <w:pPr>
              <w:rPr>
                <w:sz w:val="18"/>
                <w:szCs w:val="18"/>
              </w:rPr>
            </w:pPr>
            <w:r w:rsidRPr="00AC0BC6">
              <w:rPr>
                <w:sz w:val="18"/>
                <w:szCs w:val="18"/>
              </w:rPr>
              <w:t>The account balance at the time the invoice was issued, including the current bill amount and adjustments on the account</w:t>
            </w:r>
          </w:p>
        </w:tc>
        <w:tc>
          <w:tcPr>
            <w:tcW w:w="3420" w:type="dxa"/>
          </w:tcPr>
          <w:p w14:paraId="03ACC14E" w14:textId="77777777" w:rsidR="00080AD3" w:rsidRPr="0048198F" w:rsidRDefault="00080AD3" w:rsidP="00080AD3">
            <w:pPr>
              <w:rPr>
                <w:sz w:val="18"/>
                <w:szCs w:val="18"/>
              </w:rPr>
            </w:pPr>
          </w:p>
        </w:tc>
      </w:tr>
      <w:tr w:rsidR="00080AD3" w:rsidRPr="00B25A47" w14:paraId="041F3E93" w14:textId="77777777" w:rsidTr="00B31938">
        <w:tc>
          <w:tcPr>
            <w:tcW w:w="2695" w:type="dxa"/>
          </w:tcPr>
          <w:p w14:paraId="00755F3C" w14:textId="3D72513B" w:rsidR="00080AD3" w:rsidRPr="0048198F" w:rsidRDefault="00080AD3" w:rsidP="00080AD3">
            <w:pPr>
              <w:rPr>
                <w:sz w:val="18"/>
                <w:szCs w:val="18"/>
              </w:rPr>
            </w:pPr>
            <w:r w:rsidRPr="0048198F">
              <w:rPr>
                <w:sz w:val="18"/>
                <w:szCs w:val="18"/>
              </w:rPr>
              <w:t xml:space="preserve">   servicePoints</w:t>
            </w:r>
          </w:p>
        </w:tc>
        <w:tc>
          <w:tcPr>
            <w:tcW w:w="1260" w:type="dxa"/>
          </w:tcPr>
          <w:p w14:paraId="31D336D2" w14:textId="6C9CCB1D" w:rsidR="00080AD3" w:rsidRPr="0048198F" w:rsidRDefault="00080AD3" w:rsidP="00080AD3">
            <w:pPr>
              <w:rPr>
                <w:sz w:val="18"/>
                <w:szCs w:val="18"/>
              </w:rPr>
            </w:pPr>
            <w:r w:rsidRPr="0048198F">
              <w:rPr>
                <w:sz w:val="18"/>
                <w:szCs w:val="18"/>
              </w:rPr>
              <w:t>Array of Strings</w:t>
            </w:r>
          </w:p>
        </w:tc>
        <w:tc>
          <w:tcPr>
            <w:tcW w:w="1260" w:type="dxa"/>
          </w:tcPr>
          <w:p w14:paraId="0EEAEEB5" w14:textId="6F64E0A5" w:rsidR="00080AD3" w:rsidRPr="0048198F" w:rsidRDefault="00080AD3" w:rsidP="00080AD3">
            <w:pPr>
              <w:rPr>
                <w:sz w:val="18"/>
                <w:szCs w:val="18"/>
              </w:rPr>
            </w:pPr>
            <w:r w:rsidRPr="0048198F">
              <w:rPr>
                <w:sz w:val="18"/>
                <w:szCs w:val="18"/>
              </w:rPr>
              <w:t>Mandatory</w:t>
            </w:r>
          </w:p>
        </w:tc>
        <w:tc>
          <w:tcPr>
            <w:tcW w:w="5040" w:type="dxa"/>
          </w:tcPr>
          <w:p w14:paraId="65D4619E" w14:textId="0C53AA96" w:rsidR="00080AD3" w:rsidRPr="0048198F" w:rsidRDefault="00080AD3" w:rsidP="00080AD3">
            <w:pPr>
              <w:rPr>
                <w:sz w:val="18"/>
                <w:szCs w:val="18"/>
              </w:rPr>
            </w:pPr>
            <w:r w:rsidRPr="00AC0BC6">
              <w:rPr>
                <w:sz w:val="18"/>
                <w:szCs w:val="18"/>
              </w:rPr>
              <w:t>Array of service point IDs to which this invoice applies</w:t>
            </w:r>
          </w:p>
        </w:tc>
        <w:tc>
          <w:tcPr>
            <w:tcW w:w="3420" w:type="dxa"/>
          </w:tcPr>
          <w:p w14:paraId="1FB1D403" w14:textId="77777777" w:rsidR="00080AD3" w:rsidRPr="0048198F" w:rsidRDefault="00080AD3" w:rsidP="00080AD3">
            <w:pPr>
              <w:rPr>
                <w:sz w:val="18"/>
                <w:szCs w:val="18"/>
              </w:rPr>
            </w:pPr>
          </w:p>
        </w:tc>
      </w:tr>
      <w:tr w:rsidR="00080AD3" w:rsidRPr="00B25A47" w14:paraId="6D6D69A5" w14:textId="77777777" w:rsidTr="00B31938">
        <w:tc>
          <w:tcPr>
            <w:tcW w:w="2695" w:type="dxa"/>
          </w:tcPr>
          <w:p w14:paraId="3DB04BD1" w14:textId="36AE0F73" w:rsidR="00080AD3" w:rsidRPr="0048198F" w:rsidRDefault="00080AD3" w:rsidP="00080AD3">
            <w:pPr>
              <w:rPr>
                <w:sz w:val="18"/>
                <w:szCs w:val="18"/>
              </w:rPr>
            </w:pPr>
            <w:r w:rsidRPr="0048198F">
              <w:rPr>
                <w:sz w:val="18"/>
                <w:szCs w:val="18"/>
              </w:rPr>
              <w:lastRenderedPageBreak/>
              <w:t xml:space="preserve">   gas</w:t>
            </w:r>
          </w:p>
        </w:tc>
        <w:tc>
          <w:tcPr>
            <w:tcW w:w="1260" w:type="dxa"/>
          </w:tcPr>
          <w:p w14:paraId="2F597688" w14:textId="62C27C4A" w:rsidR="00080AD3" w:rsidRPr="0048198F" w:rsidRDefault="00080AD3" w:rsidP="00080AD3">
            <w:pPr>
              <w:rPr>
                <w:sz w:val="18"/>
                <w:szCs w:val="18"/>
              </w:rPr>
            </w:pPr>
            <w:r w:rsidRPr="0048198F">
              <w:rPr>
                <w:sz w:val="18"/>
                <w:szCs w:val="18"/>
              </w:rPr>
              <w:t>Object</w:t>
            </w:r>
          </w:p>
        </w:tc>
        <w:tc>
          <w:tcPr>
            <w:tcW w:w="1260" w:type="dxa"/>
          </w:tcPr>
          <w:p w14:paraId="1624FE93" w14:textId="0C0B00A3" w:rsidR="00080AD3" w:rsidRPr="0048198F" w:rsidRDefault="00080AD3" w:rsidP="00080AD3">
            <w:pPr>
              <w:rPr>
                <w:sz w:val="18"/>
                <w:szCs w:val="18"/>
              </w:rPr>
            </w:pPr>
            <w:r w:rsidRPr="0048198F">
              <w:rPr>
                <w:sz w:val="18"/>
                <w:szCs w:val="18"/>
              </w:rPr>
              <w:t>Mandatory</w:t>
            </w:r>
          </w:p>
        </w:tc>
        <w:tc>
          <w:tcPr>
            <w:tcW w:w="5040" w:type="dxa"/>
          </w:tcPr>
          <w:p w14:paraId="2447059A" w14:textId="00C40361" w:rsidR="00080AD3" w:rsidRPr="0048198F" w:rsidRDefault="00080AD3" w:rsidP="00080AD3">
            <w:pPr>
              <w:rPr>
                <w:sz w:val="18"/>
                <w:szCs w:val="18"/>
              </w:rPr>
            </w:pPr>
            <w:r w:rsidRPr="00AC0BC6">
              <w:rPr>
                <w:sz w:val="18"/>
                <w:szCs w:val="18"/>
              </w:rPr>
              <w:t>Object containing charges and credits related to gas usage</w:t>
            </w:r>
          </w:p>
        </w:tc>
        <w:tc>
          <w:tcPr>
            <w:tcW w:w="3420" w:type="dxa"/>
          </w:tcPr>
          <w:p w14:paraId="53AEA143" w14:textId="77777777" w:rsidR="00080AD3" w:rsidRPr="0048198F" w:rsidRDefault="00080AD3" w:rsidP="00080AD3">
            <w:pPr>
              <w:rPr>
                <w:sz w:val="18"/>
                <w:szCs w:val="18"/>
              </w:rPr>
            </w:pPr>
          </w:p>
        </w:tc>
      </w:tr>
      <w:tr w:rsidR="00080AD3" w:rsidRPr="00B25A47" w14:paraId="3A268E90" w14:textId="77777777" w:rsidTr="00B31938">
        <w:tc>
          <w:tcPr>
            <w:tcW w:w="2695" w:type="dxa"/>
          </w:tcPr>
          <w:p w14:paraId="197AC4C6" w14:textId="0E3A5812" w:rsidR="00080AD3" w:rsidRPr="0048198F" w:rsidRDefault="00080AD3" w:rsidP="00080AD3">
            <w:pPr>
              <w:rPr>
                <w:sz w:val="18"/>
                <w:szCs w:val="18"/>
              </w:rPr>
            </w:pPr>
            <w:r w:rsidRPr="0048198F">
              <w:rPr>
                <w:sz w:val="18"/>
                <w:szCs w:val="18"/>
              </w:rPr>
              <w:t xml:space="preserve">   {</w:t>
            </w:r>
          </w:p>
        </w:tc>
        <w:tc>
          <w:tcPr>
            <w:tcW w:w="1260" w:type="dxa"/>
          </w:tcPr>
          <w:p w14:paraId="15DB8DB7" w14:textId="77777777" w:rsidR="00080AD3" w:rsidRPr="0048198F" w:rsidRDefault="00080AD3" w:rsidP="00080AD3">
            <w:pPr>
              <w:rPr>
                <w:sz w:val="18"/>
                <w:szCs w:val="18"/>
              </w:rPr>
            </w:pPr>
          </w:p>
        </w:tc>
        <w:tc>
          <w:tcPr>
            <w:tcW w:w="1260" w:type="dxa"/>
          </w:tcPr>
          <w:p w14:paraId="22D85849" w14:textId="77777777" w:rsidR="00080AD3" w:rsidRPr="0048198F" w:rsidRDefault="00080AD3" w:rsidP="00080AD3">
            <w:pPr>
              <w:rPr>
                <w:sz w:val="18"/>
                <w:szCs w:val="18"/>
              </w:rPr>
            </w:pPr>
          </w:p>
        </w:tc>
        <w:tc>
          <w:tcPr>
            <w:tcW w:w="5040" w:type="dxa"/>
          </w:tcPr>
          <w:p w14:paraId="60BFA1D7" w14:textId="77777777" w:rsidR="00080AD3" w:rsidRPr="0048198F" w:rsidRDefault="00080AD3" w:rsidP="00080AD3">
            <w:pPr>
              <w:rPr>
                <w:sz w:val="18"/>
                <w:szCs w:val="18"/>
              </w:rPr>
            </w:pPr>
          </w:p>
        </w:tc>
        <w:tc>
          <w:tcPr>
            <w:tcW w:w="3420" w:type="dxa"/>
          </w:tcPr>
          <w:p w14:paraId="32B08D39" w14:textId="77777777" w:rsidR="00080AD3" w:rsidRPr="0048198F" w:rsidRDefault="00080AD3" w:rsidP="00080AD3">
            <w:pPr>
              <w:rPr>
                <w:sz w:val="18"/>
                <w:szCs w:val="18"/>
              </w:rPr>
            </w:pPr>
          </w:p>
        </w:tc>
      </w:tr>
      <w:tr w:rsidR="00080AD3" w:rsidRPr="00B25A47" w14:paraId="7E6C5C3A" w14:textId="77777777" w:rsidTr="00B31938">
        <w:tc>
          <w:tcPr>
            <w:tcW w:w="2695" w:type="dxa"/>
          </w:tcPr>
          <w:p w14:paraId="7437EF65" w14:textId="1D46FAA9" w:rsidR="00080AD3" w:rsidRPr="0048198F" w:rsidRDefault="00080AD3" w:rsidP="00080AD3">
            <w:pPr>
              <w:rPr>
                <w:sz w:val="18"/>
                <w:szCs w:val="18"/>
              </w:rPr>
            </w:pPr>
            <w:r w:rsidRPr="0048198F">
              <w:rPr>
                <w:sz w:val="18"/>
                <w:szCs w:val="18"/>
              </w:rPr>
              <w:t xml:space="preserve">       </w:t>
            </w:r>
            <w:proofErr w:type="spellStart"/>
            <w:r w:rsidRPr="0048198F">
              <w:rPr>
                <w:sz w:val="18"/>
                <w:szCs w:val="18"/>
              </w:rPr>
              <w:t>totalUsageCharges</w:t>
            </w:r>
            <w:proofErr w:type="spellEnd"/>
          </w:p>
        </w:tc>
        <w:tc>
          <w:tcPr>
            <w:tcW w:w="1260" w:type="dxa"/>
          </w:tcPr>
          <w:p w14:paraId="20E7E1AA" w14:textId="188585F6" w:rsidR="00080AD3" w:rsidRPr="0048198F" w:rsidRDefault="00080AD3" w:rsidP="00080AD3">
            <w:pPr>
              <w:rPr>
                <w:sz w:val="18"/>
                <w:szCs w:val="18"/>
              </w:rPr>
            </w:pPr>
            <w:proofErr w:type="spellStart"/>
            <w:r w:rsidRPr="0048198F">
              <w:rPr>
                <w:sz w:val="18"/>
                <w:szCs w:val="18"/>
              </w:rPr>
              <w:t>AmountString</w:t>
            </w:r>
            <w:proofErr w:type="spellEnd"/>
          </w:p>
        </w:tc>
        <w:tc>
          <w:tcPr>
            <w:tcW w:w="1260" w:type="dxa"/>
          </w:tcPr>
          <w:p w14:paraId="7AC906DA" w14:textId="1D242231" w:rsidR="00080AD3" w:rsidRPr="0048198F" w:rsidRDefault="00080AD3" w:rsidP="00080AD3">
            <w:pPr>
              <w:rPr>
                <w:sz w:val="18"/>
                <w:szCs w:val="18"/>
              </w:rPr>
            </w:pPr>
            <w:r w:rsidRPr="0048198F">
              <w:rPr>
                <w:sz w:val="18"/>
                <w:szCs w:val="18"/>
              </w:rPr>
              <w:t>Mandatory</w:t>
            </w:r>
          </w:p>
        </w:tc>
        <w:tc>
          <w:tcPr>
            <w:tcW w:w="5040" w:type="dxa"/>
          </w:tcPr>
          <w:p w14:paraId="0D18E012" w14:textId="3E8599DD" w:rsidR="00080AD3" w:rsidRPr="0048198F" w:rsidRDefault="00080AD3" w:rsidP="00080AD3">
            <w:pPr>
              <w:rPr>
                <w:sz w:val="18"/>
                <w:szCs w:val="18"/>
              </w:rPr>
            </w:pPr>
            <w:r w:rsidRPr="00AC0BC6">
              <w:rPr>
                <w:sz w:val="18"/>
                <w:szCs w:val="18"/>
              </w:rPr>
              <w:t>The aggregate total of usage charges for the period covered by the invoice</w:t>
            </w:r>
          </w:p>
        </w:tc>
        <w:tc>
          <w:tcPr>
            <w:tcW w:w="3420" w:type="dxa"/>
          </w:tcPr>
          <w:p w14:paraId="0E58C438" w14:textId="77777777" w:rsidR="00080AD3" w:rsidRPr="0048198F" w:rsidRDefault="00080AD3" w:rsidP="00080AD3">
            <w:pPr>
              <w:rPr>
                <w:sz w:val="18"/>
                <w:szCs w:val="18"/>
              </w:rPr>
            </w:pPr>
          </w:p>
        </w:tc>
      </w:tr>
      <w:tr w:rsidR="00080AD3" w:rsidRPr="00B25A47" w14:paraId="0F7C48F4" w14:textId="77777777" w:rsidTr="00B31938">
        <w:tc>
          <w:tcPr>
            <w:tcW w:w="2695" w:type="dxa"/>
          </w:tcPr>
          <w:p w14:paraId="1E1B0CA4" w14:textId="05D82676" w:rsidR="00080AD3" w:rsidRPr="0048198F" w:rsidRDefault="00080AD3" w:rsidP="00080AD3">
            <w:pPr>
              <w:rPr>
                <w:sz w:val="18"/>
                <w:szCs w:val="18"/>
              </w:rPr>
            </w:pPr>
            <w:r w:rsidRPr="0048198F">
              <w:rPr>
                <w:sz w:val="18"/>
                <w:szCs w:val="18"/>
              </w:rPr>
              <w:t xml:space="preserve">       totalOnceOffCharges</w:t>
            </w:r>
          </w:p>
        </w:tc>
        <w:tc>
          <w:tcPr>
            <w:tcW w:w="1260" w:type="dxa"/>
          </w:tcPr>
          <w:p w14:paraId="0EC0B4E4" w14:textId="56A8F109" w:rsidR="00080AD3" w:rsidRPr="0048198F" w:rsidRDefault="00080AD3" w:rsidP="00080AD3">
            <w:pPr>
              <w:rPr>
                <w:sz w:val="18"/>
                <w:szCs w:val="18"/>
              </w:rPr>
            </w:pPr>
            <w:proofErr w:type="spellStart"/>
            <w:r w:rsidRPr="0048198F">
              <w:rPr>
                <w:sz w:val="18"/>
                <w:szCs w:val="18"/>
              </w:rPr>
              <w:t>AmountString</w:t>
            </w:r>
            <w:proofErr w:type="spellEnd"/>
          </w:p>
        </w:tc>
        <w:tc>
          <w:tcPr>
            <w:tcW w:w="1260" w:type="dxa"/>
          </w:tcPr>
          <w:p w14:paraId="11E842FB" w14:textId="0E407564" w:rsidR="00080AD3" w:rsidRPr="0048198F" w:rsidRDefault="00080AD3" w:rsidP="00080AD3">
            <w:pPr>
              <w:rPr>
                <w:sz w:val="18"/>
                <w:szCs w:val="18"/>
              </w:rPr>
            </w:pPr>
            <w:r w:rsidRPr="0048198F">
              <w:rPr>
                <w:sz w:val="18"/>
                <w:szCs w:val="18"/>
              </w:rPr>
              <w:t>Mandatory</w:t>
            </w:r>
          </w:p>
        </w:tc>
        <w:tc>
          <w:tcPr>
            <w:tcW w:w="5040" w:type="dxa"/>
          </w:tcPr>
          <w:p w14:paraId="165E5AD9" w14:textId="266C7AFE" w:rsidR="00080AD3" w:rsidRPr="0048198F" w:rsidRDefault="00080AD3" w:rsidP="00080AD3">
            <w:pPr>
              <w:rPr>
                <w:sz w:val="18"/>
                <w:szCs w:val="18"/>
              </w:rPr>
            </w:pPr>
            <w:r w:rsidRPr="00AC0BC6">
              <w:rPr>
                <w:sz w:val="18"/>
                <w:szCs w:val="18"/>
              </w:rPr>
              <w:t>The aggregate total of any once off charges arising from gas usage for the period covered by the invoice</w:t>
            </w:r>
          </w:p>
        </w:tc>
        <w:tc>
          <w:tcPr>
            <w:tcW w:w="3420" w:type="dxa"/>
          </w:tcPr>
          <w:p w14:paraId="3CCFEB22" w14:textId="77777777" w:rsidR="00080AD3" w:rsidRPr="0048198F" w:rsidRDefault="00080AD3" w:rsidP="00080AD3">
            <w:pPr>
              <w:rPr>
                <w:sz w:val="18"/>
                <w:szCs w:val="18"/>
              </w:rPr>
            </w:pPr>
          </w:p>
        </w:tc>
      </w:tr>
      <w:tr w:rsidR="00080AD3" w:rsidRPr="00B25A47" w14:paraId="650608D2" w14:textId="77777777" w:rsidTr="00B31938">
        <w:tc>
          <w:tcPr>
            <w:tcW w:w="2695" w:type="dxa"/>
          </w:tcPr>
          <w:p w14:paraId="2E0764B3" w14:textId="509BDDFB" w:rsidR="00080AD3" w:rsidRPr="0048198F" w:rsidRDefault="00080AD3" w:rsidP="00080AD3">
            <w:pPr>
              <w:rPr>
                <w:sz w:val="18"/>
                <w:szCs w:val="18"/>
              </w:rPr>
            </w:pPr>
            <w:r w:rsidRPr="0048198F">
              <w:rPr>
                <w:sz w:val="18"/>
                <w:szCs w:val="18"/>
              </w:rPr>
              <w:t xml:space="preserve">       </w:t>
            </w:r>
            <w:proofErr w:type="spellStart"/>
            <w:r w:rsidRPr="0048198F">
              <w:rPr>
                <w:sz w:val="18"/>
                <w:szCs w:val="18"/>
              </w:rPr>
              <w:t>totalOnceOffDiscounts</w:t>
            </w:r>
            <w:proofErr w:type="spellEnd"/>
          </w:p>
        </w:tc>
        <w:tc>
          <w:tcPr>
            <w:tcW w:w="1260" w:type="dxa"/>
          </w:tcPr>
          <w:p w14:paraId="6CAEF95F" w14:textId="2A33BF96" w:rsidR="00080AD3" w:rsidRPr="0048198F" w:rsidRDefault="00080AD3" w:rsidP="00080AD3">
            <w:pPr>
              <w:rPr>
                <w:sz w:val="18"/>
                <w:szCs w:val="18"/>
              </w:rPr>
            </w:pPr>
            <w:proofErr w:type="spellStart"/>
            <w:r w:rsidRPr="0048198F">
              <w:rPr>
                <w:sz w:val="18"/>
                <w:szCs w:val="18"/>
              </w:rPr>
              <w:t>AmountString</w:t>
            </w:r>
            <w:proofErr w:type="spellEnd"/>
          </w:p>
        </w:tc>
        <w:tc>
          <w:tcPr>
            <w:tcW w:w="1260" w:type="dxa"/>
          </w:tcPr>
          <w:p w14:paraId="0FA1A342" w14:textId="59E42AA9" w:rsidR="00080AD3" w:rsidRPr="0048198F" w:rsidRDefault="00080AD3" w:rsidP="00080AD3">
            <w:pPr>
              <w:rPr>
                <w:sz w:val="18"/>
                <w:szCs w:val="18"/>
              </w:rPr>
            </w:pPr>
            <w:r w:rsidRPr="0048198F">
              <w:rPr>
                <w:sz w:val="18"/>
                <w:szCs w:val="18"/>
              </w:rPr>
              <w:t>Mandatory</w:t>
            </w:r>
          </w:p>
        </w:tc>
        <w:tc>
          <w:tcPr>
            <w:tcW w:w="5040" w:type="dxa"/>
          </w:tcPr>
          <w:p w14:paraId="4700C443" w14:textId="2AB73598" w:rsidR="00080AD3" w:rsidRPr="0048198F" w:rsidRDefault="00080AD3" w:rsidP="00080AD3">
            <w:pPr>
              <w:rPr>
                <w:sz w:val="18"/>
                <w:szCs w:val="18"/>
              </w:rPr>
            </w:pPr>
            <w:r w:rsidRPr="00AC0BC6">
              <w:rPr>
                <w:sz w:val="18"/>
                <w:szCs w:val="18"/>
              </w:rPr>
              <w:t>The aggregate total of any once off discounts or credits arising from gas usage for the period covered by the invoice</w:t>
            </w:r>
          </w:p>
        </w:tc>
        <w:tc>
          <w:tcPr>
            <w:tcW w:w="3420" w:type="dxa"/>
          </w:tcPr>
          <w:p w14:paraId="03761B68" w14:textId="77777777" w:rsidR="00080AD3" w:rsidRPr="0048198F" w:rsidRDefault="00080AD3" w:rsidP="00080AD3">
            <w:pPr>
              <w:rPr>
                <w:sz w:val="18"/>
                <w:szCs w:val="18"/>
              </w:rPr>
            </w:pPr>
          </w:p>
        </w:tc>
      </w:tr>
      <w:tr w:rsidR="00080AD3" w:rsidRPr="00B25A47" w14:paraId="24B87260" w14:textId="77777777" w:rsidTr="00B31938">
        <w:tc>
          <w:tcPr>
            <w:tcW w:w="2695" w:type="dxa"/>
          </w:tcPr>
          <w:p w14:paraId="338D484A" w14:textId="4BE05A32" w:rsidR="00080AD3" w:rsidRPr="0048198F" w:rsidRDefault="00080AD3" w:rsidP="00080AD3">
            <w:pPr>
              <w:rPr>
                <w:sz w:val="18"/>
                <w:szCs w:val="18"/>
              </w:rPr>
            </w:pPr>
            <w:r w:rsidRPr="0048198F">
              <w:rPr>
                <w:sz w:val="18"/>
                <w:szCs w:val="18"/>
              </w:rPr>
              <w:t xml:space="preserve">   }</w:t>
            </w:r>
          </w:p>
        </w:tc>
        <w:tc>
          <w:tcPr>
            <w:tcW w:w="1260" w:type="dxa"/>
          </w:tcPr>
          <w:p w14:paraId="4E1B1D38" w14:textId="77777777" w:rsidR="00080AD3" w:rsidRPr="0048198F" w:rsidRDefault="00080AD3" w:rsidP="00080AD3">
            <w:pPr>
              <w:rPr>
                <w:sz w:val="18"/>
                <w:szCs w:val="18"/>
              </w:rPr>
            </w:pPr>
          </w:p>
        </w:tc>
        <w:tc>
          <w:tcPr>
            <w:tcW w:w="1260" w:type="dxa"/>
          </w:tcPr>
          <w:p w14:paraId="013CBB20" w14:textId="77777777" w:rsidR="00080AD3" w:rsidRPr="0048198F" w:rsidRDefault="00080AD3" w:rsidP="00080AD3">
            <w:pPr>
              <w:rPr>
                <w:sz w:val="18"/>
                <w:szCs w:val="18"/>
              </w:rPr>
            </w:pPr>
          </w:p>
        </w:tc>
        <w:tc>
          <w:tcPr>
            <w:tcW w:w="5040" w:type="dxa"/>
          </w:tcPr>
          <w:p w14:paraId="11E35C92" w14:textId="77777777" w:rsidR="00080AD3" w:rsidRPr="0048198F" w:rsidRDefault="00080AD3" w:rsidP="00080AD3">
            <w:pPr>
              <w:rPr>
                <w:sz w:val="18"/>
                <w:szCs w:val="18"/>
              </w:rPr>
            </w:pPr>
          </w:p>
        </w:tc>
        <w:tc>
          <w:tcPr>
            <w:tcW w:w="3420" w:type="dxa"/>
          </w:tcPr>
          <w:p w14:paraId="5A630B61" w14:textId="77777777" w:rsidR="00080AD3" w:rsidRPr="0048198F" w:rsidRDefault="00080AD3" w:rsidP="00080AD3">
            <w:pPr>
              <w:rPr>
                <w:sz w:val="18"/>
                <w:szCs w:val="18"/>
              </w:rPr>
            </w:pPr>
          </w:p>
        </w:tc>
      </w:tr>
      <w:tr w:rsidR="00080AD3" w:rsidRPr="00B25A47" w14:paraId="2C3D3F3F" w14:textId="77777777" w:rsidTr="00B31938">
        <w:tc>
          <w:tcPr>
            <w:tcW w:w="2695" w:type="dxa"/>
          </w:tcPr>
          <w:p w14:paraId="53089ED9" w14:textId="22CCA16B" w:rsidR="00080AD3" w:rsidRPr="0048198F" w:rsidRDefault="00080AD3" w:rsidP="00080AD3">
            <w:pPr>
              <w:rPr>
                <w:sz w:val="18"/>
                <w:szCs w:val="18"/>
              </w:rPr>
            </w:pPr>
            <w:r w:rsidRPr="0048198F">
              <w:rPr>
                <w:sz w:val="18"/>
                <w:szCs w:val="18"/>
              </w:rPr>
              <w:t xml:space="preserve">   electricity</w:t>
            </w:r>
          </w:p>
        </w:tc>
        <w:tc>
          <w:tcPr>
            <w:tcW w:w="1260" w:type="dxa"/>
          </w:tcPr>
          <w:p w14:paraId="0CC2B9BC" w14:textId="1DBD8AF5" w:rsidR="00080AD3" w:rsidRPr="0048198F" w:rsidRDefault="00080AD3" w:rsidP="00080AD3">
            <w:pPr>
              <w:rPr>
                <w:sz w:val="18"/>
                <w:szCs w:val="18"/>
              </w:rPr>
            </w:pPr>
            <w:r w:rsidRPr="0048198F">
              <w:rPr>
                <w:sz w:val="18"/>
                <w:szCs w:val="18"/>
              </w:rPr>
              <w:t>Object</w:t>
            </w:r>
          </w:p>
        </w:tc>
        <w:tc>
          <w:tcPr>
            <w:tcW w:w="1260" w:type="dxa"/>
          </w:tcPr>
          <w:p w14:paraId="255C1F0A" w14:textId="21456B1D" w:rsidR="00080AD3" w:rsidRPr="0048198F" w:rsidRDefault="00080AD3" w:rsidP="00080AD3">
            <w:pPr>
              <w:rPr>
                <w:sz w:val="18"/>
                <w:szCs w:val="18"/>
              </w:rPr>
            </w:pPr>
            <w:r w:rsidRPr="0048198F">
              <w:rPr>
                <w:sz w:val="18"/>
                <w:szCs w:val="18"/>
              </w:rPr>
              <w:t>Mandatory</w:t>
            </w:r>
          </w:p>
        </w:tc>
        <w:tc>
          <w:tcPr>
            <w:tcW w:w="5040" w:type="dxa"/>
          </w:tcPr>
          <w:p w14:paraId="5A1F8FE2" w14:textId="40CA93D4" w:rsidR="00080AD3" w:rsidRPr="00AC0BC6" w:rsidRDefault="00080AD3" w:rsidP="00080AD3">
            <w:pPr>
              <w:rPr>
                <w:sz w:val="18"/>
                <w:szCs w:val="18"/>
              </w:rPr>
            </w:pPr>
            <w:proofErr w:type="gramStart"/>
            <w:r w:rsidRPr="00AC0BC6">
              <w:rPr>
                <w:sz w:val="18"/>
                <w:szCs w:val="18"/>
              </w:rPr>
              <w:t>Object</w:t>
            </w:r>
            <w:proofErr w:type="gramEnd"/>
            <w:r w:rsidRPr="00AC0BC6">
              <w:rPr>
                <w:sz w:val="18"/>
                <w:szCs w:val="18"/>
              </w:rPr>
              <w:t xml:space="preserve"> contain charges and credits related to energy usage</w:t>
            </w:r>
          </w:p>
        </w:tc>
        <w:tc>
          <w:tcPr>
            <w:tcW w:w="3420" w:type="dxa"/>
          </w:tcPr>
          <w:p w14:paraId="07DFB55C" w14:textId="77777777" w:rsidR="00080AD3" w:rsidRPr="0048198F" w:rsidRDefault="00080AD3" w:rsidP="00080AD3">
            <w:pPr>
              <w:rPr>
                <w:sz w:val="18"/>
                <w:szCs w:val="18"/>
              </w:rPr>
            </w:pPr>
          </w:p>
        </w:tc>
      </w:tr>
      <w:tr w:rsidR="00080AD3" w:rsidRPr="00B25A47" w14:paraId="580C767C" w14:textId="77777777" w:rsidTr="00B31938">
        <w:tc>
          <w:tcPr>
            <w:tcW w:w="2695" w:type="dxa"/>
          </w:tcPr>
          <w:p w14:paraId="44B02FE6" w14:textId="55C1A3DA" w:rsidR="00080AD3" w:rsidRPr="0048198F" w:rsidRDefault="00080AD3" w:rsidP="00080AD3">
            <w:pPr>
              <w:rPr>
                <w:sz w:val="18"/>
                <w:szCs w:val="18"/>
              </w:rPr>
            </w:pPr>
            <w:r w:rsidRPr="0048198F">
              <w:rPr>
                <w:sz w:val="18"/>
                <w:szCs w:val="18"/>
              </w:rPr>
              <w:t xml:space="preserve">   {</w:t>
            </w:r>
          </w:p>
        </w:tc>
        <w:tc>
          <w:tcPr>
            <w:tcW w:w="1260" w:type="dxa"/>
          </w:tcPr>
          <w:p w14:paraId="362A667E" w14:textId="77777777" w:rsidR="00080AD3" w:rsidRPr="0048198F" w:rsidRDefault="00080AD3" w:rsidP="00080AD3">
            <w:pPr>
              <w:rPr>
                <w:sz w:val="18"/>
                <w:szCs w:val="18"/>
              </w:rPr>
            </w:pPr>
          </w:p>
        </w:tc>
        <w:tc>
          <w:tcPr>
            <w:tcW w:w="1260" w:type="dxa"/>
          </w:tcPr>
          <w:p w14:paraId="13AAC4BF" w14:textId="77777777" w:rsidR="00080AD3" w:rsidRPr="0048198F" w:rsidRDefault="00080AD3" w:rsidP="00080AD3">
            <w:pPr>
              <w:rPr>
                <w:sz w:val="18"/>
                <w:szCs w:val="18"/>
              </w:rPr>
            </w:pPr>
          </w:p>
        </w:tc>
        <w:tc>
          <w:tcPr>
            <w:tcW w:w="5040" w:type="dxa"/>
          </w:tcPr>
          <w:p w14:paraId="194A861E" w14:textId="77777777" w:rsidR="00080AD3" w:rsidRPr="0048198F" w:rsidRDefault="00080AD3" w:rsidP="00080AD3">
            <w:pPr>
              <w:rPr>
                <w:sz w:val="18"/>
                <w:szCs w:val="18"/>
              </w:rPr>
            </w:pPr>
          </w:p>
        </w:tc>
        <w:tc>
          <w:tcPr>
            <w:tcW w:w="3420" w:type="dxa"/>
          </w:tcPr>
          <w:p w14:paraId="5B07DF40" w14:textId="77777777" w:rsidR="00080AD3" w:rsidRPr="0048198F" w:rsidRDefault="00080AD3" w:rsidP="00080AD3">
            <w:pPr>
              <w:rPr>
                <w:sz w:val="18"/>
                <w:szCs w:val="18"/>
              </w:rPr>
            </w:pPr>
          </w:p>
        </w:tc>
      </w:tr>
      <w:tr w:rsidR="00080AD3" w:rsidRPr="00B25A47" w14:paraId="70A9BBCD" w14:textId="77777777" w:rsidTr="00B31938">
        <w:tc>
          <w:tcPr>
            <w:tcW w:w="2695" w:type="dxa"/>
          </w:tcPr>
          <w:p w14:paraId="712A63E3" w14:textId="328B0982" w:rsidR="00080AD3" w:rsidRPr="0048198F" w:rsidRDefault="00080AD3" w:rsidP="00080AD3">
            <w:pPr>
              <w:rPr>
                <w:sz w:val="18"/>
                <w:szCs w:val="18"/>
              </w:rPr>
            </w:pPr>
            <w:r w:rsidRPr="0048198F">
              <w:rPr>
                <w:sz w:val="18"/>
                <w:szCs w:val="18"/>
              </w:rPr>
              <w:t xml:space="preserve">       </w:t>
            </w:r>
            <w:proofErr w:type="spellStart"/>
            <w:r w:rsidRPr="0048198F">
              <w:rPr>
                <w:sz w:val="18"/>
                <w:szCs w:val="18"/>
              </w:rPr>
              <w:t>totalUsageCharges</w:t>
            </w:r>
            <w:proofErr w:type="spellEnd"/>
          </w:p>
        </w:tc>
        <w:tc>
          <w:tcPr>
            <w:tcW w:w="1260" w:type="dxa"/>
          </w:tcPr>
          <w:p w14:paraId="0246EA70" w14:textId="0B888DFB" w:rsidR="00080AD3" w:rsidRPr="0048198F" w:rsidRDefault="00080AD3" w:rsidP="00080AD3">
            <w:pPr>
              <w:rPr>
                <w:sz w:val="18"/>
                <w:szCs w:val="18"/>
              </w:rPr>
            </w:pPr>
            <w:proofErr w:type="spellStart"/>
            <w:r w:rsidRPr="0048198F">
              <w:rPr>
                <w:sz w:val="18"/>
                <w:szCs w:val="18"/>
              </w:rPr>
              <w:t>AmountString</w:t>
            </w:r>
            <w:proofErr w:type="spellEnd"/>
          </w:p>
        </w:tc>
        <w:tc>
          <w:tcPr>
            <w:tcW w:w="1260" w:type="dxa"/>
          </w:tcPr>
          <w:p w14:paraId="759C7E9C" w14:textId="7F2B0994" w:rsidR="00080AD3" w:rsidRPr="0048198F" w:rsidRDefault="00080AD3" w:rsidP="00080AD3">
            <w:pPr>
              <w:rPr>
                <w:sz w:val="18"/>
                <w:szCs w:val="18"/>
              </w:rPr>
            </w:pPr>
            <w:r w:rsidRPr="0048198F">
              <w:rPr>
                <w:sz w:val="18"/>
                <w:szCs w:val="18"/>
              </w:rPr>
              <w:t>Mandatory</w:t>
            </w:r>
          </w:p>
        </w:tc>
        <w:tc>
          <w:tcPr>
            <w:tcW w:w="5040" w:type="dxa"/>
          </w:tcPr>
          <w:p w14:paraId="0FB22229" w14:textId="00A83D28" w:rsidR="00080AD3" w:rsidRPr="0048198F" w:rsidRDefault="00080AD3" w:rsidP="00080AD3">
            <w:pPr>
              <w:rPr>
                <w:sz w:val="18"/>
                <w:szCs w:val="18"/>
              </w:rPr>
            </w:pPr>
            <w:r w:rsidRPr="00AC0BC6">
              <w:rPr>
                <w:sz w:val="18"/>
                <w:szCs w:val="18"/>
              </w:rPr>
              <w:t>The aggregate total of usage charges for the period covered by the invoice</w:t>
            </w:r>
          </w:p>
        </w:tc>
        <w:tc>
          <w:tcPr>
            <w:tcW w:w="3420" w:type="dxa"/>
          </w:tcPr>
          <w:p w14:paraId="3FD53046" w14:textId="77777777" w:rsidR="00080AD3" w:rsidRPr="0048198F" w:rsidRDefault="00080AD3" w:rsidP="00080AD3">
            <w:pPr>
              <w:rPr>
                <w:sz w:val="18"/>
                <w:szCs w:val="18"/>
              </w:rPr>
            </w:pPr>
          </w:p>
        </w:tc>
      </w:tr>
      <w:tr w:rsidR="00080AD3" w:rsidRPr="00B25A47" w14:paraId="18628DB9" w14:textId="77777777" w:rsidTr="00B31938">
        <w:tc>
          <w:tcPr>
            <w:tcW w:w="2695" w:type="dxa"/>
          </w:tcPr>
          <w:p w14:paraId="3A96A787" w14:textId="1C4533BB" w:rsidR="00080AD3" w:rsidRPr="0048198F" w:rsidRDefault="00080AD3" w:rsidP="00080AD3">
            <w:pPr>
              <w:rPr>
                <w:sz w:val="18"/>
                <w:szCs w:val="18"/>
              </w:rPr>
            </w:pPr>
            <w:r w:rsidRPr="0048198F">
              <w:rPr>
                <w:sz w:val="18"/>
                <w:szCs w:val="18"/>
              </w:rPr>
              <w:t xml:space="preserve">       </w:t>
            </w:r>
            <w:proofErr w:type="spellStart"/>
            <w:r w:rsidRPr="0048198F">
              <w:rPr>
                <w:sz w:val="18"/>
                <w:szCs w:val="18"/>
              </w:rPr>
              <w:t>totalGenerationCredits</w:t>
            </w:r>
            <w:proofErr w:type="spellEnd"/>
          </w:p>
        </w:tc>
        <w:tc>
          <w:tcPr>
            <w:tcW w:w="1260" w:type="dxa"/>
          </w:tcPr>
          <w:p w14:paraId="40A5A9DA" w14:textId="10BB99C6" w:rsidR="00080AD3" w:rsidRPr="0048198F" w:rsidRDefault="00080AD3" w:rsidP="00080AD3">
            <w:pPr>
              <w:rPr>
                <w:sz w:val="18"/>
                <w:szCs w:val="18"/>
              </w:rPr>
            </w:pPr>
            <w:proofErr w:type="spellStart"/>
            <w:r w:rsidRPr="0048198F">
              <w:rPr>
                <w:sz w:val="18"/>
                <w:szCs w:val="18"/>
              </w:rPr>
              <w:t>AmountString</w:t>
            </w:r>
            <w:proofErr w:type="spellEnd"/>
          </w:p>
        </w:tc>
        <w:tc>
          <w:tcPr>
            <w:tcW w:w="1260" w:type="dxa"/>
          </w:tcPr>
          <w:p w14:paraId="2E71F8CC" w14:textId="311B6EFF" w:rsidR="00080AD3" w:rsidRPr="0048198F" w:rsidRDefault="00080AD3" w:rsidP="00080AD3">
            <w:pPr>
              <w:rPr>
                <w:sz w:val="18"/>
                <w:szCs w:val="18"/>
              </w:rPr>
            </w:pPr>
            <w:r w:rsidRPr="0048198F">
              <w:rPr>
                <w:sz w:val="18"/>
                <w:szCs w:val="18"/>
              </w:rPr>
              <w:t>Mandatory</w:t>
            </w:r>
          </w:p>
        </w:tc>
        <w:tc>
          <w:tcPr>
            <w:tcW w:w="5040" w:type="dxa"/>
          </w:tcPr>
          <w:p w14:paraId="65627376" w14:textId="513ECB45" w:rsidR="00080AD3" w:rsidRPr="0048198F" w:rsidRDefault="00080AD3" w:rsidP="00080AD3">
            <w:pPr>
              <w:rPr>
                <w:sz w:val="18"/>
                <w:szCs w:val="18"/>
              </w:rPr>
            </w:pPr>
            <w:r w:rsidRPr="00AC0BC6">
              <w:rPr>
                <w:sz w:val="18"/>
                <w:szCs w:val="18"/>
              </w:rPr>
              <w:t>The aggregate total of generation credits for the period covered by the invoice</w:t>
            </w:r>
          </w:p>
        </w:tc>
        <w:tc>
          <w:tcPr>
            <w:tcW w:w="3420" w:type="dxa"/>
          </w:tcPr>
          <w:p w14:paraId="0CF46F68" w14:textId="77777777" w:rsidR="00080AD3" w:rsidRPr="0048198F" w:rsidRDefault="00080AD3" w:rsidP="00080AD3">
            <w:pPr>
              <w:rPr>
                <w:sz w:val="18"/>
                <w:szCs w:val="18"/>
              </w:rPr>
            </w:pPr>
          </w:p>
        </w:tc>
      </w:tr>
      <w:tr w:rsidR="00080AD3" w:rsidRPr="00B25A47" w14:paraId="2CFA4CBA" w14:textId="77777777" w:rsidTr="00B31938">
        <w:tc>
          <w:tcPr>
            <w:tcW w:w="2695" w:type="dxa"/>
          </w:tcPr>
          <w:p w14:paraId="17E3BABE" w14:textId="34423FFD" w:rsidR="00080AD3" w:rsidRPr="0048198F" w:rsidRDefault="00080AD3" w:rsidP="00080AD3">
            <w:pPr>
              <w:rPr>
                <w:sz w:val="18"/>
                <w:szCs w:val="18"/>
              </w:rPr>
            </w:pPr>
            <w:r w:rsidRPr="0048198F">
              <w:rPr>
                <w:sz w:val="18"/>
                <w:szCs w:val="18"/>
              </w:rPr>
              <w:t xml:space="preserve">       totalOnceOffCharges</w:t>
            </w:r>
          </w:p>
        </w:tc>
        <w:tc>
          <w:tcPr>
            <w:tcW w:w="1260" w:type="dxa"/>
          </w:tcPr>
          <w:p w14:paraId="167FB7E9" w14:textId="0806EE44" w:rsidR="00080AD3" w:rsidRPr="0048198F" w:rsidRDefault="00080AD3" w:rsidP="00080AD3">
            <w:pPr>
              <w:rPr>
                <w:sz w:val="18"/>
                <w:szCs w:val="18"/>
              </w:rPr>
            </w:pPr>
            <w:proofErr w:type="spellStart"/>
            <w:r w:rsidRPr="0048198F">
              <w:rPr>
                <w:sz w:val="18"/>
                <w:szCs w:val="18"/>
              </w:rPr>
              <w:t>AmountString</w:t>
            </w:r>
            <w:proofErr w:type="spellEnd"/>
          </w:p>
        </w:tc>
        <w:tc>
          <w:tcPr>
            <w:tcW w:w="1260" w:type="dxa"/>
          </w:tcPr>
          <w:p w14:paraId="3CBF118E" w14:textId="047E0CC6" w:rsidR="00080AD3" w:rsidRPr="0048198F" w:rsidRDefault="00080AD3" w:rsidP="00080AD3">
            <w:pPr>
              <w:rPr>
                <w:sz w:val="18"/>
                <w:szCs w:val="18"/>
              </w:rPr>
            </w:pPr>
            <w:r w:rsidRPr="0048198F">
              <w:rPr>
                <w:sz w:val="18"/>
                <w:szCs w:val="18"/>
              </w:rPr>
              <w:t>Mandatory</w:t>
            </w:r>
          </w:p>
        </w:tc>
        <w:tc>
          <w:tcPr>
            <w:tcW w:w="5040" w:type="dxa"/>
          </w:tcPr>
          <w:p w14:paraId="09113900" w14:textId="7109088E" w:rsidR="00080AD3" w:rsidRPr="0048198F" w:rsidRDefault="00080AD3" w:rsidP="00080AD3">
            <w:pPr>
              <w:rPr>
                <w:sz w:val="18"/>
                <w:szCs w:val="18"/>
              </w:rPr>
            </w:pPr>
            <w:r w:rsidRPr="00AC0BC6">
              <w:rPr>
                <w:sz w:val="18"/>
                <w:szCs w:val="18"/>
              </w:rPr>
              <w:t>The aggregate total of any once off charges arising from electricity usage for the period covered by the invoice</w:t>
            </w:r>
          </w:p>
        </w:tc>
        <w:tc>
          <w:tcPr>
            <w:tcW w:w="3420" w:type="dxa"/>
          </w:tcPr>
          <w:p w14:paraId="74C46241" w14:textId="77777777" w:rsidR="00080AD3" w:rsidRPr="0048198F" w:rsidRDefault="00080AD3" w:rsidP="00080AD3">
            <w:pPr>
              <w:rPr>
                <w:sz w:val="18"/>
                <w:szCs w:val="18"/>
              </w:rPr>
            </w:pPr>
          </w:p>
        </w:tc>
      </w:tr>
      <w:tr w:rsidR="00080AD3" w:rsidRPr="00B25A47" w14:paraId="439B97B4" w14:textId="77777777" w:rsidTr="00B31938">
        <w:tc>
          <w:tcPr>
            <w:tcW w:w="2695" w:type="dxa"/>
          </w:tcPr>
          <w:p w14:paraId="195E51D1" w14:textId="44F2C9BF" w:rsidR="00080AD3" w:rsidRPr="0048198F" w:rsidRDefault="00080AD3" w:rsidP="00080AD3">
            <w:pPr>
              <w:rPr>
                <w:sz w:val="18"/>
                <w:szCs w:val="18"/>
              </w:rPr>
            </w:pPr>
            <w:r w:rsidRPr="0048198F">
              <w:rPr>
                <w:sz w:val="18"/>
                <w:szCs w:val="18"/>
              </w:rPr>
              <w:t xml:space="preserve">       </w:t>
            </w:r>
            <w:proofErr w:type="spellStart"/>
            <w:r w:rsidRPr="0048198F">
              <w:rPr>
                <w:sz w:val="18"/>
                <w:szCs w:val="18"/>
              </w:rPr>
              <w:t>totalOnceOffDiscounts</w:t>
            </w:r>
            <w:proofErr w:type="spellEnd"/>
          </w:p>
        </w:tc>
        <w:tc>
          <w:tcPr>
            <w:tcW w:w="1260" w:type="dxa"/>
          </w:tcPr>
          <w:p w14:paraId="52757506" w14:textId="0CEF5610" w:rsidR="00080AD3" w:rsidRPr="0048198F" w:rsidRDefault="00080AD3" w:rsidP="00080AD3">
            <w:pPr>
              <w:rPr>
                <w:sz w:val="18"/>
                <w:szCs w:val="18"/>
              </w:rPr>
            </w:pPr>
            <w:proofErr w:type="spellStart"/>
            <w:r w:rsidRPr="0048198F">
              <w:rPr>
                <w:sz w:val="18"/>
                <w:szCs w:val="18"/>
              </w:rPr>
              <w:t>AmountString</w:t>
            </w:r>
            <w:proofErr w:type="spellEnd"/>
          </w:p>
        </w:tc>
        <w:tc>
          <w:tcPr>
            <w:tcW w:w="1260" w:type="dxa"/>
          </w:tcPr>
          <w:p w14:paraId="7F17468F" w14:textId="72BCBD20" w:rsidR="00080AD3" w:rsidRPr="0048198F" w:rsidRDefault="00080AD3" w:rsidP="00080AD3">
            <w:pPr>
              <w:rPr>
                <w:sz w:val="18"/>
                <w:szCs w:val="18"/>
              </w:rPr>
            </w:pPr>
            <w:r w:rsidRPr="0048198F">
              <w:rPr>
                <w:sz w:val="18"/>
                <w:szCs w:val="18"/>
              </w:rPr>
              <w:t>Mandatory</w:t>
            </w:r>
          </w:p>
        </w:tc>
        <w:tc>
          <w:tcPr>
            <w:tcW w:w="5040" w:type="dxa"/>
          </w:tcPr>
          <w:p w14:paraId="3AFAE4EB" w14:textId="029A29DF" w:rsidR="00080AD3" w:rsidRPr="0048198F" w:rsidRDefault="00080AD3" w:rsidP="00080AD3">
            <w:pPr>
              <w:rPr>
                <w:sz w:val="18"/>
                <w:szCs w:val="18"/>
              </w:rPr>
            </w:pPr>
            <w:r w:rsidRPr="00AC0BC6">
              <w:rPr>
                <w:sz w:val="18"/>
                <w:szCs w:val="18"/>
              </w:rPr>
              <w:t>The aggregate total of any once off discounts or credits arising from electricity usage for the period covered by the invoice</w:t>
            </w:r>
          </w:p>
        </w:tc>
        <w:tc>
          <w:tcPr>
            <w:tcW w:w="3420" w:type="dxa"/>
          </w:tcPr>
          <w:p w14:paraId="462CE6B5" w14:textId="77777777" w:rsidR="00080AD3" w:rsidRPr="0048198F" w:rsidRDefault="00080AD3" w:rsidP="00080AD3">
            <w:pPr>
              <w:rPr>
                <w:sz w:val="18"/>
                <w:szCs w:val="18"/>
              </w:rPr>
            </w:pPr>
          </w:p>
        </w:tc>
      </w:tr>
      <w:tr w:rsidR="00B31938" w:rsidRPr="00B25A47" w14:paraId="12713AF1" w14:textId="77777777" w:rsidTr="00B31938">
        <w:tc>
          <w:tcPr>
            <w:tcW w:w="2695" w:type="dxa"/>
            <w:shd w:val="clear" w:color="auto" w:fill="C5E0B3" w:themeFill="accent6" w:themeFillTint="66"/>
          </w:tcPr>
          <w:p w14:paraId="7BC9820C" w14:textId="76EC9852" w:rsidR="00080AD3" w:rsidRPr="00B31938" w:rsidRDefault="00080AD3" w:rsidP="00080AD3">
            <w:pPr>
              <w:rPr>
                <w:sz w:val="18"/>
                <w:szCs w:val="18"/>
              </w:rPr>
            </w:pPr>
            <w:r w:rsidRPr="00B31938">
              <w:rPr>
                <w:sz w:val="18"/>
                <w:szCs w:val="18"/>
              </w:rPr>
              <w:t xml:space="preserve">       </w:t>
            </w:r>
            <w:proofErr w:type="spellStart"/>
            <w:r w:rsidRPr="00B31938">
              <w:rPr>
                <w:sz w:val="18"/>
                <w:szCs w:val="18"/>
              </w:rPr>
              <w:t>totalEnvironmentalCharges</w:t>
            </w:r>
            <w:proofErr w:type="spellEnd"/>
          </w:p>
        </w:tc>
        <w:tc>
          <w:tcPr>
            <w:tcW w:w="1260" w:type="dxa"/>
            <w:shd w:val="clear" w:color="auto" w:fill="C5E0B3" w:themeFill="accent6" w:themeFillTint="66"/>
          </w:tcPr>
          <w:p w14:paraId="7C8EF2C7" w14:textId="746DD2B5" w:rsidR="00080AD3" w:rsidRPr="00B31938" w:rsidRDefault="00080AD3" w:rsidP="00080AD3">
            <w:pPr>
              <w:rPr>
                <w:sz w:val="18"/>
                <w:szCs w:val="18"/>
              </w:rPr>
            </w:pPr>
            <w:proofErr w:type="spellStart"/>
            <w:r w:rsidRPr="00B31938">
              <w:rPr>
                <w:sz w:val="18"/>
                <w:szCs w:val="18"/>
              </w:rPr>
              <w:t>AmountString</w:t>
            </w:r>
            <w:proofErr w:type="spellEnd"/>
          </w:p>
        </w:tc>
        <w:tc>
          <w:tcPr>
            <w:tcW w:w="1260" w:type="dxa"/>
            <w:shd w:val="clear" w:color="auto" w:fill="C5E0B3" w:themeFill="accent6" w:themeFillTint="66"/>
          </w:tcPr>
          <w:p w14:paraId="1304B634" w14:textId="1A631395" w:rsidR="00080AD3" w:rsidRPr="00B31938" w:rsidRDefault="00080AD3" w:rsidP="00080AD3">
            <w:pPr>
              <w:rPr>
                <w:sz w:val="18"/>
                <w:szCs w:val="18"/>
              </w:rPr>
            </w:pPr>
            <w:r w:rsidRPr="00B31938">
              <w:rPr>
                <w:sz w:val="18"/>
                <w:szCs w:val="18"/>
              </w:rPr>
              <w:t>Optional</w:t>
            </w:r>
          </w:p>
        </w:tc>
        <w:tc>
          <w:tcPr>
            <w:tcW w:w="5040" w:type="dxa"/>
            <w:shd w:val="clear" w:color="auto" w:fill="C5E0B3" w:themeFill="accent6" w:themeFillTint="66"/>
          </w:tcPr>
          <w:p w14:paraId="36CEB0BF" w14:textId="7E0830E9" w:rsidR="00080AD3" w:rsidRPr="00B31938" w:rsidRDefault="00080AD3" w:rsidP="00080AD3">
            <w:pPr>
              <w:rPr>
                <w:sz w:val="18"/>
                <w:szCs w:val="18"/>
              </w:rPr>
            </w:pPr>
            <w:r w:rsidRPr="00B31938">
              <w:rPr>
                <w:sz w:val="18"/>
                <w:szCs w:val="18"/>
              </w:rPr>
              <w:t>The aggregate total of environmental charges for the period covered by the invoice (applicable to C&amp;I consumers only)</w:t>
            </w:r>
          </w:p>
        </w:tc>
        <w:tc>
          <w:tcPr>
            <w:tcW w:w="3420" w:type="dxa"/>
          </w:tcPr>
          <w:p w14:paraId="325F70A5" w14:textId="50C8AE6B" w:rsidR="00080AD3" w:rsidRPr="00762509" w:rsidRDefault="00561075" w:rsidP="00080AD3">
            <w:pPr>
              <w:rPr>
                <w:sz w:val="18"/>
                <w:szCs w:val="18"/>
              </w:rPr>
            </w:pPr>
            <w:r w:rsidRPr="00762509">
              <w:rPr>
                <w:sz w:val="18"/>
                <w:szCs w:val="18"/>
              </w:rPr>
              <w:t>New</w:t>
            </w:r>
            <w:r w:rsidR="00080AD3" w:rsidRPr="00762509">
              <w:rPr>
                <w:sz w:val="18"/>
                <w:szCs w:val="18"/>
              </w:rPr>
              <w:t xml:space="preserve"> field added</w:t>
            </w:r>
          </w:p>
        </w:tc>
      </w:tr>
      <w:tr w:rsidR="00080AD3" w:rsidRPr="00B25A47" w14:paraId="5B4C948D" w14:textId="77777777" w:rsidTr="00B31938">
        <w:tc>
          <w:tcPr>
            <w:tcW w:w="2695" w:type="dxa"/>
            <w:shd w:val="clear" w:color="auto" w:fill="C5E0B3" w:themeFill="accent6" w:themeFillTint="66"/>
          </w:tcPr>
          <w:p w14:paraId="1CEEF097" w14:textId="4289C783" w:rsidR="00080AD3" w:rsidRPr="00B31938" w:rsidRDefault="00080AD3" w:rsidP="00080AD3">
            <w:pPr>
              <w:rPr>
                <w:sz w:val="18"/>
                <w:szCs w:val="18"/>
              </w:rPr>
            </w:pPr>
            <w:r w:rsidRPr="00B31938">
              <w:rPr>
                <w:sz w:val="18"/>
                <w:szCs w:val="18"/>
              </w:rPr>
              <w:t xml:space="preserve">       </w:t>
            </w:r>
            <w:proofErr w:type="spellStart"/>
            <w:r w:rsidRPr="00B31938">
              <w:rPr>
                <w:sz w:val="18"/>
                <w:szCs w:val="18"/>
              </w:rPr>
              <w:t>totalRegulatedCharges</w:t>
            </w:r>
            <w:proofErr w:type="spellEnd"/>
          </w:p>
        </w:tc>
        <w:tc>
          <w:tcPr>
            <w:tcW w:w="1260" w:type="dxa"/>
            <w:shd w:val="clear" w:color="auto" w:fill="C5E0B3" w:themeFill="accent6" w:themeFillTint="66"/>
          </w:tcPr>
          <w:p w14:paraId="15909DCF" w14:textId="23807895" w:rsidR="00080AD3" w:rsidRPr="00B31938" w:rsidRDefault="00080AD3" w:rsidP="00080AD3">
            <w:pPr>
              <w:rPr>
                <w:sz w:val="18"/>
                <w:szCs w:val="18"/>
              </w:rPr>
            </w:pPr>
            <w:proofErr w:type="spellStart"/>
            <w:r w:rsidRPr="00B31938">
              <w:rPr>
                <w:sz w:val="18"/>
                <w:szCs w:val="18"/>
              </w:rPr>
              <w:t>AmountString</w:t>
            </w:r>
            <w:proofErr w:type="spellEnd"/>
          </w:p>
        </w:tc>
        <w:tc>
          <w:tcPr>
            <w:tcW w:w="1260" w:type="dxa"/>
            <w:shd w:val="clear" w:color="auto" w:fill="C5E0B3" w:themeFill="accent6" w:themeFillTint="66"/>
          </w:tcPr>
          <w:p w14:paraId="6802D694" w14:textId="74DCEBDC" w:rsidR="00080AD3" w:rsidRPr="00B31938" w:rsidRDefault="00080AD3" w:rsidP="00080AD3">
            <w:pPr>
              <w:rPr>
                <w:sz w:val="18"/>
                <w:szCs w:val="18"/>
              </w:rPr>
            </w:pPr>
            <w:r w:rsidRPr="00B31938">
              <w:rPr>
                <w:sz w:val="18"/>
                <w:szCs w:val="18"/>
              </w:rPr>
              <w:t>Optional</w:t>
            </w:r>
          </w:p>
        </w:tc>
        <w:tc>
          <w:tcPr>
            <w:tcW w:w="5040" w:type="dxa"/>
            <w:shd w:val="clear" w:color="auto" w:fill="C5E0B3" w:themeFill="accent6" w:themeFillTint="66"/>
          </w:tcPr>
          <w:p w14:paraId="4FEED770" w14:textId="1B4953E2" w:rsidR="00080AD3" w:rsidRPr="00B31938" w:rsidRDefault="00080AD3" w:rsidP="00080AD3">
            <w:pPr>
              <w:rPr>
                <w:sz w:val="18"/>
                <w:szCs w:val="18"/>
              </w:rPr>
            </w:pPr>
            <w:r w:rsidRPr="00B31938">
              <w:rPr>
                <w:sz w:val="18"/>
                <w:szCs w:val="18"/>
              </w:rPr>
              <w:t>The aggregate total of AEMO Market Regulatory charges for the period covered by the invoice (applicable to C&amp;I consumers only)</w:t>
            </w:r>
          </w:p>
        </w:tc>
        <w:tc>
          <w:tcPr>
            <w:tcW w:w="3420" w:type="dxa"/>
          </w:tcPr>
          <w:p w14:paraId="18CBBE34" w14:textId="54F25B0D" w:rsidR="00080AD3" w:rsidRPr="00762509" w:rsidRDefault="00080AD3" w:rsidP="00080AD3">
            <w:pPr>
              <w:rPr>
                <w:sz w:val="18"/>
                <w:szCs w:val="18"/>
              </w:rPr>
            </w:pPr>
            <w:r w:rsidRPr="00762509">
              <w:rPr>
                <w:sz w:val="18"/>
                <w:szCs w:val="18"/>
              </w:rPr>
              <w:t>New field added</w:t>
            </w:r>
          </w:p>
        </w:tc>
      </w:tr>
      <w:tr w:rsidR="00B31938" w:rsidRPr="00B25A47" w14:paraId="483076CA" w14:textId="77777777" w:rsidTr="00B31938">
        <w:tc>
          <w:tcPr>
            <w:tcW w:w="2695" w:type="dxa"/>
            <w:shd w:val="clear" w:color="auto" w:fill="C5E0B3" w:themeFill="accent6" w:themeFillTint="66"/>
          </w:tcPr>
          <w:p w14:paraId="23EBBFE3" w14:textId="5732EF32" w:rsidR="00080AD3" w:rsidRPr="00B31938" w:rsidRDefault="00080AD3" w:rsidP="00080AD3">
            <w:pPr>
              <w:rPr>
                <w:sz w:val="18"/>
                <w:szCs w:val="18"/>
              </w:rPr>
            </w:pPr>
            <w:r w:rsidRPr="00B31938">
              <w:rPr>
                <w:sz w:val="18"/>
                <w:szCs w:val="18"/>
              </w:rPr>
              <w:t xml:space="preserve">       </w:t>
            </w:r>
            <w:proofErr w:type="spellStart"/>
            <w:r w:rsidRPr="00B31938">
              <w:rPr>
                <w:sz w:val="18"/>
                <w:szCs w:val="18"/>
              </w:rPr>
              <w:t>totalNetworkCharges</w:t>
            </w:r>
            <w:proofErr w:type="spellEnd"/>
          </w:p>
        </w:tc>
        <w:tc>
          <w:tcPr>
            <w:tcW w:w="1260" w:type="dxa"/>
            <w:shd w:val="clear" w:color="auto" w:fill="C5E0B3" w:themeFill="accent6" w:themeFillTint="66"/>
          </w:tcPr>
          <w:p w14:paraId="262D3910" w14:textId="7CAB7A0B" w:rsidR="00080AD3" w:rsidRPr="00B31938" w:rsidRDefault="00080AD3" w:rsidP="00080AD3">
            <w:pPr>
              <w:rPr>
                <w:sz w:val="18"/>
                <w:szCs w:val="18"/>
              </w:rPr>
            </w:pPr>
            <w:proofErr w:type="spellStart"/>
            <w:r w:rsidRPr="00B31938">
              <w:rPr>
                <w:sz w:val="18"/>
                <w:szCs w:val="18"/>
              </w:rPr>
              <w:t>AmountString</w:t>
            </w:r>
            <w:proofErr w:type="spellEnd"/>
          </w:p>
        </w:tc>
        <w:tc>
          <w:tcPr>
            <w:tcW w:w="1260" w:type="dxa"/>
            <w:shd w:val="clear" w:color="auto" w:fill="C5E0B3" w:themeFill="accent6" w:themeFillTint="66"/>
          </w:tcPr>
          <w:p w14:paraId="2FF2ED3C" w14:textId="5A513E2C" w:rsidR="00080AD3" w:rsidRPr="00B31938" w:rsidRDefault="00080AD3" w:rsidP="00080AD3">
            <w:pPr>
              <w:rPr>
                <w:sz w:val="18"/>
                <w:szCs w:val="18"/>
              </w:rPr>
            </w:pPr>
            <w:r w:rsidRPr="00B31938">
              <w:rPr>
                <w:sz w:val="18"/>
                <w:szCs w:val="18"/>
              </w:rPr>
              <w:t>Optional</w:t>
            </w:r>
          </w:p>
        </w:tc>
        <w:tc>
          <w:tcPr>
            <w:tcW w:w="5040" w:type="dxa"/>
            <w:shd w:val="clear" w:color="auto" w:fill="C5E0B3" w:themeFill="accent6" w:themeFillTint="66"/>
          </w:tcPr>
          <w:p w14:paraId="1583E925" w14:textId="6723B4AE" w:rsidR="00080AD3" w:rsidRPr="00B31938" w:rsidRDefault="00080AD3" w:rsidP="00080AD3">
            <w:pPr>
              <w:rPr>
                <w:sz w:val="18"/>
                <w:szCs w:val="18"/>
              </w:rPr>
            </w:pPr>
            <w:r w:rsidRPr="00B31938">
              <w:rPr>
                <w:sz w:val="18"/>
                <w:szCs w:val="18"/>
              </w:rPr>
              <w:t>The aggregate total of network charges for the period covered by the invoice (applicable to C&amp;I consumers only)</w:t>
            </w:r>
          </w:p>
        </w:tc>
        <w:tc>
          <w:tcPr>
            <w:tcW w:w="3420" w:type="dxa"/>
          </w:tcPr>
          <w:p w14:paraId="0093FBD3" w14:textId="709BD20B" w:rsidR="00080AD3" w:rsidRPr="00762509" w:rsidRDefault="00080AD3" w:rsidP="00080AD3">
            <w:pPr>
              <w:rPr>
                <w:sz w:val="18"/>
                <w:szCs w:val="18"/>
              </w:rPr>
            </w:pPr>
            <w:r w:rsidRPr="00762509">
              <w:rPr>
                <w:sz w:val="18"/>
                <w:szCs w:val="18"/>
              </w:rPr>
              <w:t>New field added</w:t>
            </w:r>
          </w:p>
        </w:tc>
      </w:tr>
      <w:tr w:rsidR="00080AD3" w:rsidRPr="00B25A47" w14:paraId="2090969D" w14:textId="77777777" w:rsidTr="00B31938">
        <w:tc>
          <w:tcPr>
            <w:tcW w:w="2695" w:type="dxa"/>
            <w:shd w:val="clear" w:color="auto" w:fill="C5E0B3" w:themeFill="accent6" w:themeFillTint="66"/>
          </w:tcPr>
          <w:p w14:paraId="0649F283" w14:textId="12305727" w:rsidR="00080AD3" w:rsidRPr="00B31938" w:rsidRDefault="00080AD3" w:rsidP="00080AD3">
            <w:pPr>
              <w:rPr>
                <w:sz w:val="18"/>
                <w:szCs w:val="18"/>
              </w:rPr>
            </w:pPr>
            <w:r w:rsidRPr="00B31938">
              <w:rPr>
                <w:sz w:val="18"/>
                <w:szCs w:val="18"/>
              </w:rPr>
              <w:t xml:space="preserve">       </w:t>
            </w:r>
            <w:proofErr w:type="spellStart"/>
            <w:r w:rsidRPr="00B31938">
              <w:rPr>
                <w:sz w:val="18"/>
                <w:szCs w:val="18"/>
              </w:rPr>
              <w:t>totalMeteringCharges</w:t>
            </w:r>
            <w:proofErr w:type="spellEnd"/>
          </w:p>
        </w:tc>
        <w:tc>
          <w:tcPr>
            <w:tcW w:w="1260" w:type="dxa"/>
            <w:shd w:val="clear" w:color="auto" w:fill="C5E0B3" w:themeFill="accent6" w:themeFillTint="66"/>
          </w:tcPr>
          <w:p w14:paraId="5DE94356" w14:textId="50B200A6" w:rsidR="00080AD3" w:rsidRPr="00B31938" w:rsidRDefault="00080AD3" w:rsidP="00080AD3">
            <w:pPr>
              <w:rPr>
                <w:sz w:val="18"/>
                <w:szCs w:val="18"/>
              </w:rPr>
            </w:pPr>
            <w:proofErr w:type="spellStart"/>
            <w:r w:rsidRPr="00B31938">
              <w:rPr>
                <w:sz w:val="18"/>
                <w:szCs w:val="18"/>
              </w:rPr>
              <w:t>AmountString</w:t>
            </w:r>
            <w:proofErr w:type="spellEnd"/>
          </w:p>
        </w:tc>
        <w:tc>
          <w:tcPr>
            <w:tcW w:w="1260" w:type="dxa"/>
            <w:shd w:val="clear" w:color="auto" w:fill="C5E0B3" w:themeFill="accent6" w:themeFillTint="66"/>
          </w:tcPr>
          <w:p w14:paraId="58C9197A" w14:textId="79CB0382" w:rsidR="00080AD3" w:rsidRPr="00B31938" w:rsidRDefault="00080AD3" w:rsidP="00080AD3">
            <w:pPr>
              <w:rPr>
                <w:sz w:val="18"/>
                <w:szCs w:val="18"/>
              </w:rPr>
            </w:pPr>
            <w:r w:rsidRPr="00B31938">
              <w:rPr>
                <w:sz w:val="18"/>
                <w:szCs w:val="18"/>
              </w:rPr>
              <w:t>Optional</w:t>
            </w:r>
          </w:p>
        </w:tc>
        <w:tc>
          <w:tcPr>
            <w:tcW w:w="5040" w:type="dxa"/>
            <w:shd w:val="clear" w:color="auto" w:fill="C5E0B3" w:themeFill="accent6" w:themeFillTint="66"/>
          </w:tcPr>
          <w:p w14:paraId="35E331FD" w14:textId="5FD75E29" w:rsidR="00080AD3" w:rsidRPr="00B31938" w:rsidRDefault="00080AD3" w:rsidP="00080AD3">
            <w:pPr>
              <w:rPr>
                <w:sz w:val="18"/>
                <w:szCs w:val="18"/>
              </w:rPr>
            </w:pPr>
            <w:r w:rsidRPr="00B31938">
              <w:rPr>
                <w:sz w:val="18"/>
                <w:szCs w:val="18"/>
              </w:rPr>
              <w:t>The aggregate total of metering charges for the period covered by the invoice (applicable to C&amp;I consumers only)</w:t>
            </w:r>
          </w:p>
        </w:tc>
        <w:tc>
          <w:tcPr>
            <w:tcW w:w="3420" w:type="dxa"/>
          </w:tcPr>
          <w:p w14:paraId="68019A7D" w14:textId="24D5E569" w:rsidR="00080AD3" w:rsidRPr="00762509" w:rsidRDefault="00080AD3" w:rsidP="00080AD3">
            <w:pPr>
              <w:rPr>
                <w:sz w:val="18"/>
                <w:szCs w:val="18"/>
              </w:rPr>
            </w:pPr>
            <w:r w:rsidRPr="00762509">
              <w:rPr>
                <w:sz w:val="18"/>
                <w:szCs w:val="18"/>
              </w:rPr>
              <w:t>New field added</w:t>
            </w:r>
          </w:p>
        </w:tc>
      </w:tr>
      <w:tr w:rsidR="00B31938" w:rsidRPr="00B25A47" w14:paraId="1BB228AA" w14:textId="77777777" w:rsidTr="00B31938">
        <w:tc>
          <w:tcPr>
            <w:tcW w:w="2695" w:type="dxa"/>
            <w:shd w:val="clear" w:color="auto" w:fill="C5E0B3" w:themeFill="accent6" w:themeFillTint="66"/>
          </w:tcPr>
          <w:p w14:paraId="65EEB968" w14:textId="598D1854" w:rsidR="00080AD3" w:rsidRPr="00B31938" w:rsidRDefault="00080AD3" w:rsidP="00080AD3">
            <w:pPr>
              <w:rPr>
                <w:sz w:val="18"/>
                <w:szCs w:val="18"/>
              </w:rPr>
            </w:pPr>
            <w:r w:rsidRPr="00B31938">
              <w:rPr>
                <w:sz w:val="18"/>
                <w:szCs w:val="18"/>
              </w:rPr>
              <w:t xml:space="preserve">       </w:t>
            </w:r>
            <w:proofErr w:type="spellStart"/>
            <w:r w:rsidRPr="00B31938">
              <w:rPr>
                <w:sz w:val="18"/>
                <w:szCs w:val="18"/>
              </w:rPr>
              <w:t>totalRetailServiceCharges</w:t>
            </w:r>
            <w:proofErr w:type="spellEnd"/>
          </w:p>
        </w:tc>
        <w:tc>
          <w:tcPr>
            <w:tcW w:w="1260" w:type="dxa"/>
            <w:shd w:val="clear" w:color="auto" w:fill="C5E0B3" w:themeFill="accent6" w:themeFillTint="66"/>
          </w:tcPr>
          <w:p w14:paraId="124BC9B6" w14:textId="48387E79" w:rsidR="00080AD3" w:rsidRPr="00B31938" w:rsidRDefault="00080AD3" w:rsidP="00080AD3">
            <w:pPr>
              <w:rPr>
                <w:sz w:val="18"/>
                <w:szCs w:val="18"/>
              </w:rPr>
            </w:pPr>
            <w:proofErr w:type="spellStart"/>
            <w:r w:rsidRPr="00B31938">
              <w:rPr>
                <w:sz w:val="18"/>
                <w:szCs w:val="18"/>
              </w:rPr>
              <w:t>AmountString</w:t>
            </w:r>
            <w:proofErr w:type="spellEnd"/>
          </w:p>
        </w:tc>
        <w:tc>
          <w:tcPr>
            <w:tcW w:w="1260" w:type="dxa"/>
            <w:shd w:val="clear" w:color="auto" w:fill="C5E0B3" w:themeFill="accent6" w:themeFillTint="66"/>
          </w:tcPr>
          <w:p w14:paraId="0086196C" w14:textId="7C529725" w:rsidR="00080AD3" w:rsidRPr="00B31938" w:rsidRDefault="00080AD3" w:rsidP="00080AD3">
            <w:pPr>
              <w:rPr>
                <w:sz w:val="18"/>
                <w:szCs w:val="18"/>
              </w:rPr>
            </w:pPr>
            <w:r w:rsidRPr="00B31938">
              <w:rPr>
                <w:sz w:val="18"/>
                <w:szCs w:val="18"/>
              </w:rPr>
              <w:t>Optional</w:t>
            </w:r>
          </w:p>
        </w:tc>
        <w:tc>
          <w:tcPr>
            <w:tcW w:w="5040" w:type="dxa"/>
            <w:shd w:val="clear" w:color="auto" w:fill="C5E0B3" w:themeFill="accent6" w:themeFillTint="66"/>
          </w:tcPr>
          <w:p w14:paraId="3389F098" w14:textId="64443AC3" w:rsidR="00080AD3" w:rsidRPr="00B31938" w:rsidRDefault="00080AD3" w:rsidP="00080AD3">
            <w:pPr>
              <w:rPr>
                <w:sz w:val="18"/>
                <w:szCs w:val="18"/>
              </w:rPr>
            </w:pPr>
            <w:r w:rsidRPr="00B31938">
              <w:rPr>
                <w:sz w:val="18"/>
                <w:szCs w:val="18"/>
              </w:rPr>
              <w:t xml:space="preserve">The aggregate total of any service charges arising for the period covered by the invoice (applicable to C&amp;I consumers only) such as Management Fee, Surrender Fee, Service Fee, etc. </w:t>
            </w:r>
          </w:p>
        </w:tc>
        <w:tc>
          <w:tcPr>
            <w:tcW w:w="3420" w:type="dxa"/>
          </w:tcPr>
          <w:p w14:paraId="4DDFBF13" w14:textId="3CCEB8E6" w:rsidR="00080AD3" w:rsidRPr="00762509" w:rsidRDefault="00080AD3" w:rsidP="00080AD3">
            <w:pPr>
              <w:rPr>
                <w:sz w:val="18"/>
                <w:szCs w:val="18"/>
              </w:rPr>
            </w:pPr>
            <w:r w:rsidRPr="00762509">
              <w:rPr>
                <w:sz w:val="18"/>
                <w:szCs w:val="18"/>
              </w:rPr>
              <w:t>New field added</w:t>
            </w:r>
          </w:p>
        </w:tc>
      </w:tr>
      <w:tr w:rsidR="00080AD3" w:rsidRPr="00B25A47" w14:paraId="075BED5A" w14:textId="77777777" w:rsidTr="00B31938">
        <w:tc>
          <w:tcPr>
            <w:tcW w:w="2695" w:type="dxa"/>
            <w:shd w:val="clear" w:color="auto" w:fill="C5E0B3" w:themeFill="accent6" w:themeFillTint="66"/>
          </w:tcPr>
          <w:p w14:paraId="1CCEBB01" w14:textId="47627C41" w:rsidR="00080AD3" w:rsidRPr="00B31938" w:rsidRDefault="00080AD3" w:rsidP="00080AD3">
            <w:pPr>
              <w:rPr>
                <w:sz w:val="18"/>
                <w:szCs w:val="18"/>
              </w:rPr>
            </w:pPr>
            <w:r w:rsidRPr="00B31938">
              <w:rPr>
                <w:sz w:val="18"/>
                <w:szCs w:val="18"/>
              </w:rPr>
              <w:t xml:space="preserve">       </w:t>
            </w:r>
            <w:proofErr w:type="spellStart"/>
            <w:r w:rsidRPr="00B31938">
              <w:rPr>
                <w:sz w:val="18"/>
                <w:szCs w:val="18"/>
              </w:rPr>
              <w:t>totalRCTICharges</w:t>
            </w:r>
            <w:proofErr w:type="spellEnd"/>
          </w:p>
        </w:tc>
        <w:tc>
          <w:tcPr>
            <w:tcW w:w="1260" w:type="dxa"/>
            <w:shd w:val="clear" w:color="auto" w:fill="C5E0B3" w:themeFill="accent6" w:themeFillTint="66"/>
          </w:tcPr>
          <w:p w14:paraId="41E8E683" w14:textId="60945968" w:rsidR="00080AD3" w:rsidRPr="00B31938" w:rsidRDefault="00080AD3" w:rsidP="00080AD3">
            <w:pPr>
              <w:rPr>
                <w:sz w:val="18"/>
                <w:szCs w:val="18"/>
              </w:rPr>
            </w:pPr>
            <w:proofErr w:type="spellStart"/>
            <w:r w:rsidRPr="00B31938">
              <w:rPr>
                <w:sz w:val="18"/>
                <w:szCs w:val="18"/>
              </w:rPr>
              <w:t>AmountString</w:t>
            </w:r>
            <w:proofErr w:type="spellEnd"/>
          </w:p>
        </w:tc>
        <w:tc>
          <w:tcPr>
            <w:tcW w:w="1260" w:type="dxa"/>
            <w:shd w:val="clear" w:color="auto" w:fill="C5E0B3" w:themeFill="accent6" w:themeFillTint="66"/>
          </w:tcPr>
          <w:p w14:paraId="1EDFFE91" w14:textId="077D6FA4" w:rsidR="00080AD3" w:rsidRPr="00B31938" w:rsidRDefault="00080AD3" w:rsidP="00080AD3">
            <w:pPr>
              <w:rPr>
                <w:sz w:val="18"/>
                <w:szCs w:val="18"/>
              </w:rPr>
            </w:pPr>
            <w:r w:rsidRPr="00B31938">
              <w:rPr>
                <w:sz w:val="18"/>
                <w:szCs w:val="18"/>
              </w:rPr>
              <w:t>Optional</w:t>
            </w:r>
          </w:p>
        </w:tc>
        <w:tc>
          <w:tcPr>
            <w:tcW w:w="5040" w:type="dxa"/>
            <w:shd w:val="clear" w:color="auto" w:fill="C5E0B3" w:themeFill="accent6" w:themeFillTint="66"/>
          </w:tcPr>
          <w:p w14:paraId="1235C563" w14:textId="288F2BF3" w:rsidR="00080AD3" w:rsidRPr="00B31938" w:rsidRDefault="00080AD3" w:rsidP="00080AD3">
            <w:pPr>
              <w:rPr>
                <w:sz w:val="18"/>
                <w:szCs w:val="18"/>
              </w:rPr>
            </w:pPr>
            <w:r w:rsidRPr="00B31938">
              <w:rPr>
                <w:sz w:val="18"/>
                <w:szCs w:val="18"/>
              </w:rPr>
              <w:t>The aggregate total of any RCTI transactions arising for the period covered by the invoice (applicable to C&amp;I consumers only)</w:t>
            </w:r>
          </w:p>
        </w:tc>
        <w:tc>
          <w:tcPr>
            <w:tcW w:w="3420" w:type="dxa"/>
          </w:tcPr>
          <w:p w14:paraId="33E23019" w14:textId="61981B88" w:rsidR="00080AD3" w:rsidRPr="00762509" w:rsidRDefault="00080AD3" w:rsidP="00080AD3">
            <w:pPr>
              <w:rPr>
                <w:sz w:val="18"/>
                <w:szCs w:val="18"/>
              </w:rPr>
            </w:pPr>
            <w:r w:rsidRPr="00762509">
              <w:rPr>
                <w:sz w:val="18"/>
                <w:szCs w:val="18"/>
              </w:rPr>
              <w:t>New field added</w:t>
            </w:r>
          </w:p>
        </w:tc>
      </w:tr>
      <w:tr w:rsidR="00080AD3" w:rsidRPr="00B25A47" w14:paraId="02DA9158" w14:textId="77777777" w:rsidTr="00B31938">
        <w:tc>
          <w:tcPr>
            <w:tcW w:w="2695" w:type="dxa"/>
            <w:shd w:val="clear" w:color="auto" w:fill="auto"/>
          </w:tcPr>
          <w:p w14:paraId="4317A816" w14:textId="7B439843" w:rsidR="00080AD3" w:rsidRPr="0048198F" w:rsidRDefault="00080AD3" w:rsidP="00080AD3">
            <w:pPr>
              <w:rPr>
                <w:sz w:val="18"/>
                <w:szCs w:val="18"/>
              </w:rPr>
            </w:pPr>
            <w:r w:rsidRPr="0048198F">
              <w:rPr>
                <w:sz w:val="18"/>
                <w:szCs w:val="18"/>
              </w:rPr>
              <w:t xml:space="preserve">       </w:t>
            </w:r>
            <w:proofErr w:type="spellStart"/>
            <w:r w:rsidRPr="0048198F">
              <w:rPr>
                <w:sz w:val="18"/>
                <w:szCs w:val="18"/>
              </w:rPr>
              <w:t>totalOtherCharges</w:t>
            </w:r>
            <w:proofErr w:type="spellEnd"/>
          </w:p>
        </w:tc>
        <w:tc>
          <w:tcPr>
            <w:tcW w:w="1260" w:type="dxa"/>
            <w:shd w:val="clear" w:color="auto" w:fill="auto"/>
          </w:tcPr>
          <w:p w14:paraId="7D9829B5" w14:textId="6D10CD7A" w:rsidR="00080AD3" w:rsidRPr="0048198F" w:rsidRDefault="00080AD3" w:rsidP="00080AD3">
            <w:pPr>
              <w:rPr>
                <w:sz w:val="18"/>
                <w:szCs w:val="18"/>
              </w:rPr>
            </w:pPr>
            <w:r w:rsidRPr="0048198F">
              <w:rPr>
                <w:sz w:val="18"/>
                <w:szCs w:val="18"/>
              </w:rPr>
              <w:t>Array of Objects</w:t>
            </w:r>
          </w:p>
        </w:tc>
        <w:tc>
          <w:tcPr>
            <w:tcW w:w="1260" w:type="dxa"/>
            <w:shd w:val="clear" w:color="auto" w:fill="auto"/>
          </w:tcPr>
          <w:p w14:paraId="5184FD2A" w14:textId="6106375C" w:rsidR="00080AD3" w:rsidRPr="0048198F" w:rsidRDefault="00080AD3" w:rsidP="00080AD3">
            <w:pPr>
              <w:rPr>
                <w:sz w:val="18"/>
                <w:szCs w:val="18"/>
              </w:rPr>
            </w:pPr>
            <w:r w:rsidRPr="0048198F">
              <w:rPr>
                <w:sz w:val="18"/>
                <w:szCs w:val="18"/>
              </w:rPr>
              <w:t>Optional</w:t>
            </w:r>
          </w:p>
        </w:tc>
        <w:tc>
          <w:tcPr>
            <w:tcW w:w="5040" w:type="dxa"/>
            <w:shd w:val="clear" w:color="auto" w:fill="FFE599" w:themeFill="accent4" w:themeFillTint="66"/>
          </w:tcPr>
          <w:p w14:paraId="75F10A33" w14:textId="6FBB4E01" w:rsidR="00080AD3" w:rsidRPr="0048198F" w:rsidRDefault="00561075" w:rsidP="00080AD3">
            <w:pPr>
              <w:rPr>
                <w:sz w:val="18"/>
                <w:szCs w:val="18"/>
              </w:rPr>
            </w:pPr>
            <w:r w:rsidRPr="00561075">
              <w:rPr>
                <w:sz w:val="18"/>
                <w:szCs w:val="18"/>
              </w:rPr>
              <w:t xml:space="preserve">Optional array of charges that may be part of the invoice </w:t>
            </w:r>
            <w:r w:rsidRPr="00561075">
              <w:rPr>
                <w:strike/>
                <w:sz w:val="18"/>
                <w:szCs w:val="18"/>
              </w:rPr>
              <w:t xml:space="preserve">(for </w:t>
            </w:r>
            <w:proofErr w:type="gramStart"/>
            <w:r w:rsidRPr="00561075">
              <w:rPr>
                <w:strike/>
                <w:sz w:val="18"/>
                <w:szCs w:val="18"/>
              </w:rPr>
              <w:t>e.g.</w:t>
            </w:r>
            <w:proofErr w:type="gramEnd"/>
            <w:r w:rsidRPr="00561075">
              <w:rPr>
                <w:strike/>
                <w:sz w:val="18"/>
                <w:szCs w:val="18"/>
              </w:rPr>
              <w:t xml:space="preserve"> environmental charges for C&amp;I consumers)</w:t>
            </w:r>
            <w:r w:rsidRPr="00561075">
              <w:rPr>
                <w:sz w:val="18"/>
                <w:szCs w:val="18"/>
              </w:rPr>
              <w:t xml:space="preserve"> </w:t>
            </w:r>
            <w:r w:rsidR="00080AD3" w:rsidRPr="00561075">
              <w:rPr>
                <w:color w:val="FF0000"/>
                <w:sz w:val="18"/>
                <w:szCs w:val="18"/>
              </w:rPr>
              <w:t>covering additional charges, credits and backdated adjustments made for C&amp;I consumers</w:t>
            </w:r>
          </w:p>
        </w:tc>
        <w:tc>
          <w:tcPr>
            <w:tcW w:w="3420" w:type="dxa"/>
          </w:tcPr>
          <w:p w14:paraId="3B212D7B" w14:textId="23897873" w:rsidR="00080AD3" w:rsidRPr="00762509" w:rsidRDefault="00080AD3" w:rsidP="00080AD3">
            <w:pPr>
              <w:rPr>
                <w:sz w:val="18"/>
                <w:szCs w:val="18"/>
              </w:rPr>
            </w:pPr>
            <w:r w:rsidRPr="00762509">
              <w:rPr>
                <w:sz w:val="18"/>
                <w:szCs w:val="18"/>
              </w:rPr>
              <w:t>Description updated</w:t>
            </w:r>
            <w:r w:rsidR="00561075" w:rsidRPr="00762509">
              <w:rPr>
                <w:sz w:val="18"/>
                <w:szCs w:val="18"/>
              </w:rPr>
              <w:t xml:space="preserve"> in red</w:t>
            </w:r>
          </w:p>
        </w:tc>
      </w:tr>
      <w:tr w:rsidR="00080AD3" w:rsidRPr="00B25A47" w14:paraId="6409BB37" w14:textId="77777777" w:rsidTr="00B31938">
        <w:tc>
          <w:tcPr>
            <w:tcW w:w="2695" w:type="dxa"/>
          </w:tcPr>
          <w:p w14:paraId="16067F4A" w14:textId="5AA6235D" w:rsidR="00080AD3" w:rsidRPr="00B31938" w:rsidRDefault="00080AD3" w:rsidP="00080AD3">
            <w:pPr>
              <w:rPr>
                <w:sz w:val="18"/>
                <w:szCs w:val="18"/>
              </w:rPr>
            </w:pPr>
            <w:r w:rsidRPr="00B31938">
              <w:rPr>
                <w:sz w:val="18"/>
                <w:szCs w:val="18"/>
              </w:rPr>
              <w:t xml:space="preserve">       [{</w:t>
            </w:r>
          </w:p>
        </w:tc>
        <w:tc>
          <w:tcPr>
            <w:tcW w:w="1260" w:type="dxa"/>
          </w:tcPr>
          <w:p w14:paraId="124DF4B5" w14:textId="77777777" w:rsidR="00080AD3" w:rsidRPr="00B31938" w:rsidRDefault="00080AD3" w:rsidP="00080AD3">
            <w:pPr>
              <w:rPr>
                <w:sz w:val="18"/>
                <w:szCs w:val="18"/>
              </w:rPr>
            </w:pPr>
          </w:p>
        </w:tc>
        <w:tc>
          <w:tcPr>
            <w:tcW w:w="1260" w:type="dxa"/>
          </w:tcPr>
          <w:p w14:paraId="53B17E6C" w14:textId="77777777" w:rsidR="00080AD3" w:rsidRPr="00B31938" w:rsidRDefault="00080AD3" w:rsidP="00080AD3">
            <w:pPr>
              <w:rPr>
                <w:sz w:val="18"/>
                <w:szCs w:val="18"/>
              </w:rPr>
            </w:pPr>
          </w:p>
        </w:tc>
        <w:tc>
          <w:tcPr>
            <w:tcW w:w="5040" w:type="dxa"/>
          </w:tcPr>
          <w:p w14:paraId="5B4BD7B0" w14:textId="77777777" w:rsidR="00080AD3" w:rsidRPr="00B31938" w:rsidRDefault="00080AD3" w:rsidP="00080AD3">
            <w:pPr>
              <w:rPr>
                <w:sz w:val="18"/>
                <w:szCs w:val="18"/>
              </w:rPr>
            </w:pPr>
          </w:p>
        </w:tc>
        <w:tc>
          <w:tcPr>
            <w:tcW w:w="3420" w:type="dxa"/>
          </w:tcPr>
          <w:p w14:paraId="079E6EB5" w14:textId="77777777" w:rsidR="00080AD3" w:rsidRPr="0048198F" w:rsidRDefault="00080AD3" w:rsidP="00080AD3">
            <w:pPr>
              <w:rPr>
                <w:sz w:val="18"/>
                <w:szCs w:val="18"/>
              </w:rPr>
            </w:pPr>
          </w:p>
        </w:tc>
      </w:tr>
      <w:tr w:rsidR="00080AD3" w:rsidRPr="00B25A47" w14:paraId="5BA6CD01" w14:textId="77777777" w:rsidTr="00B31938">
        <w:tc>
          <w:tcPr>
            <w:tcW w:w="2695" w:type="dxa"/>
          </w:tcPr>
          <w:p w14:paraId="31B72436" w14:textId="4C95400D" w:rsidR="00080AD3" w:rsidRPr="00B31938" w:rsidRDefault="00080AD3" w:rsidP="00080AD3">
            <w:pPr>
              <w:rPr>
                <w:sz w:val="18"/>
                <w:szCs w:val="18"/>
              </w:rPr>
            </w:pPr>
            <w:r w:rsidRPr="00B31938">
              <w:rPr>
                <w:sz w:val="18"/>
                <w:szCs w:val="18"/>
              </w:rPr>
              <w:t xml:space="preserve">            </w:t>
            </w:r>
            <w:proofErr w:type="spellStart"/>
            <w:r w:rsidRPr="00B31938">
              <w:rPr>
                <w:sz w:val="18"/>
                <w:szCs w:val="18"/>
              </w:rPr>
              <w:t>totalAmount</w:t>
            </w:r>
            <w:proofErr w:type="spellEnd"/>
          </w:p>
        </w:tc>
        <w:tc>
          <w:tcPr>
            <w:tcW w:w="1260" w:type="dxa"/>
          </w:tcPr>
          <w:p w14:paraId="59F4F0B3" w14:textId="581794F6" w:rsidR="00080AD3" w:rsidRPr="00B31938" w:rsidRDefault="00080AD3" w:rsidP="00080AD3">
            <w:pPr>
              <w:rPr>
                <w:sz w:val="18"/>
                <w:szCs w:val="18"/>
              </w:rPr>
            </w:pPr>
            <w:proofErr w:type="spellStart"/>
            <w:r w:rsidRPr="00B31938">
              <w:rPr>
                <w:sz w:val="18"/>
                <w:szCs w:val="18"/>
              </w:rPr>
              <w:t>AmountString</w:t>
            </w:r>
            <w:proofErr w:type="spellEnd"/>
          </w:p>
        </w:tc>
        <w:tc>
          <w:tcPr>
            <w:tcW w:w="1260" w:type="dxa"/>
          </w:tcPr>
          <w:p w14:paraId="24C2EF00" w14:textId="4686AC7F" w:rsidR="00080AD3" w:rsidRPr="00B31938" w:rsidRDefault="00080AD3" w:rsidP="00080AD3">
            <w:pPr>
              <w:rPr>
                <w:sz w:val="18"/>
                <w:szCs w:val="18"/>
              </w:rPr>
            </w:pPr>
            <w:r w:rsidRPr="00B31938">
              <w:rPr>
                <w:sz w:val="18"/>
                <w:szCs w:val="18"/>
              </w:rPr>
              <w:t>Mandatory</w:t>
            </w:r>
          </w:p>
        </w:tc>
        <w:tc>
          <w:tcPr>
            <w:tcW w:w="5040" w:type="dxa"/>
          </w:tcPr>
          <w:p w14:paraId="6557A305" w14:textId="2BF4AADA" w:rsidR="00080AD3" w:rsidRPr="00B31938" w:rsidRDefault="00080AD3" w:rsidP="00080AD3">
            <w:pPr>
              <w:rPr>
                <w:sz w:val="18"/>
                <w:szCs w:val="18"/>
              </w:rPr>
            </w:pPr>
            <w:r w:rsidRPr="00B31938">
              <w:rPr>
                <w:sz w:val="18"/>
                <w:szCs w:val="18"/>
              </w:rPr>
              <w:t>The aggregate total of charges other than usage and once off charges</w:t>
            </w:r>
          </w:p>
        </w:tc>
        <w:tc>
          <w:tcPr>
            <w:tcW w:w="3420" w:type="dxa"/>
          </w:tcPr>
          <w:p w14:paraId="6E15F6B7" w14:textId="77777777" w:rsidR="00080AD3" w:rsidRPr="0048198F" w:rsidRDefault="00080AD3" w:rsidP="00080AD3">
            <w:pPr>
              <w:rPr>
                <w:sz w:val="18"/>
                <w:szCs w:val="18"/>
              </w:rPr>
            </w:pPr>
          </w:p>
        </w:tc>
      </w:tr>
      <w:tr w:rsidR="00B31938" w:rsidRPr="00B25A47" w14:paraId="4B4F17C6" w14:textId="77777777" w:rsidTr="00B31938">
        <w:tc>
          <w:tcPr>
            <w:tcW w:w="2695" w:type="dxa"/>
          </w:tcPr>
          <w:p w14:paraId="29138963" w14:textId="6CE8762F" w:rsidR="00080AD3" w:rsidRPr="00B31938" w:rsidRDefault="00080AD3" w:rsidP="00080AD3">
            <w:pPr>
              <w:rPr>
                <w:sz w:val="18"/>
                <w:szCs w:val="18"/>
              </w:rPr>
            </w:pPr>
            <w:r w:rsidRPr="00B31938">
              <w:rPr>
                <w:sz w:val="18"/>
                <w:szCs w:val="18"/>
              </w:rPr>
              <w:t xml:space="preserve">            description</w:t>
            </w:r>
          </w:p>
        </w:tc>
        <w:tc>
          <w:tcPr>
            <w:tcW w:w="1260" w:type="dxa"/>
          </w:tcPr>
          <w:p w14:paraId="6D8A75A0" w14:textId="3E65365C" w:rsidR="00080AD3" w:rsidRPr="00B31938" w:rsidRDefault="00080AD3" w:rsidP="00080AD3">
            <w:pPr>
              <w:rPr>
                <w:sz w:val="18"/>
                <w:szCs w:val="18"/>
              </w:rPr>
            </w:pPr>
            <w:r w:rsidRPr="00B31938">
              <w:rPr>
                <w:sz w:val="18"/>
                <w:szCs w:val="18"/>
              </w:rPr>
              <w:t>String</w:t>
            </w:r>
          </w:p>
        </w:tc>
        <w:tc>
          <w:tcPr>
            <w:tcW w:w="1260" w:type="dxa"/>
          </w:tcPr>
          <w:p w14:paraId="73CF7315" w14:textId="37946971" w:rsidR="00080AD3" w:rsidRPr="00B31938" w:rsidRDefault="00080AD3" w:rsidP="00080AD3">
            <w:pPr>
              <w:rPr>
                <w:sz w:val="18"/>
                <w:szCs w:val="18"/>
              </w:rPr>
            </w:pPr>
            <w:r w:rsidRPr="00B31938">
              <w:rPr>
                <w:sz w:val="18"/>
                <w:szCs w:val="18"/>
              </w:rPr>
              <w:t>Mandatory</w:t>
            </w:r>
          </w:p>
        </w:tc>
        <w:tc>
          <w:tcPr>
            <w:tcW w:w="5040" w:type="dxa"/>
          </w:tcPr>
          <w:p w14:paraId="787EE57C" w14:textId="644B2B02" w:rsidR="00080AD3" w:rsidRPr="00B31938" w:rsidRDefault="00080AD3" w:rsidP="00080AD3">
            <w:pPr>
              <w:rPr>
                <w:sz w:val="18"/>
                <w:szCs w:val="18"/>
              </w:rPr>
            </w:pPr>
            <w:r w:rsidRPr="00B31938">
              <w:rPr>
                <w:sz w:val="18"/>
                <w:szCs w:val="18"/>
              </w:rPr>
              <w:t>A free text description of the type of charge</w:t>
            </w:r>
          </w:p>
        </w:tc>
        <w:tc>
          <w:tcPr>
            <w:tcW w:w="3420" w:type="dxa"/>
          </w:tcPr>
          <w:p w14:paraId="3736C5CD" w14:textId="77777777" w:rsidR="00080AD3" w:rsidRPr="0048198F" w:rsidRDefault="00080AD3" w:rsidP="00080AD3">
            <w:pPr>
              <w:rPr>
                <w:sz w:val="18"/>
                <w:szCs w:val="18"/>
              </w:rPr>
            </w:pPr>
          </w:p>
        </w:tc>
      </w:tr>
      <w:tr w:rsidR="00B31938" w:rsidRPr="00B25A47" w14:paraId="3DDFC28E" w14:textId="77777777" w:rsidTr="00B31938">
        <w:tc>
          <w:tcPr>
            <w:tcW w:w="2695" w:type="dxa"/>
          </w:tcPr>
          <w:p w14:paraId="344FD9A7" w14:textId="338B4755" w:rsidR="00080AD3" w:rsidRPr="00B31938" w:rsidRDefault="00080AD3" w:rsidP="00080AD3">
            <w:pPr>
              <w:rPr>
                <w:sz w:val="18"/>
                <w:szCs w:val="18"/>
              </w:rPr>
            </w:pPr>
            <w:r w:rsidRPr="00B31938">
              <w:rPr>
                <w:sz w:val="18"/>
                <w:szCs w:val="18"/>
              </w:rPr>
              <w:t xml:space="preserve">       }]</w:t>
            </w:r>
          </w:p>
        </w:tc>
        <w:tc>
          <w:tcPr>
            <w:tcW w:w="1260" w:type="dxa"/>
          </w:tcPr>
          <w:p w14:paraId="765DA385" w14:textId="77777777" w:rsidR="00080AD3" w:rsidRPr="00B31938" w:rsidRDefault="00080AD3" w:rsidP="00080AD3">
            <w:pPr>
              <w:rPr>
                <w:sz w:val="18"/>
                <w:szCs w:val="18"/>
              </w:rPr>
            </w:pPr>
          </w:p>
        </w:tc>
        <w:tc>
          <w:tcPr>
            <w:tcW w:w="1260" w:type="dxa"/>
          </w:tcPr>
          <w:p w14:paraId="01572CF1" w14:textId="77777777" w:rsidR="00080AD3" w:rsidRPr="00B31938" w:rsidRDefault="00080AD3" w:rsidP="00080AD3">
            <w:pPr>
              <w:rPr>
                <w:sz w:val="18"/>
                <w:szCs w:val="18"/>
              </w:rPr>
            </w:pPr>
          </w:p>
        </w:tc>
        <w:tc>
          <w:tcPr>
            <w:tcW w:w="5040" w:type="dxa"/>
          </w:tcPr>
          <w:p w14:paraId="0863C457" w14:textId="77777777" w:rsidR="00080AD3" w:rsidRPr="00B31938" w:rsidRDefault="00080AD3" w:rsidP="00080AD3">
            <w:pPr>
              <w:rPr>
                <w:sz w:val="18"/>
                <w:szCs w:val="18"/>
              </w:rPr>
            </w:pPr>
          </w:p>
        </w:tc>
        <w:tc>
          <w:tcPr>
            <w:tcW w:w="3420" w:type="dxa"/>
          </w:tcPr>
          <w:p w14:paraId="766FE637" w14:textId="77777777" w:rsidR="00080AD3" w:rsidRPr="0048198F" w:rsidRDefault="00080AD3" w:rsidP="00080AD3">
            <w:pPr>
              <w:rPr>
                <w:sz w:val="18"/>
                <w:szCs w:val="18"/>
              </w:rPr>
            </w:pPr>
          </w:p>
        </w:tc>
      </w:tr>
      <w:tr w:rsidR="00B31938" w:rsidRPr="00B25A47" w14:paraId="39AE1959" w14:textId="77777777" w:rsidTr="00B31938">
        <w:tc>
          <w:tcPr>
            <w:tcW w:w="2695" w:type="dxa"/>
          </w:tcPr>
          <w:p w14:paraId="4C37997A" w14:textId="4478B89D" w:rsidR="00080AD3" w:rsidRPr="00B31938" w:rsidRDefault="00080AD3" w:rsidP="00080AD3">
            <w:pPr>
              <w:rPr>
                <w:sz w:val="18"/>
                <w:szCs w:val="18"/>
              </w:rPr>
            </w:pPr>
            <w:r w:rsidRPr="00B31938">
              <w:rPr>
                <w:sz w:val="18"/>
                <w:szCs w:val="18"/>
              </w:rPr>
              <w:lastRenderedPageBreak/>
              <w:t xml:space="preserve">   }</w:t>
            </w:r>
          </w:p>
        </w:tc>
        <w:tc>
          <w:tcPr>
            <w:tcW w:w="1260" w:type="dxa"/>
          </w:tcPr>
          <w:p w14:paraId="0C07B9A3" w14:textId="77777777" w:rsidR="00080AD3" w:rsidRPr="00B31938" w:rsidRDefault="00080AD3" w:rsidP="00080AD3">
            <w:pPr>
              <w:rPr>
                <w:sz w:val="18"/>
                <w:szCs w:val="18"/>
              </w:rPr>
            </w:pPr>
          </w:p>
        </w:tc>
        <w:tc>
          <w:tcPr>
            <w:tcW w:w="1260" w:type="dxa"/>
          </w:tcPr>
          <w:p w14:paraId="1F694D4D" w14:textId="77777777" w:rsidR="00080AD3" w:rsidRPr="00B31938" w:rsidRDefault="00080AD3" w:rsidP="00080AD3">
            <w:pPr>
              <w:rPr>
                <w:sz w:val="18"/>
                <w:szCs w:val="18"/>
              </w:rPr>
            </w:pPr>
          </w:p>
        </w:tc>
        <w:tc>
          <w:tcPr>
            <w:tcW w:w="5040" w:type="dxa"/>
          </w:tcPr>
          <w:p w14:paraId="25C74776" w14:textId="77777777" w:rsidR="00080AD3" w:rsidRPr="00B31938" w:rsidRDefault="00080AD3" w:rsidP="00080AD3">
            <w:pPr>
              <w:rPr>
                <w:sz w:val="18"/>
                <w:szCs w:val="18"/>
              </w:rPr>
            </w:pPr>
          </w:p>
        </w:tc>
        <w:tc>
          <w:tcPr>
            <w:tcW w:w="3420" w:type="dxa"/>
          </w:tcPr>
          <w:p w14:paraId="690D2E17" w14:textId="77777777" w:rsidR="00080AD3" w:rsidRPr="0048198F" w:rsidRDefault="00080AD3" w:rsidP="00080AD3">
            <w:pPr>
              <w:rPr>
                <w:sz w:val="18"/>
                <w:szCs w:val="18"/>
              </w:rPr>
            </w:pPr>
          </w:p>
        </w:tc>
      </w:tr>
      <w:tr w:rsidR="00080AD3" w:rsidRPr="00B25A47" w14:paraId="3B9FCEDB" w14:textId="77777777" w:rsidTr="00B31938">
        <w:tc>
          <w:tcPr>
            <w:tcW w:w="2695" w:type="dxa"/>
          </w:tcPr>
          <w:p w14:paraId="670F41DF" w14:textId="5A475A28" w:rsidR="00080AD3" w:rsidRPr="00B31938" w:rsidRDefault="00080AD3" w:rsidP="00080AD3">
            <w:pPr>
              <w:rPr>
                <w:sz w:val="18"/>
                <w:szCs w:val="18"/>
              </w:rPr>
            </w:pPr>
            <w:r w:rsidRPr="00B31938">
              <w:rPr>
                <w:sz w:val="18"/>
                <w:szCs w:val="18"/>
              </w:rPr>
              <w:t xml:space="preserve">   </w:t>
            </w:r>
            <w:proofErr w:type="spellStart"/>
            <w:r w:rsidRPr="00B31938">
              <w:rPr>
                <w:sz w:val="18"/>
                <w:szCs w:val="18"/>
              </w:rPr>
              <w:t>totalAccountCharges</w:t>
            </w:r>
            <w:proofErr w:type="spellEnd"/>
          </w:p>
        </w:tc>
        <w:tc>
          <w:tcPr>
            <w:tcW w:w="1260" w:type="dxa"/>
          </w:tcPr>
          <w:p w14:paraId="4F5F0059" w14:textId="4BE33F76" w:rsidR="00080AD3" w:rsidRPr="00B31938" w:rsidRDefault="00080AD3" w:rsidP="00080AD3">
            <w:pPr>
              <w:rPr>
                <w:sz w:val="18"/>
                <w:szCs w:val="18"/>
              </w:rPr>
            </w:pPr>
            <w:proofErr w:type="spellStart"/>
            <w:r w:rsidRPr="00B31938">
              <w:rPr>
                <w:sz w:val="18"/>
                <w:szCs w:val="18"/>
              </w:rPr>
              <w:t>AmountString</w:t>
            </w:r>
            <w:proofErr w:type="spellEnd"/>
          </w:p>
        </w:tc>
        <w:tc>
          <w:tcPr>
            <w:tcW w:w="1260" w:type="dxa"/>
          </w:tcPr>
          <w:p w14:paraId="0A9D253C" w14:textId="539DDDB4" w:rsidR="00080AD3" w:rsidRPr="00B31938" w:rsidRDefault="00080AD3" w:rsidP="00080AD3">
            <w:pPr>
              <w:rPr>
                <w:sz w:val="18"/>
                <w:szCs w:val="18"/>
              </w:rPr>
            </w:pPr>
            <w:r w:rsidRPr="00B31938">
              <w:rPr>
                <w:sz w:val="18"/>
                <w:szCs w:val="18"/>
              </w:rPr>
              <w:t>Mandatory</w:t>
            </w:r>
          </w:p>
        </w:tc>
        <w:tc>
          <w:tcPr>
            <w:tcW w:w="5040" w:type="dxa"/>
          </w:tcPr>
          <w:p w14:paraId="49AA2C8A" w14:textId="4775F8A5" w:rsidR="00080AD3" w:rsidRPr="00B31938" w:rsidRDefault="00080AD3" w:rsidP="00080AD3">
            <w:pPr>
              <w:rPr>
                <w:sz w:val="18"/>
                <w:szCs w:val="18"/>
              </w:rPr>
            </w:pPr>
            <w:r w:rsidRPr="00B31938">
              <w:rPr>
                <w:sz w:val="18"/>
                <w:szCs w:val="18"/>
              </w:rPr>
              <w:t>The aggregate total of account level charges for the period covered by the invoice</w:t>
            </w:r>
          </w:p>
        </w:tc>
        <w:tc>
          <w:tcPr>
            <w:tcW w:w="3420" w:type="dxa"/>
          </w:tcPr>
          <w:p w14:paraId="207B7763" w14:textId="77777777" w:rsidR="00080AD3" w:rsidRPr="0048198F" w:rsidRDefault="00080AD3" w:rsidP="00080AD3">
            <w:pPr>
              <w:rPr>
                <w:sz w:val="18"/>
                <w:szCs w:val="18"/>
              </w:rPr>
            </w:pPr>
          </w:p>
        </w:tc>
      </w:tr>
      <w:tr w:rsidR="00B31938" w:rsidRPr="00B25A47" w14:paraId="3D025CC0" w14:textId="77777777" w:rsidTr="00B31938">
        <w:tc>
          <w:tcPr>
            <w:tcW w:w="2695" w:type="dxa"/>
          </w:tcPr>
          <w:p w14:paraId="7CCF82BE" w14:textId="0F6C7DCF" w:rsidR="00080AD3" w:rsidRPr="00B31938" w:rsidRDefault="00080AD3" w:rsidP="00080AD3">
            <w:pPr>
              <w:rPr>
                <w:sz w:val="18"/>
                <w:szCs w:val="18"/>
              </w:rPr>
            </w:pPr>
            <w:r w:rsidRPr="00B31938">
              <w:rPr>
                <w:sz w:val="18"/>
                <w:szCs w:val="18"/>
              </w:rPr>
              <w:t xml:space="preserve">   </w:t>
            </w:r>
            <w:proofErr w:type="spellStart"/>
            <w:r w:rsidRPr="00B31938">
              <w:rPr>
                <w:sz w:val="18"/>
                <w:szCs w:val="18"/>
              </w:rPr>
              <w:t>totalAccountDiscounts</w:t>
            </w:r>
            <w:proofErr w:type="spellEnd"/>
          </w:p>
        </w:tc>
        <w:tc>
          <w:tcPr>
            <w:tcW w:w="1260" w:type="dxa"/>
          </w:tcPr>
          <w:p w14:paraId="3FD7B566" w14:textId="68067C1D" w:rsidR="00080AD3" w:rsidRPr="00B31938" w:rsidRDefault="00080AD3" w:rsidP="00080AD3">
            <w:pPr>
              <w:rPr>
                <w:sz w:val="18"/>
                <w:szCs w:val="18"/>
              </w:rPr>
            </w:pPr>
            <w:proofErr w:type="spellStart"/>
            <w:r w:rsidRPr="00B31938">
              <w:rPr>
                <w:sz w:val="18"/>
                <w:szCs w:val="18"/>
              </w:rPr>
              <w:t>AmountString</w:t>
            </w:r>
            <w:proofErr w:type="spellEnd"/>
          </w:p>
        </w:tc>
        <w:tc>
          <w:tcPr>
            <w:tcW w:w="1260" w:type="dxa"/>
          </w:tcPr>
          <w:p w14:paraId="5156E5FE" w14:textId="6A4F316F" w:rsidR="00080AD3" w:rsidRPr="00B31938" w:rsidRDefault="00080AD3" w:rsidP="00080AD3">
            <w:pPr>
              <w:rPr>
                <w:sz w:val="18"/>
                <w:szCs w:val="18"/>
              </w:rPr>
            </w:pPr>
            <w:r w:rsidRPr="00B31938">
              <w:rPr>
                <w:sz w:val="18"/>
                <w:szCs w:val="18"/>
              </w:rPr>
              <w:t>Mandatory</w:t>
            </w:r>
          </w:p>
        </w:tc>
        <w:tc>
          <w:tcPr>
            <w:tcW w:w="5040" w:type="dxa"/>
          </w:tcPr>
          <w:p w14:paraId="0DC2163F" w14:textId="13D0A4AA" w:rsidR="00080AD3" w:rsidRPr="00B31938" w:rsidRDefault="00080AD3" w:rsidP="00080AD3">
            <w:pPr>
              <w:rPr>
                <w:sz w:val="18"/>
                <w:szCs w:val="18"/>
              </w:rPr>
            </w:pPr>
            <w:r w:rsidRPr="00B31938">
              <w:rPr>
                <w:sz w:val="18"/>
                <w:szCs w:val="18"/>
              </w:rPr>
              <w:t>The aggregate total of account level discounts or credits for the period covered by the invoice</w:t>
            </w:r>
          </w:p>
        </w:tc>
        <w:tc>
          <w:tcPr>
            <w:tcW w:w="3420" w:type="dxa"/>
          </w:tcPr>
          <w:p w14:paraId="69DC219C" w14:textId="77777777" w:rsidR="00080AD3" w:rsidRPr="0048198F" w:rsidRDefault="00080AD3" w:rsidP="00080AD3">
            <w:pPr>
              <w:rPr>
                <w:sz w:val="18"/>
                <w:szCs w:val="18"/>
              </w:rPr>
            </w:pPr>
          </w:p>
        </w:tc>
      </w:tr>
      <w:tr w:rsidR="00080AD3" w:rsidRPr="00B25A47" w14:paraId="0AC35AB3" w14:textId="77777777" w:rsidTr="00B31938">
        <w:tc>
          <w:tcPr>
            <w:tcW w:w="2695" w:type="dxa"/>
          </w:tcPr>
          <w:p w14:paraId="1EAD0DFD" w14:textId="27AF06C3" w:rsidR="00080AD3" w:rsidRPr="00B31938" w:rsidRDefault="00080AD3" w:rsidP="00080AD3">
            <w:pPr>
              <w:rPr>
                <w:sz w:val="18"/>
                <w:szCs w:val="18"/>
              </w:rPr>
            </w:pPr>
            <w:r w:rsidRPr="00B31938">
              <w:rPr>
                <w:sz w:val="18"/>
                <w:szCs w:val="18"/>
              </w:rPr>
              <w:t xml:space="preserve">   </w:t>
            </w:r>
            <w:proofErr w:type="spellStart"/>
            <w:r w:rsidRPr="00B31938">
              <w:rPr>
                <w:sz w:val="18"/>
                <w:szCs w:val="18"/>
              </w:rPr>
              <w:t>paymentStatus</w:t>
            </w:r>
            <w:proofErr w:type="spellEnd"/>
          </w:p>
        </w:tc>
        <w:tc>
          <w:tcPr>
            <w:tcW w:w="1260" w:type="dxa"/>
          </w:tcPr>
          <w:p w14:paraId="6FFE6D63" w14:textId="17A04E5B" w:rsidR="00080AD3" w:rsidRPr="00B31938" w:rsidRDefault="00080AD3" w:rsidP="00080AD3">
            <w:pPr>
              <w:rPr>
                <w:sz w:val="18"/>
                <w:szCs w:val="18"/>
              </w:rPr>
            </w:pPr>
            <w:r w:rsidRPr="00B31938">
              <w:rPr>
                <w:sz w:val="18"/>
                <w:szCs w:val="18"/>
              </w:rPr>
              <w:t>Enum</w:t>
            </w:r>
          </w:p>
        </w:tc>
        <w:tc>
          <w:tcPr>
            <w:tcW w:w="1260" w:type="dxa"/>
          </w:tcPr>
          <w:p w14:paraId="0EB75DF0" w14:textId="6CDB21C1" w:rsidR="00080AD3" w:rsidRPr="00B31938" w:rsidRDefault="00080AD3" w:rsidP="00080AD3">
            <w:pPr>
              <w:rPr>
                <w:sz w:val="18"/>
                <w:szCs w:val="18"/>
              </w:rPr>
            </w:pPr>
            <w:r w:rsidRPr="00B31938">
              <w:rPr>
                <w:sz w:val="18"/>
                <w:szCs w:val="18"/>
              </w:rPr>
              <w:t>Mandatory</w:t>
            </w:r>
          </w:p>
        </w:tc>
        <w:tc>
          <w:tcPr>
            <w:tcW w:w="5040" w:type="dxa"/>
          </w:tcPr>
          <w:p w14:paraId="2B9B741D" w14:textId="4649D59D" w:rsidR="00080AD3" w:rsidRPr="00B31938" w:rsidRDefault="00080AD3" w:rsidP="00080AD3">
            <w:pPr>
              <w:rPr>
                <w:sz w:val="18"/>
                <w:szCs w:val="18"/>
              </w:rPr>
            </w:pPr>
            <w:r w:rsidRPr="00B31938">
              <w:rPr>
                <w:sz w:val="18"/>
                <w:szCs w:val="18"/>
              </w:rPr>
              <w:t>Indicator of the payment status for the invoice. Must be one of PAID, PARTIALLY_PAID, NOT_PAID</w:t>
            </w:r>
          </w:p>
        </w:tc>
        <w:tc>
          <w:tcPr>
            <w:tcW w:w="3420" w:type="dxa"/>
          </w:tcPr>
          <w:p w14:paraId="05C251A8" w14:textId="77777777" w:rsidR="00080AD3" w:rsidRPr="0048198F" w:rsidRDefault="00080AD3" w:rsidP="00080AD3">
            <w:pPr>
              <w:rPr>
                <w:sz w:val="18"/>
                <w:szCs w:val="18"/>
              </w:rPr>
            </w:pPr>
          </w:p>
        </w:tc>
      </w:tr>
      <w:tr w:rsidR="00B31938" w:rsidRPr="00B25A47" w14:paraId="62AD5520" w14:textId="77777777" w:rsidTr="00B31938">
        <w:tc>
          <w:tcPr>
            <w:tcW w:w="2695" w:type="dxa"/>
          </w:tcPr>
          <w:p w14:paraId="037B2F24" w14:textId="00A334FF" w:rsidR="00080AD3" w:rsidRPr="00762509" w:rsidRDefault="00080AD3" w:rsidP="00080AD3">
            <w:pPr>
              <w:rPr>
                <w:sz w:val="18"/>
                <w:szCs w:val="18"/>
              </w:rPr>
            </w:pPr>
            <w:r w:rsidRPr="00762509">
              <w:rPr>
                <w:sz w:val="18"/>
                <w:szCs w:val="18"/>
              </w:rPr>
              <w:t>}</w:t>
            </w:r>
          </w:p>
        </w:tc>
        <w:tc>
          <w:tcPr>
            <w:tcW w:w="1260" w:type="dxa"/>
          </w:tcPr>
          <w:p w14:paraId="27CC2EB4" w14:textId="77777777" w:rsidR="00080AD3" w:rsidRPr="0048198F" w:rsidRDefault="00080AD3" w:rsidP="00080AD3">
            <w:pPr>
              <w:rPr>
                <w:sz w:val="18"/>
                <w:szCs w:val="18"/>
              </w:rPr>
            </w:pPr>
          </w:p>
        </w:tc>
        <w:tc>
          <w:tcPr>
            <w:tcW w:w="1260" w:type="dxa"/>
          </w:tcPr>
          <w:p w14:paraId="5F2872D3" w14:textId="77777777" w:rsidR="00080AD3" w:rsidRPr="0048198F" w:rsidRDefault="00080AD3" w:rsidP="00080AD3">
            <w:pPr>
              <w:rPr>
                <w:sz w:val="18"/>
                <w:szCs w:val="18"/>
              </w:rPr>
            </w:pPr>
          </w:p>
        </w:tc>
        <w:tc>
          <w:tcPr>
            <w:tcW w:w="5040" w:type="dxa"/>
          </w:tcPr>
          <w:p w14:paraId="2DC9F4C6" w14:textId="77777777" w:rsidR="00080AD3" w:rsidRPr="0048198F" w:rsidRDefault="00080AD3" w:rsidP="00080AD3">
            <w:pPr>
              <w:rPr>
                <w:sz w:val="18"/>
                <w:szCs w:val="18"/>
              </w:rPr>
            </w:pPr>
          </w:p>
        </w:tc>
        <w:tc>
          <w:tcPr>
            <w:tcW w:w="3420" w:type="dxa"/>
          </w:tcPr>
          <w:p w14:paraId="37C02DE4" w14:textId="77777777" w:rsidR="00080AD3" w:rsidRPr="0048198F" w:rsidRDefault="00080AD3" w:rsidP="00080AD3">
            <w:pPr>
              <w:rPr>
                <w:sz w:val="18"/>
                <w:szCs w:val="18"/>
              </w:rPr>
            </w:pPr>
          </w:p>
        </w:tc>
      </w:tr>
    </w:tbl>
    <w:p w14:paraId="6D4F9BE4" w14:textId="3B1DE9AD" w:rsidR="00080AD3" w:rsidRDefault="00080AD3"/>
    <w:p w14:paraId="059A6732" w14:textId="77777777" w:rsidR="00080AD3" w:rsidRDefault="00080AD3">
      <w:r>
        <w:br w:type="page"/>
      </w:r>
    </w:p>
    <w:p w14:paraId="731D038B" w14:textId="77777777" w:rsidR="00504883" w:rsidRDefault="00080AD3">
      <w:r>
        <w:lastRenderedPageBreak/>
        <w:t>Billing Common Type</w:t>
      </w:r>
    </w:p>
    <w:tbl>
      <w:tblPr>
        <w:tblStyle w:val="TableGridLight"/>
        <w:tblW w:w="13675" w:type="dxa"/>
        <w:tblLook w:val="04A0" w:firstRow="1" w:lastRow="0" w:firstColumn="1" w:lastColumn="0" w:noHBand="0" w:noVBand="1"/>
      </w:tblPr>
      <w:tblGrid>
        <w:gridCol w:w="2065"/>
        <w:gridCol w:w="1710"/>
        <w:gridCol w:w="1350"/>
        <w:gridCol w:w="4230"/>
        <w:gridCol w:w="4320"/>
      </w:tblGrid>
      <w:tr w:rsidR="005C0995" w:rsidRPr="005C0995" w14:paraId="2E2495D0" w14:textId="77777777" w:rsidTr="007973D3">
        <w:trPr>
          <w:trHeight w:val="260"/>
          <w:tblHeader/>
        </w:trPr>
        <w:tc>
          <w:tcPr>
            <w:tcW w:w="2065" w:type="dxa"/>
            <w:shd w:val="clear" w:color="auto" w:fill="4472C4" w:themeFill="accent1"/>
          </w:tcPr>
          <w:p w14:paraId="207B5D7F" w14:textId="77777777" w:rsidR="00080AD3" w:rsidRPr="00E1767E" w:rsidRDefault="00080AD3" w:rsidP="00F07316">
            <w:pPr>
              <w:jc w:val="center"/>
              <w:rPr>
                <w:b/>
                <w:bCs/>
                <w:color w:val="FFFFFF" w:themeColor="background1"/>
                <w:sz w:val="18"/>
                <w:szCs w:val="18"/>
              </w:rPr>
            </w:pPr>
            <w:r w:rsidRPr="00E1767E">
              <w:rPr>
                <w:b/>
                <w:bCs/>
                <w:color w:val="FFFFFF" w:themeColor="background1"/>
                <w:sz w:val="18"/>
                <w:szCs w:val="18"/>
              </w:rPr>
              <w:t>Field</w:t>
            </w:r>
          </w:p>
        </w:tc>
        <w:tc>
          <w:tcPr>
            <w:tcW w:w="1710" w:type="dxa"/>
            <w:shd w:val="clear" w:color="auto" w:fill="4472C4" w:themeFill="accent1"/>
          </w:tcPr>
          <w:p w14:paraId="37BE8E21" w14:textId="77777777" w:rsidR="00080AD3" w:rsidRPr="00E1767E" w:rsidRDefault="00080AD3" w:rsidP="00F07316">
            <w:pPr>
              <w:jc w:val="center"/>
              <w:rPr>
                <w:b/>
                <w:bCs/>
                <w:color w:val="FFFFFF" w:themeColor="background1"/>
                <w:sz w:val="18"/>
                <w:szCs w:val="18"/>
              </w:rPr>
            </w:pPr>
            <w:r w:rsidRPr="00E1767E">
              <w:rPr>
                <w:b/>
                <w:bCs/>
                <w:color w:val="FFFFFF" w:themeColor="background1"/>
                <w:sz w:val="18"/>
                <w:szCs w:val="18"/>
              </w:rPr>
              <w:t>Type</w:t>
            </w:r>
          </w:p>
        </w:tc>
        <w:tc>
          <w:tcPr>
            <w:tcW w:w="1350" w:type="dxa"/>
            <w:shd w:val="clear" w:color="auto" w:fill="4472C4" w:themeFill="accent1"/>
          </w:tcPr>
          <w:p w14:paraId="245F5C49" w14:textId="77777777" w:rsidR="00080AD3" w:rsidRPr="00E1767E" w:rsidRDefault="00080AD3" w:rsidP="00F07316">
            <w:pPr>
              <w:jc w:val="center"/>
              <w:rPr>
                <w:b/>
                <w:bCs/>
                <w:color w:val="FFFFFF" w:themeColor="background1"/>
                <w:sz w:val="18"/>
                <w:szCs w:val="18"/>
              </w:rPr>
            </w:pPr>
            <w:r w:rsidRPr="00E1767E">
              <w:rPr>
                <w:b/>
                <w:bCs/>
                <w:color w:val="FFFFFF" w:themeColor="background1"/>
                <w:sz w:val="18"/>
                <w:szCs w:val="18"/>
              </w:rPr>
              <w:t>Mandatory</w:t>
            </w:r>
          </w:p>
        </w:tc>
        <w:tc>
          <w:tcPr>
            <w:tcW w:w="4230" w:type="dxa"/>
            <w:shd w:val="clear" w:color="auto" w:fill="4472C4" w:themeFill="accent1"/>
          </w:tcPr>
          <w:p w14:paraId="79641D41" w14:textId="77777777" w:rsidR="00080AD3" w:rsidRPr="00E1767E" w:rsidRDefault="00080AD3" w:rsidP="00F07316">
            <w:pPr>
              <w:jc w:val="center"/>
              <w:rPr>
                <w:b/>
                <w:bCs/>
                <w:color w:val="FFFFFF" w:themeColor="background1"/>
                <w:sz w:val="18"/>
                <w:szCs w:val="18"/>
              </w:rPr>
            </w:pPr>
            <w:r w:rsidRPr="00E1767E">
              <w:rPr>
                <w:b/>
                <w:bCs/>
                <w:color w:val="FFFFFF" w:themeColor="background1"/>
                <w:sz w:val="18"/>
                <w:szCs w:val="18"/>
              </w:rPr>
              <w:t>Description</w:t>
            </w:r>
          </w:p>
        </w:tc>
        <w:tc>
          <w:tcPr>
            <w:tcW w:w="4320" w:type="dxa"/>
            <w:shd w:val="clear" w:color="auto" w:fill="4472C4" w:themeFill="accent1"/>
          </w:tcPr>
          <w:p w14:paraId="10C3446C" w14:textId="4DDD0AC8" w:rsidR="00080AD3" w:rsidRPr="00E1767E" w:rsidRDefault="009A3D57" w:rsidP="00F07316">
            <w:pPr>
              <w:jc w:val="center"/>
              <w:rPr>
                <w:b/>
                <w:bCs/>
                <w:color w:val="FFFFFF" w:themeColor="background1"/>
                <w:sz w:val="18"/>
                <w:szCs w:val="18"/>
              </w:rPr>
            </w:pPr>
            <w:r>
              <w:rPr>
                <w:b/>
                <w:bCs/>
                <w:color w:val="FFFFFF" w:themeColor="background1"/>
                <w:sz w:val="18"/>
                <w:szCs w:val="18"/>
              </w:rPr>
              <w:t>Origin Comment</w:t>
            </w:r>
          </w:p>
        </w:tc>
      </w:tr>
      <w:tr w:rsidR="005C0995" w:rsidRPr="0048198F" w14:paraId="77717E1C" w14:textId="77777777" w:rsidTr="00E1767E">
        <w:tc>
          <w:tcPr>
            <w:tcW w:w="2065" w:type="dxa"/>
          </w:tcPr>
          <w:p w14:paraId="4C941757" w14:textId="57597665" w:rsidR="00080AD3" w:rsidRPr="00E1767E" w:rsidRDefault="00EB5C15" w:rsidP="00F07316">
            <w:pPr>
              <w:rPr>
                <w:sz w:val="18"/>
                <w:szCs w:val="18"/>
              </w:rPr>
            </w:pPr>
            <w:r w:rsidRPr="00E1767E">
              <w:rPr>
                <w:sz w:val="18"/>
                <w:szCs w:val="18"/>
              </w:rPr>
              <w:t>{</w:t>
            </w:r>
          </w:p>
        </w:tc>
        <w:tc>
          <w:tcPr>
            <w:tcW w:w="1710" w:type="dxa"/>
          </w:tcPr>
          <w:p w14:paraId="68504915" w14:textId="77777777" w:rsidR="00080AD3" w:rsidRPr="0048198F" w:rsidRDefault="00080AD3" w:rsidP="00F07316">
            <w:pPr>
              <w:rPr>
                <w:sz w:val="18"/>
                <w:szCs w:val="18"/>
              </w:rPr>
            </w:pPr>
          </w:p>
        </w:tc>
        <w:tc>
          <w:tcPr>
            <w:tcW w:w="1350" w:type="dxa"/>
          </w:tcPr>
          <w:p w14:paraId="6B109AB8" w14:textId="77777777" w:rsidR="00080AD3" w:rsidRPr="0048198F" w:rsidRDefault="00080AD3" w:rsidP="00F07316">
            <w:pPr>
              <w:rPr>
                <w:sz w:val="18"/>
                <w:szCs w:val="18"/>
              </w:rPr>
            </w:pPr>
          </w:p>
        </w:tc>
        <w:tc>
          <w:tcPr>
            <w:tcW w:w="4230" w:type="dxa"/>
          </w:tcPr>
          <w:p w14:paraId="770C7ADA" w14:textId="77777777" w:rsidR="00080AD3" w:rsidRPr="0048198F" w:rsidRDefault="00080AD3" w:rsidP="00F07316">
            <w:pPr>
              <w:rPr>
                <w:sz w:val="18"/>
                <w:szCs w:val="18"/>
              </w:rPr>
            </w:pPr>
          </w:p>
        </w:tc>
        <w:tc>
          <w:tcPr>
            <w:tcW w:w="4320" w:type="dxa"/>
          </w:tcPr>
          <w:p w14:paraId="34D200B2" w14:textId="77777777" w:rsidR="00080AD3" w:rsidRPr="0048198F" w:rsidRDefault="00080AD3" w:rsidP="00F07316">
            <w:pPr>
              <w:rPr>
                <w:sz w:val="18"/>
                <w:szCs w:val="18"/>
              </w:rPr>
            </w:pPr>
          </w:p>
        </w:tc>
      </w:tr>
      <w:tr w:rsidR="00803452" w:rsidRPr="0048198F" w14:paraId="74649847" w14:textId="77777777" w:rsidTr="00E1767E">
        <w:tc>
          <w:tcPr>
            <w:tcW w:w="2065" w:type="dxa"/>
          </w:tcPr>
          <w:p w14:paraId="57FFE305" w14:textId="67ED1BE6" w:rsidR="00803452" w:rsidRPr="00E1767E" w:rsidRDefault="00803452" w:rsidP="00803452">
            <w:pPr>
              <w:rPr>
                <w:sz w:val="18"/>
                <w:szCs w:val="18"/>
              </w:rPr>
            </w:pPr>
            <w:r w:rsidRPr="00E1767E">
              <w:rPr>
                <w:sz w:val="18"/>
                <w:szCs w:val="18"/>
              </w:rPr>
              <w:t xml:space="preserve">   </w:t>
            </w:r>
            <w:proofErr w:type="spellStart"/>
            <w:r w:rsidRPr="00E1767E">
              <w:rPr>
                <w:sz w:val="18"/>
                <w:szCs w:val="18"/>
              </w:rPr>
              <w:t>accountId</w:t>
            </w:r>
            <w:proofErr w:type="spellEnd"/>
          </w:p>
        </w:tc>
        <w:tc>
          <w:tcPr>
            <w:tcW w:w="1710" w:type="dxa"/>
          </w:tcPr>
          <w:p w14:paraId="0EB5118F" w14:textId="5682B44F" w:rsidR="00803452" w:rsidRPr="0048198F" w:rsidRDefault="00803452" w:rsidP="00803452">
            <w:pPr>
              <w:rPr>
                <w:sz w:val="18"/>
                <w:szCs w:val="18"/>
              </w:rPr>
            </w:pPr>
            <w:r>
              <w:rPr>
                <w:sz w:val="18"/>
                <w:szCs w:val="18"/>
              </w:rPr>
              <w:t>String</w:t>
            </w:r>
          </w:p>
        </w:tc>
        <w:tc>
          <w:tcPr>
            <w:tcW w:w="1350" w:type="dxa"/>
          </w:tcPr>
          <w:p w14:paraId="536F4D26" w14:textId="206D7F29" w:rsidR="00803452" w:rsidRPr="0048198F" w:rsidRDefault="00803452" w:rsidP="00803452">
            <w:pPr>
              <w:rPr>
                <w:sz w:val="18"/>
                <w:szCs w:val="18"/>
              </w:rPr>
            </w:pPr>
            <w:r>
              <w:rPr>
                <w:sz w:val="18"/>
                <w:szCs w:val="18"/>
              </w:rPr>
              <w:t>Mandatory</w:t>
            </w:r>
          </w:p>
        </w:tc>
        <w:tc>
          <w:tcPr>
            <w:tcW w:w="4230" w:type="dxa"/>
          </w:tcPr>
          <w:p w14:paraId="6FEF9F77" w14:textId="57497B1C" w:rsidR="00803452" w:rsidRPr="00803452" w:rsidRDefault="00803452" w:rsidP="00803452">
            <w:pPr>
              <w:rPr>
                <w:sz w:val="18"/>
                <w:szCs w:val="18"/>
              </w:rPr>
            </w:pPr>
            <w:r w:rsidRPr="00803452">
              <w:rPr>
                <w:sz w:val="18"/>
                <w:szCs w:val="18"/>
              </w:rPr>
              <w:t>The ID of the account for which transaction applies</w:t>
            </w:r>
          </w:p>
        </w:tc>
        <w:tc>
          <w:tcPr>
            <w:tcW w:w="4320" w:type="dxa"/>
          </w:tcPr>
          <w:p w14:paraId="56C59150" w14:textId="77777777" w:rsidR="00803452" w:rsidRPr="0048198F" w:rsidRDefault="00803452" w:rsidP="00803452">
            <w:pPr>
              <w:rPr>
                <w:sz w:val="18"/>
                <w:szCs w:val="18"/>
              </w:rPr>
            </w:pPr>
          </w:p>
        </w:tc>
      </w:tr>
      <w:tr w:rsidR="005C0995" w:rsidRPr="0048198F" w14:paraId="2320728E" w14:textId="77777777" w:rsidTr="00E1767E">
        <w:tc>
          <w:tcPr>
            <w:tcW w:w="2065" w:type="dxa"/>
          </w:tcPr>
          <w:p w14:paraId="5232E36A" w14:textId="1F6F3150" w:rsidR="00803452" w:rsidRPr="00E1767E" w:rsidRDefault="00803452" w:rsidP="00803452">
            <w:pPr>
              <w:rPr>
                <w:sz w:val="18"/>
                <w:szCs w:val="18"/>
              </w:rPr>
            </w:pPr>
            <w:r w:rsidRPr="00E1767E">
              <w:rPr>
                <w:sz w:val="18"/>
                <w:szCs w:val="18"/>
              </w:rPr>
              <w:t xml:space="preserve">   </w:t>
            </w:r>
            <w:proofErr w:type="spellStart"/>
            <w:r w:rsidRPr="00E1767E">
              <w:rPr>
                <w:sz w:val="18"/>
                <w:szCs w:val="18"/>
              </w:rPr>
              <w:t>executionDateTime</w:t>
            </w:r>
            <w:proofErr w:type="spellEnd"/>
          </w:p>
        </w:tc>
        <w:tc>
          <w:tcPr>
            <w:tcW w:w="1710" w:type="dxa"/>
          </w:tcPr>
          <w:p w14:paraId="054B2AA9" w14:textId="7332482B" w:rsidR="00803452" w:rsidRPr="0048198F" w:rsidRDefault="00803452" w:rsidP="00803452">
            <w:pPr>
              <w:rPr>
                <w:sz w:val="18"/>
                <w:szCs w:val="18"/>
              </w:rPr>
            </w:pPr>
            <w:proofErr w:type="spellStart"/>
            <w:r>
              <w:rPr>
                <w:sz w:val="18"/>
                <w:szCs w:val="18"/>
              </w:rPr>
              <w:t>DateTimeString</w:t>
            </w:r>
            <w:proofErr w:type="spellEnd"/>
          </w:p>
        </w:tc>
        <w:tc>
          <w:tcPr>
            <w:tcW w:w="1350" w:type="dxa"/>
          </w:tcPr>
          <w:p w14:paraId="2FB03E02" w14:textId="253DB625" w:rsidR="00803452" w:rsidRPr="0048198F" w:rsidRDefault="00803452" w:rsidP="00803452">
            <w:pPr>
              <w:rPr>
                <w:sz w:val="18"/>
                <w:szCs w:val="18"/>
              </w:rPr>
            </w:pPr>
            <w:r>
              <w:rPr>
                <w:sz w:val="18"/>
                <w:szCs w:val="18"/>
              </w:rPr>
              <w:t>Mandatory</w:t>
            </w:r>
          </w:p>
        </w:tc>
        <w:tc>
          <w:tcPr>
            <w:tcW w:w="4230" w:type="dxa"/>
          </w:tcPr>
          <w:p w14:paraId="17479770" w14:textId="3904C281" w:rsidR="00803452" w:rsidRPr="00803452" w:rsidRDefault="00803452" w:rsidP="00803452">
            <w:pPr>
              <w:rPr>
                <w:sz w:val="18"/>
                <w:szCs w:val="18"/>
              </w:rPr>
            </w:pPr>
            <w:r w:rsidRPr="00803452">
              <w:rPr>
                <w:sz w:val="18"/>
                <w:szCs w:val="18"/>
              </w:rPr>
              <w:t>The date and time that the transaction occurred</w:t>
            </w:r>
          </w:p>
        </w:tc>
        <w:tc>
          <w:tcPr>
            <w:tcW w:w="4320" w:type="dxa"/>
          </w:tcPr>
          <w:p w14:paraId="30896CD2" w14:textId="77777777" w:rsidR="00803452" w:rsidRPr="0048198F" w:rsidRDefault="00803452" w:rsidP="00803452">
            <w:pPr>
              <w:rPr>
                <w:sz w:val="18"/>
                <w:szCs w:val="18"/>
              </w:rPr>
            </w:pPr>
          </w:p>
        </w:tc>
      </w:tr>
      <w:tr w:rsidR="00803452" w:rsidRPr="0048198F" w14:paraId="42CC80A1" w14:textId="77777777" w:rsidTr="00E1767E">
        <w:tc>
          <w:tcPr>
            <w:tcW w:w="2065" w:type="dxa"/>
          </w:tcPr>
          <w:p w14:paraId="2ED78941" w14:textId="25491ED0" w:rsidR="00803452" w:rsidRPr="00E1767E" w:rsidRDefault="00803452" w:rsidP="00803452">
            <w:pPr>
              <w:rPr>
                <w:sz w:val="18"/>
                <w:szCs w:val="18"/>
              </w:rPr>
            </w:pPr>
            <w:r w:rsidRPr="00E1767E">
              <w:rPr>
                <w:sz w:val="18"/>
                <w:szCs w:val="18"/>
              </w:rPr>
              <w:t xml:space="preserve">   </w:t>
            </w:r>
            <w:proofErr w:type="spellStart"/>
            <w:r w:rsidRPr="00E1767E">
              <w:rPr>
                <w:sz w:val="18"/>
                <w:szCs w:val="18"/>
              </w:rPr>
              <w:t>transactionUType</w:t>
            </w:r>
            <w:proofErr w:type="spellEnd"/>
          </w:p>
        </w:tc>
        <w:tc>
          <w:tcPr>
            <w:tcW w:w="1710" w:type="dxa"/>
          </w:tcPr>
          <w:p w14:paraId="1DB94A06" w14:textId="67902AD7" w:rsidR="00803452" w:rsidRPr="0048198F" w:rsidRDefault="00803452" w:rsidP="00803452">
            <w:pPr>
              <w:rPr>
                <w:sz w:val="18"/>
                <w:szCs w:val="18"/>
              </w:rPr>
            </w:pPr>
            <w:r>
              <w:rPr>
                <w:sz w:val="18"/>
                <w:szCs w:val="18"/>
              </w:rPr>
              <w:t>Enum</w:t>
            </w:r>
          </w:p>
        </w:tc>
        <w:tc>
          <w:tcPr>
            <w:tcW w:w="1350" w:type="dxa"/>
          </w:tcPr>
          <w:p w14:paraId="68597FA0" w14:textId="4B8173FF" w:rsidR="00803452" w:rsidRPr="0048198F" w:rsidRDefault="00803452" w:rsidP="00803452">
            <w:pPr>
              <w:rPr>
                <w:sz w:val="18"/>
                <w:szCs w:val="18"/>
              </w:rPr>
            </w:pPr>
            <w:r>
              <w:rPr>
                <w:sz w:val="18"/>
                <w:szCs w:val="18"/>
              </w:rPr>
              <w:t>Mandatory</w:t>
            </w:r>
          </w:p>
        </w:tc>
        <w:tc>
          <w:tcPr>
            <w:tcW w:w="4230" w:type="dxa"/>
          </w:tcPr>
          <w:p w14:paraId="4C8206D9" w14:textId="06A6A6D5" w:rsidR="00803452" w:rsidRPr="00803452" w:rsidRDefault="00803452" w:rsidP="00803452">
            <w:pPr>
              <w:rPr>
                <w:sz w:val="18"/>
                <w:szCs w:val="18"/>
              </w:rPr>
            </w:pPr>
            <w:r w:rsidRPr="00803452">
              <w:rPr>
                <w:sz w:val="18"/>
                <w:szCs w:val="18"/>
              </w:rPr>
              <w:t>Indicator of the type of transaction object present in this record. May be one of "usage", "generation", "</w:t>
            </w:r>
            <w:proofErr w:type="spellStart"/>
            <w:r w:rsidRPr="00803452">
              <w:rPr>
                <w:sz w:val="18"/>
                <w:szCs w:val="18"/>
              </w:rPr>
              <w:t>onceOffCharge</w:t>
            </w:r>
            <w:proofErr w:type="spellEnd"/>
            <w:r w:rsidRPr="00803452">
              <w:rPr>
                <w:sz w:val="18"/>
                <w:szCs w:val="18"/>
              </w:rPr>
              <w:t>", "</w:t>
            </w:r>
            <w:proofErr w:type="spellStart"/>
            <w:r w:rsidRPr="00803452">
              <w:rPr>
                <w:sz w:val="18"/>
                <w:szCs w:val="18"/>
              </w:rPr>
              <w:t>onceOffDiscount</w:t>
            </w:r>
            <w:proofErr w:type="spellEnd"/>
            <w:r w:rsidRPr="00803452">
              <w:rPr>
                <w:sz w:val="18"/>
                <w:szCs w:val="18"/>
              </w:rPr>
              <w:t>", "</w:t>
            </w:r>
            <w:proofErr w:type="spellStart"/>
            <w:r w:rsidRPr="00803452">
              <w:rPr>
                <w:sz w:val="18"/>
                <w:szCs w:val="18"/>
              </w:rPr>
              <w:t>environmentalCharge</w:t>
            </w:r>
            <w:proofErr w:type="spellEnd"/>
            <w:r w:rsidRPr="00803452">
              <w:rPr>
                <w:sz w:val="18"/>
                <w:szCs w:val="18"/>
              </w:rPr>
              <w:t>", "</w:t>
            </w:r>
            <w:proofErr w:type="spellStart"/>
            <w:r w:rsidRPr="00803452">
              <w:rPr>
                <w:sz w:val="18"/>
                <w:szCs w:val="18"/>
              </w:rPr>
              <w:t>regulatedCharge</w:t>
            </w:r>
            <w:proofErr w:type="spellEnd"/>
            <w:r w:rsidRPr="00803452">
              <w:rPr>
                <w:sz w:val="18"/>
                <w:szCs w:val="18"/>
              </w:rPr>
              <w:t>", "</w:t>
            </w:r>
            <w:proofErr w:type="spellStart"/>
            <w:r w:rsidRPr="00803452">
              <w:rPr>
                <w:sz w:val="18"/>
                <w:szCs w:val="18"/>
              </w:rPr>
              <w:t>networkCharge</w:t>
            </w:r>
            <w:proofErr w:type="spellEnd"/>
            <w:r w:rsidRPr="00803452">
              <w:rPr>
                <w:sz w:val="18"/>
                <w:szCs w:val="18"/>
              </w:rPr>
              <w:t>", "</w:t>
            </w:r>
            <w:proofErr w:type="spellStart"/>
            <w:r w:rsidRPr="00803452">
              <w:rPr>
                <w:sz w:val="18"/>
                <w:szCs w:val="18"/>
              </w:rPr>
              <w:t>meteringCharge</w:t>
            </w:r>
            <w:proofErr w:type="spellEnd"/>
            <w:r w:rsidRPr="00803452">
              <w:rPr>
                <w:sz w:val="18"/>
                <w:szCs w:val="18"/>
              </w:rPr>
              <w:t>", "</w:t>
            </w:r>
            <w:proofErr w:type="spellStart"/>
            <w:r w:rsidRPr="00803452">
              <w:rPr>
                <w:sz w:val="18"/>
                <w:szCs w:val="18"/>
              </w:rPr>
              <w:t>retailServiceCharge</w:t>
            </w:r>
            <w:proofErr w:type="spellEnd"/>
            <w:r w:rsidRPr="00803452">
              <w:rPr>
                <w:sz w:val="18"/>
                <w:szCs w:val="18"/>
              </w:rPr>
              <w:t>", "</w:t>
            </w:r>
            <w:proofErr w:type="spellStart"/>
            <w:r w:rsidRPr="00803452">
              <w:rPr>
                <w:sz w:val="18"/>
                <w:szCs w:val="18"/>
              </w:rPr>
              <w:t>RCTICharge</w:t>
            </w:r>
            <w:proofErr w:type="spellEnd"/>
            <w:r w:rsidRPr="00803452">
              <w:rPr>
                <w:sz w:val="18"/>
                <w:szCs w:val="18"/>
              </w:rPr>
              <w:t>", "</w:t>
            </w:r>
            <w:proofErr w:type="spellStart"/>
            <w:r w:rsidRPr="00803452">
              <w:rPr>
                <w:sz w:val="18"/>
                <w:szCs w:val="18"/>
              </w:rPr>
              <w:t>otherCharge</w:t>
            </w:r>
            <w:proofErr w:type="spellEnd"/>
            <w:r w:rsidRPr="00803452">
              <w:rPr>
                <w:sz w:val="18"/>
                <w:szCs w:val="18"/>
              </w:rPr>
              <w:t>", "payment"</w:t>
            </w:r>
          </w:p>
        </w:tc>
        <w:tc>
          <w:tcPr>
            <w:tcW w:w="4320" w:type="dxa"/>
          </w:tcPr>
          <w:p w14:paraId="334D97FC" w14:textId="77777777" w:rsidR="00803452" w:rsidRPr="0048198F" w:rsidRDefault="00803452" w:rsidP="00803452">
            <w:pPr>
              <w:rPr>
                <w:sz w:val="18"/>
                <w:szCs w:val="18"/>
              </w:rPr>
            </w:pPr>
          </w:p>
        </w:tc>
      </w:tr>
      <w:tr w:rsidR="005C0995" w:rsidRPr="0048198F" w14:paraId="25F4CAE8" w14:textId="77777777" w:rsidTr="00E1767E">
        <w:tc>
          <w:tcPr>
            <w:tcW w:w="2065" w:type="dxa"/>
          </w:tcPr>
          <w:p w14:paraId="3A6F7169" w14:textId="25223C81" w:rsidR="00803452" w:rsidRPr="00E1767E" w:rsidRDefault="00803452" w:rsidP="00803452">
            <w:pPr>
              <w:rPr>
                <w:sz w:val="18"/>
                <w:szCs w:val="18"/>
              </w:rPr>
            </w:pPr>
            <w:r w:rsidRPr="00E1767E">
              <w:rPr>
                <w:sz w:val="18"/>
                <w:szCs w:val="18"/>
              </w:rPr>
              <w:t xml:space="preserve">   </w:t>
            </w:r>
            <w:r w:rsidR="007973D3" w:rsidRPr="00E1767E">
              <w:rPr>
                <w:sz w:val="18"/>
                <w:szCs w:val="18"/>
              </w:rPr>
              <w:t>U</w:t>
            </w:r>
            <w:r w:rsidRPr="00E1767E">
              <w:rPr>
                <w:sz w:val="18"/>
                <w:szCs w:val="18"/>
              </w:rPr>
              <w:t>sage</w:t>
            </w:r>
          </w:p>
        </w:tc>
        <w:tc>
          <w:tcPr>
            <w:tcW w:w="1710" w:type="dxa"/>
          </w:tcPr>
          <w:p w14:paraId="605EA993" w14:textId="3F621687" w:rsidR="00803452" w:rsidRPr="0048198F" w:rsidRDefault="00803452" w:rsidP="00803452">
            <w:pPr>
              <w:rPr>
                <w:sz w:val="18"/>
                <w:szCs w:val="18"/>
              </w:rPr>
            </w:pPr>
            <w:r>
              <w:rPr>
                <w:sz w:val="18"/>
                <w:szCs w:val="18"/>
              </w:rPr>
              <w:t>Object</w:t>
            </w:r>
          </w:p>
        </w:tc>
        <w:tc>
          <w:tcPr>
            <w:tcW w:w="1350" w:type="dxa"/>
          </w:tcPr>
          <w:p w14:paraId="2A9C63D7" w14:textId="60519830" w:rsidR="00803452" w:rsidRPr="0048198F" w:rsidRDefault="00803452" w:rsidP="00803452">
            <w:pPr>
              <w:rPr>
                <w:sz w:val="18"/>
                <w:szCs w:val="18"/>
              </w:rPr>
            </w:pPr>
            <w:r>
              <w:rPr>
                <w:sz w:val="18"/>
                <w:szCs w:val="18"/>
              </w:rPr>
              <w:t>Conditional</w:t>
            </w:r>
          </w:p>
        </w:tc>
        <w:tc>
          <w:tcPr>
            <w:tcW w:w="4230" w:type="dxa"/>
          </w:tcPr>
          <w:p w14:paraId="4CAEF71C" w14:textId="425AF64C" w:rsidR="00803452" w:rsidRPr="00803452" w:rsidRDefault="00803452" w:rsidP="00803452">
            <w:pPr>
              <w:rPr>
                <w:sz w:val="18"/>
                <w:szCs w:val="18"/>
              </w:rPr>
            </w:pPr>
            <w:r w:rsidRPr="00803452">
              <w:rPr>
                <w:sz w:val="18"/>
                <w:szCs w:val="18"/>
              </w:rPr>
              <w:t xml:space="preserve">Represents a usage charge. Mandatory if </w:t>
            </w:r>
            <w:proofErr w:type="spellStart"/>
            <w:r w:rsidRPr="00803452">
              <w:rPr>
                <w:sz w:val="18"/>
                <w:szCs w:val="18"/>
              </w:rPr>
              <w:t>transactionUType</w:t>
            </w:r>
            <w:proofErr w:type="spellEnd"/>
            <w:r w:rsidRPr="00803452">
              <w:rPr>
                <w:sz w:val="18"/>
                <w:szCs w:val="18"/>
              </w:rPr>
              <w:t xml:space="preserve"> is equal to usage</w:t>
            </w:r>
          </w:p>
        </w:tc>
        <w:tc>
          <w:tcPr>
            <w:tcW w:w="4320" w:type="dxa"/>
          </w:tcPr>
          <w:p w14:paraId="6F4ADC5D" w14:textId="77777777" w:rsidR="00803452" w:rsidRPr="0048198F" w:rsidRDefault="00803452" w:rsidP="00803452">
            <w:pPr>
              <w:rPr>
                <w:sz w:val="18"/>
                <w:szCs w:val="18"/>
              </w:rPr>
            </w:pPr>
          </w:p>
        </w:tc>
      </w:tr>
      <w:tr w:rsidR="00E1767E" w:rsidRPr="0048198F" w14:paraId="63D633B7" w14:textId="77777777" w:rsidTr="00E1767E">
        <w:tc>
          <w:tcPr>
            <w:tcW w:w="2065" w:type="dxa"/>
          </w:tcPr>
          <w:p w14:paraId="3B18E825" w14:textId="568269C7" w:rsidR="00080AD3" w:rsidRPr="00E1767E" w:rsidRDefault="00EB5C15" w:rsidP="00F07316">
            <w:pPr>
              <w:rPr>
                <w:sz w:val="18"/>
                <w:szCs w:val="18"/>
              </w:rPr>
            </w:pPr>
            <w:r w:rsidRPr="00E1767E">
              <w:rPr>
                <w:sz w:val="18"/>
                <w:szCs w:val="18"/>
              </w:rPr>
              <w:t xml:space="preserve">   {</w:t>
            </w:r>
          </w:p>
        </w:tc>
        <w:tc>
          <w:tcPr>
            <w:tcW w:w="1710" w:type="dxa"/>
          </w:tcPr>
          <w:p w14:paraId="458EA051" w14:textId="688299BB" w:rsidR="00080AD3" w:rsidRPr="0048198F" w:rsidRDefault="00080AD3" w:rsidP="00F07316">
            <w:pPr>
              <w:rPr>
                <w:sz w:val="18"/>
                <w:szCs w:val="18"/>
              </w:rPr>
            </w:pPr>
          </w:p>
        </w:tc>
        <w:tc>
          <w:tcPr>
            <w:tcW w:w="1350" w:type="dxa"/>
          </w:tcPr>
          <w:p w14:paraId="0BA92B34" w14:textId="47D8F02C" w:rsidR="00080AD3" w:rsidRPr="0048198F" w:rsidRDefault="00080AD3" w:rsidP="00F07316">
            <w:pPr>
              <w:rPr>
                <w:sz w:val="18"/>
                <w:szCs w:val="18"/>
              </w:rPr>
            </w:pPr>
          </w:p>
        </w:tc>
        <w:tc>
          <w:tcPr>
            <w:tcW w:w="4230" w:type="dxa"/>
          </w:tcPr>
          <w:p w14:paraId="73EB3351" w14:textId="6177B148" w:rsidR="00080AD3" w:rsidRPr="0048198F" w:rsidRDefault="00080AD3" w:rsidP="00F07316">
            <w:pPr>
              <w:rPr>
                <w:sz w:val="18"/>
                <w:szCs w:val="18"/>
              </w:rPr>
            </w:pPr>
          </w:p>
        </w:tc>
        <w:tc>
          <w:tcPr>
            <w:tcW w:w="4320" w:type="dxa"/>
          </w:tcPr>
          <w:p w14:paraId="211CAAEE" w14:textId="139BF7A2" w:rsidR="00080AD3" w:rsidRPr="0048198F" w:rsidRDefault="00080AD3" w:rsidP="00F07316">
            <w:pPr>
              <w:rPr>
                <w:sz w:val="18"/>
                <w:szCs w:val="18"/>
              </w:rPr>
            </w:pPr>
          </w:p>
        </w:tc>
      </w:tr>
      <w:tr w:rsidR="005C0995" w:rsidRPr="0048198F" w14:paraId="2AC54F76" w14:textId="77777777" w:rsidTr="00E1767E">
        <w:tc>
          <w:tcPr>
            <w:tcW w:w="2065" w:type="dxa"/>
          </w:tcPr>
          <w:p w14:paraId="2B8AE9B8" w14:textId="752FCB21" w:rsidR="00B617E7" w:rsidRPr="00E1767E" w:rsidRDefault="00B617E7" w:rsidP="00B617E7">
            <w:pPr>
              <w:rPr>
                <w:sz w:val="18"/>
                <w:szCs w:val="18"/>
              </w:rPr>
            </w:pPr>
            <w:r w:rsidRPr="00E1767E">
              <w:rPr>
                <w:sz w:val="18"/>
                <w:szCs w:val="18"/>
              </w:rPr>
              <w:t xml:space="preserve">       </w:t>
            </w:r>
            <w:proofErr w:type="spellStart"/>
            <w:r w:rsidRPr="00E1767E">
              <w:rPr>
                <w:sz w:val="18"/>
                <w:szCs w:val="18"/>
              </w:rPr>
              <w:t>servicePointId</w:t>
            </w:r>
            <w:proofErr w:type="spellEnd"/>
          </w:p>
        </w:tc>
        <w:tc>
          <w:tcPr>
            <w:tcW w:w="1710" w:type="dxa"/>
          </w:tcPr>
          <w:p w14:paraId="0B350373" w14:textId="56CA510A" w:rsidR="00B617E7" w:rsidRPr="0048198F" w:rsidRDefault="00B617E7" w:rsidP="00B617E7">
            <w:pPr>
              <w:rPr>
                <w:sz w:val="18"/>
                <w:szCs w:val="18"/>
              </w:rPr>
            </w:pPr>
            <w:r>
              <w:rPr>
                <w:sz w:val="18"/>
                <w:szCs w:val="18"/>
              </w:rPr>
              <w:t>String</w:t>
            </w:r>
          </w:p>
        </w:tc>
        <w:tc>
          <w:tcPr>
            <w:tcW w:w="1350" w:type="dxa"/>
          </w:tcPr>
          <w:p w14:paraId="0BD210D2" w14:textId="384040C6" w:rsidR="00B617E7" w:rsidRPr="0048198F" w:rsidRDefault="00B617E7" w:rsidP="00B617E7">
            <w:pPr>
              <w:rPr>
                <w:sz w:val="18"/>
                <w:szCs w:val="18"/>
              </w:rPr>
            </w:pPr>
            <w:r>
              <w:rPr>
                <w:sz w:val="18"/>
                <w:szCs w:val="18"/>
              </w:rPr>
              <w:t>Optional</w:t>
            </w:r>
          </w:p>
        </w:tc>
        <w:tc>
          <w:tcPr>
            <w:tcW w:w="4230" w:type="dxa"/>
          </w:tcPr>
          <w:p w14:paraId="14DC0B0E" w14:textId="3F7CCBAA" w:rsidR="00B617E7" w:rsidRPr="00B617E7" w:rsidRDefault="00B617E7" w:rsidP="00B617E7">
            <w:pPr>
              <w:rPr>
                <w:sz w:val="18"/>
                <w:szCs w:val="18"/>
              </w:rPr>
            </w:pPr>
            <w:r w:rsidRPr="00B617E7">
              <w:rPr>
                <w:sz w:val="18"/>
                <w:szCs w:val="18"/>
              </w:rPr>
              <w:t>The ID of the service point to which this transaction applies</w:t>
            </w:r>
          </w:p>
        </w:tc>
        <w:tc>
          <w:tcPr>
            <w:tcW w:w="4320" w:type="dxa"/>
          </w:tcPr>
          <w:p w14:paraId="58A0C57E" w14:textId="77777777" w:rsidR="00B617E7" w:rsidRPr="0048198F" w:rsidRDefault="00B617E7" w:rsidP="00B617E7">
            <w:pPr>
              <w:rPr>
                <w:sz w:val="18"/>
                <w:szCs w:val="18"/>
              </w:rPr>
            </w:pPr>
          </w:p>
        </w:tc>
      </w:tr>
      <w:tr w:rsidR="00B617E7" w:rsidRPr="0048198F" w14:paraId="5948E9A7" w14:textId="77777777" w:rsidTr="00E1767E">
        <w:tc>
          <w:tcPr>
            <w:tcW w:w="2065" w:type="dxa"/>
          </w:tcPr>
          <w:p w14:paraId="6E862FCA" w14:textId="19C1D799" w:rsidR="00B617E7" w:rsidRPr="00E1767E" w:rsidRDefault="00B617E7" w:rsidP="00B617E7">
            <w:pPr>
              <w:rPr>
                <w:sz w:val="18"/>
                <w:szCs w:val="18"/>
              </w:rPr>
            </w:pPr>
            <w:r w:rsidRPr="00E1767E">
              <w:rPr>
                <w:sz w:val="18"/>
                <w:szCs w:val="18"/>
              </w:rPr>
              <w:t xml:space="preserve">       </w:t>
            </w:r>
            <w:proofErr w:type="spellStart"/>
            <w:r w:rsidRPr="00E1767E">
              <w:rPr>
                <w:sz w:val="18"/>
                <w:szCs w:val="18"/>
              </w:rPr>
              <w:t>invoiceNumber</w:t>
            </w:r>
            <w:proofErr w:type="spellEnd"/>
          </w:p>
        </w:tc>
        <w:tc>
          <w:tcPr>
            <w:tcW w:w="1710" w:type="dxa"/>
          </w:tcPr>
          <w:p w14:paraId="2CE454FD" w14:textId="620BF6D6" w:rsidR="00B617E7" w:rsidRPr="0048198F" w:rsidRDefault="00B617E7" w:rsidP="00B617E7">
            <w:pPr>
              <w:rPr>
                <w:sz w:val="18"/>
                <w:szCs w:val="18"/>
              </w:rPr>
            </w:pPr>
            <w:r>
              <w:rPr>
                <w:sz w:val="18"/>
                <w:szCs w:val="18"/>
              </w:rPr>
              <w:t>String</w:t>
            </w:r>
          </w:p>
        </w:tc>
        <w:tc>
          <w:tcPr>
            <w:tcW w:w="1350" w:type="dxa"/>
          </w:tcPr>
          <w:p w14:paraId="4E9D4A72" w14:textId="1097B4A5" w:rsidR="00B617E7" w:rsidRPr="0048198F" w:rsidRDefault="00B617E7" w:rsidP="00B617E7">
            <w:pPr>
              <w:rPr>
                <w:sz w:val="18"/>
                <w:szCs w:val="18"/>
              </w:rPr>
            </w:pPr>
            <w:r>
              <w:rPr>
                <w:sz w:val="18"/>
                <w:szCs w:val="18"/>
              </w:rPr>
              <w:t>Optional</w:t>
            </w:r>
          </w:p>
        </w:tc>
        <w:tc>
          <w:tcPr>
            <w:tcW w:w="4230" w:type="dxa"/>
          </w:tcPr>
          <w:p w14:paraId="033DDDC5" w14:textId="319E1FDC" w:rsidR="00B617E7" w:rsidRPr="00B617E7" w:rsidRDefault="00B617E7" w:rsidP="00B617E7">
            <w:pPr>
              <w:rPr>
                <w:sz w:val="18"/>
                <w:szCs w:val="18"/>
              </w:rPr>
            </w:pPr>
            <w:r w:rsidRPr="00B617E7">
              <w:rPr>
                <w:sz w:val="18"/>
                <w:szCs w:val="18"/>
              </w:rPr>
              <w:t>The number of the invoice in which this transaction is included if it has been issued</w:t>
            </w:r>
          </w:p>
        </w:tc>
        <w:tc>
          <w:tcPr>
            <w:tcW w:w="4320" w:type="dxa"/>
          </w:tcPr>
          <w:p w14:paraId="777186AF" w14:textId="77777777" w:rsidR="00B617E7" w:rsidRPr="0048198F" w:rsidRDefault="00B617E7" w:rsidP="00B617E7">
            <w:pPr>
              <w:rPr>
                <w:sz w:val="18"/>
                <w:szCs w:val="18"/>
              </w:rPr>
            </w:pPr>
          </w:p>
        </w:tc>
      </w:tr>
      <w:tr w:rsidR="005C0995" w:rsidRPr="0048198F" w14:paraId="3EB59DCD" w14:textId="77777777" w:rsidTr="00E1767E">
        <w:tc>
          <w:tcPr>
            <w:tcW w:w="2065" w:type="dxa"/>
          </w:tcPr>
          <w:p w14:paraId="5D3882CF" w14:textId="3E88AD15" w:rsidR="00B617E7" w:rsidRPr="00E1767E" w:rsidRDefault="00B617E7" w:rsidP="00B617E7">
            <w:pPr>
              <w:rPr>
                <w:sz w:val="18"/>
                <w:szCs w:val="18"/>
              </w:rPr>
            </w:pPr>
            <w:r w:rsidRPr="00E1767E">
              <w:rPr>
                <w:sz w:val="18"/>
                <w:szCs w:val="18"/>
              </w:rPr>
              <w:t xml:space="preserve">       </w:t>
            </w:r>
            <w:proofErr w:type="spellStart"/>
            <w:r w:rsidRPr="00E1767E">
              <w:rPr>
                <w:sz w:val="18"/>
                <w:szCs w:val="18"/>
              </w:rPr>
              <w:t>timeOfUseType</w:t>
            </w:r>
            <w:proofErr w:type="spellEnd"/>
          </w:p>
        </w:tc>
        <w:tc>
          <w:tcPr>
            <w:tcW w:w="1710" w:type="dxa"/>
          </w:tcPr>
          <w:p w14:paraId="5BFF228E" w14:textId="3F49719C" w:rsidR="00B617E7" w:rsidRPr="0048198F" w:rsidRDefault="00B617E7" w:rsidP="00B617E7">
            <w:pPr>
              <w:rPr>
                <w:sz w:val="18"/>
                <w:szCs w:val="18"/>
              </w:rPr>
            </w:pPr>
            <w:r>
              <w:rPr>
                <w:sz w:val="18"/>
                <w:szCs w:val="18"/>
              </w:rPr>
              <w:t>Enum</w:t>
            </w:r>
          </w:p>
        </w:tc>
        <w:tc>
          <w:tcPr>
            <w:tcW w:w="1350" w:type="dxa"/>
            <w:shd w:val="clear" w:color="auto" w:fill="FFE599" w:themeFill="accent4" w:themeFillTint="66"/>
          </w:tcPr>
          <w:p w14:paraId="65DD75E1" w14:textId="6803D2A9" w:rsidR="00B617E7" w:rsidRPr="0048198F" w:rsidRDefault="00CF6A46" w:rsidP="00B617E7">
            <w:pPr>
              <w:rPr>
                <w:sz w:val="18"/>
                <w:szCs w:val="18"/>
              </w:rPr>
            </w:pPr>
            <w:r>
              <w:rPr>
                <w:sz w:val="18"/>
                <w:szCs w:val="18"/>
              </w:rPr>
              <w:t>Optional</w:t>
            </w:r>
          </w:p>
        </w:tc>
        <w:tc>
          <w:tcPr>
            <w:tcW w:w="4230" w:type="dxa"/>
          </w:tcPr>
          <w:p w14:paraId="7C001FD6" w14:textId="1A39125E" w:rsidR="00B617E7" w:rsidRPr="00B617E7" w:rsidRDefault="00B617E7" w:rsidP="00B617E7">
            <w:pPr>
              <w:rPr>
                <w:sz w:val="18"/>
                <w:szCs w:val="18"/>
              </w:rPr>
            </w:pPr>
            <w:r w:rsidRPr="00B617E7">
              <w:rPr>
                <w:sz w:val="18"/>
                <w:szCs w:val="18"/>
              </w:rPr>
              <w:t>The time of use type that the transaction applies to. Must be one of PEAK, OFF_PEAK, OFF_PEAK_DC, SHOULDER, SHOULDER1, SHOULDER2</w:t>
            </w:r>
          </w:p>
        </w:tc>
        <w:tc>
          <w:tcPr>
            <w:tcW w:w="4320" w:type="dxa"/>
          </w:tcPr>
          <w:p w14:paraId="2BD2528C" w14:textId="11A1EEF8" w:rsidR="00B617E7" w:rsidRPr="00762509" w:rsidRDefault="00762509" w:rsidP="00B617E7">
            <w:pPr>
              <w:rPr>
                <w:sz w:val="18"/>
                <w:szCs w:val="18"/>
              </w:rPr>
            </w:pPr>
            <w:r>
              <w:rPr>
                <w:sz w:val="18"/>
                <w:szCs w:val="18"/>
              </w:rPr>
              <w:t>This f</w:t>
            </w:r>
            <w:r w:rsidR="00CF6A46" w:rsidRPr="00762509">
              <w:rPr>
                <w:sz w:val="18"/>
                <w:szCs w:val="18"/>
              </w:rPr>
              <w:t xml:space="preserve">ield </w:t>
            </w:r>
            <w:r>
              <w:rPr>
                <w:sz w:val="18"/>
                <w:szCs w:val="18"/>
              </w:rPr>
              <w:t xml:space="preserve">should be </w:t>
            </w:r>
            <w:r w:rsidR="00CF6A46" w:rsidRPr="00762509">
              <w:rPr>
                <w:sz w:val="18"/>
                <w:szCs w:val="18"/>
              </w:rPr>
              <w:t>made optional as some C&amp;I usage charges do not have a time band associated</w:t>
            </w:r>
            <w:r>
              <w:rPr>
                <w:sz w:val="18"/>
                <w:szCs w:val="18"/>
              </w:rPr>
              <w:t xml:space="preserve"> with the charges</w:t>
            </w:r>
            <w:r w:rsidR="00C235A9" w:rsidRPr="00762509">
              <w:rPr>
                <w:sz w:val="18"/>
                <w:szCs w:val="18"/>
              </w:rPr>
              <w:t xml:space="preserve">. For </w:t>
            </w:r>
            <w:r w:rsidR="00AF5F9C" w:rsidRPr="00762509">
              <w:rPr>
                <w:sz w:val="18"/>
                <w:szCs w:val="18"/>
              </w:rPr>
              <w:t>example,</w:t>
            </w:r>
            <w:r w:rsidR="00C235A9" w:rsidRPr="00762509">
              <w:rPr>
                <w:sz w:val="18"/>
                <w:szCs w:val="18"/>
              </w:rPr>
              <w:t xml:space="preserve"> </w:t>
            </w:r>
            <w:r>
              <w:rPr>
                <w:sz w:val="18"/>
                <w:szCs w:val="18"/>
              </w:rPr>
              <w:t xml:space="preserve">charges could be based on </w:t>
            </w:r>
            <w:r w:rsidR="00C235A9" w:rsidRPr="00762509">
              <w:rPr>
                <w:sz w:val="18"/>
                <w:szCs w:val="18"/>
              </w:rPr>
              <w:t>total consumption</w:t>
            </w:r>
            <w:r>
              <w:rPr>
                <w:sz w:val="18"/>
                <w:szCs w:val="18"/>
              </w:rPr>
              <w:t xml:space="preserve">, </w:t>
            </w:r>
            <w:r w:rsidR="00C235A9" w:rsidRPr="00762509">
              <w:rPr>
                <w:sz w:val="18"/>
                <w:szCs w:val="18"/>
              </w:rPr>
              <w:t xml:space="preserve">a percentage of total consumption or </w:t>
            </w:r>
            <w:r>
              <w:rPr>
                <w:sz w:val="18"/>
                <w:szCs w:val="18"/>
              </w:rPr>
              <w:t>an</w:t>
            </w:r>
            <w:r w:rsidR="00C235A9" w:rsidRPr="00762509">
              <w:rPr>
                <w:sz w:val="18"/>
                <w:szCs w:val="18"/>
              </w:rPr>
              <w:t>other calculation method</w:t>
            </w:r>
            <w:r w:rsidR="00AF5F9C" w:rsidRPr="00762509">
              <w:rPr>
                <w:sz w:val="18"/>
                <w:szCs w:val="18"/>
              </w:rPr>
              <w:t xml:space="preserve">. </w:t>
            </w:r>
            <w:r w:rsidR="008823EC">
              <w:rPr>
                <w:sz w:val="18"/>
                <w:szCs w:val="18"/>
              </w:rPr>
              <w:t xml:space="preserve">There </w:t>
            </w:r>
            <w:r w:rsidR="00AF5F9C" w:rsidRPr="00762509">
              <w:rPr>
                <w:sz w:val="18"/>
                <w:szCs w:val="18"/>
              </w:rPr>
              <w:t>need</w:t>
            </w:r>
            <w:r w:rsidR="008823EC">
              <w:rPr>
                <w:sz w:val="18"/>
                <w:szCs w:val="18"/>
              </w:rPr>
              <w:t>s to be</w:t>
            </w:r>
            <w:r w:rsidR="00AF5F9C" w:rsidRPr="00762509">
              <w:rPr>
                <w:sz w:val="18"/>
                <w:szCs w:val="18"/>
              </w:rPr>
              <w:t xml:space="preserve"> flexibility to be able to support these charges</w:t>
            </w:r>
            <w:r>
              <w:rPr>
                <w:sz w:val="18"/>
                <w:szCs w:val="18"/>
              </w:rPr>
              <w:t>.</w:t>
            </w:r>
          </w:p>
        </w:tc>
      </w:tr>
      <w:tr w:rsidR="00B617E7" w:rsidRPr="0048198F" w14:paraId="22D0D8B9" w14:textId="77777777" w:rsidTr="009A3D57">
        <w:tc>
          <w:tcPr>
            <w:tcW w:w="2065" w:type="dxa"/>
            <w:shd w:val="clear" w:color="auto" w:fill="C5E0B3" w:themeFill="accent6" w:themeFillTint="66"/>
          </w:tcPr>
          <w:p w14:paraId="42C0763C" w14:textId="77DA082C" w:rsidR="00B617E7" w:rsidRPr="00E1767E" w:rsidRDefault="00B617E7" w:rsidP="00F07316">
            <w:pPr>
              <w:rPr>
                <w:sz w:val="18"/>
                <w:szCs w:val="18"/>
              </w:rPr>
            </w:pPr>
            <w:r w:rsidRPr="00E1767E">
              <w:rPr>
                <w:sz w:val="18"/>
                <w:szCs w:val="18"/>
              </w:rPr>
              <w:t xml:space="preserve">       description</w:t>
            </w:r>
          </w:p>
        </w:tc>
        <w:tc>
          <w:tcPr>
            <w:tcW w:w="1710" w:type="dxa"/>
            <w:shd w:val="clear" w:color="auto" w:fill="C5E0B3" w:themeFill="accent6" w:themeFillTint="66"/>
          </w:tcPr>
          <w:p w14:paraId="6C84B675" w14:textId="5336BBA4" w:rsidR="00B617E7" w:rsidRDefault="00B617E7" w:rsidP="00F07316">
            <w:pPr>
              <w:rPr>
                <w:sz w:val="18"/>
                <w:szCs w:val="18"/>
              </w:rPr>
            </w:pPr>
            <w:r>
              <w:rPr>
                <w:sz w:val="18"/>
                <w:szCs w:val="18"/>
              </w:rPr>
              <w:t>String</w:t>
            </w:r>
          </w:p>
        </w:tc>
        <w:tc>
          <w:tcPr>
            <w:tcW w:w="1350" w:type="dxa"/>
            <w:shd w:val="clear" w:color="auto" w:fill="C5E0B3" w:themeFill="accent6" w:themeFillTint="66"/>
          </w:tcPr>
          <w:p w14:paraId="3A589E77" w14:textId="33A3837E" w:rsidR="00B617E7" w:rsidRPr="00CF6A46" w:rsidRDefault="00B617E7" w:rsidP="00F07316">
            <w:pPr>
              <w:rPr>
                <w:sz w:val="18"/>
                <w:szCs w:val="18"/>
              </w:rPr>
            </w:pPr>
            <w:r w:rsidRPr="00CF6A46">
              <w:rPr>
                <w:sz w:val="18"/>
                <w:szCs w:val="18"/>
              </w:rPr>
              <w:t>Optional</w:t>
            </w:r>
          </w:p>
        </w:tc>
        <w:tc>
          <w:tcPr>
            <w:tcW w:w="4230" w:type="dxa"/>
            <w:shd w:val="clear" w:color="auto" w:fill="C5E0B3" w:themeFill="accent6" w:themeFillTint="66"/>
          </w:tcPr>
          <w:p w14:paraId="74C40DB9" w14:textId="14BA158B" w:rsidR="00B617E7" w:rsidRPr="0048198F" w:rsidRDefault="00B617E7" w:rsidP="00F07316">
            <w:pPr>
              <w:rPr>
                <w:sz w:val="18"/>
                <w:szCs w:val="18"/>
              </w:rPr>
            </w:pPr>
            <w:r>
              <w:rPr>
                <w:sz w:val="18"/>
                <w:szCs w:val="18"/>
              </w:rPr>
              <w:t>Description of the transaction, as it appears on the invoice</w:t>
            </w:r>
          </w:p>
        </w:tc>
        <w:tc>
          <w:tcPr>
            <w:tcW w:w="4320" w:type="dxa"/>
          </w:tcPr>
          <w:p w14:paraId="45853F11" w14:textId="77777777" w:rsidR="00762509" w:rsidRPr="00762509" w:rsidRDefault="00762509" w:rsidP="00F07316">
            <w:pPr>
              <w:rPr>
                <w:sz w:val="8"/>
                <w:szCs w:val="8"/>
              </w:rPr>
            </w:pPr>
          </w:p>
          <w:p w14:paraId="204F71E3" w14:textId="0C596D0C" w:rsidR="00B617E7" w:rsidRPr="00762509" w:rsidRDefault="00CF6A46" w:rsidP="00F07316">
            <w:pPr>
              <w:rPr>
                <w:sz w:val="18"/>
                <w:szCs w:val="18"/>
              </w:rPr>
            </w:pPr>
            <w:r w:rsidRPr="00762509">
              <w:rPr>
                <w:sz w:val="18"/>
                <w:szCs w:val="18"/>
              </w:rPr>
              <w:t xml:space="preserve">New </w:t>
            </w:r>
            <w:r w:rsidR="00AF5F9C" w:rsidRPr="00762509">
              <w:rPr>
                <w:sz w:val="18"/>
                <w:szCs w:val="18"/>
              </w:rPr>
              <w:t>f</w:t>
            </w:r>
            <w:r w:rsidRPr="00762509">
              <w:rPr>
                <w:sz w:val="18"/>
                <w:szCs w:val="18"/>
              </w:rPr>
              <w:t xml:space="preserve">ield </w:t>
            </w:r>
            <w:r w:rsidR="008823EC">
              <w:rPr>
                <w:sz w:val="18"/>
                <w:szCs w:val="18"/>
              </w:rPr>
              <w:t>a</w:t>
            </w:r>
            <w:r w:rsidRPr="00762509">
              <w:rPr>
                <w:sz w:val="18"/>
                <w:szCs w:val="18"/>
              </w:rPr>
              <w:t>dded</w:t>
            </w:r>
          </w:p>
        </w:tc>
      </w:tr>
      <w:tr w:rsidR="00FD7650" w:rsidRPr="0048198F" w14:paraId="2E89D5BF" w14:textId="77777777" w:rsidTr="00E1767E">
        <w:tc>
          <w:tcPr>
            <w:tcW w:w="2065" w:type="dxa"/>
          </w:tcPr>
          <w:p w14:paraId="58738C40" w14:textId="4030959A" w:rsidR="002E35CC" w:rsidRPr="00E1767E" w:rsidRDefault="002E35CC" w:rsidP="002E35CC">
            <w:pPr>
              <w:rPr>
                <w:sz w:val="18"/>
                <w:szCs w:val="18"/>
              </w:rPr>
            </w:pPr>
            <w:r w:rsidRPr="00E1767E">
              <w:rPr>
                <w:sz w:val="18"/>
                <w:szCs w:val="18"/>
              </w:rPr>
              <w:t xml:space="preserve">       </w:t>
            </w:r>
            <w:proofErr w:type="spellStart"/>
            <w:r w:rsidRPr="00E1767E">
              <w:rPr>
                <w:sz w:val="18"/>
                <w:szCs w:val="18"/>
              </w:rPr>
              <w:t>isEstimate</w:t>
            </w:r>
            <w:proofErr w:type="spellEnd"/>
          </w:p>
        </w:tc>
        <w:tc>
          <w:tcPr>
            <w:tcW w:w="1710" w:type="dxa"/>
          </w:tcPr>
          <w:p w14:paraId="63D857BA" w14:textId="2AA5C9B8" w:rsidR="002E35CC" w:rsidRPr="0048198F" w:rsidRDefault="002E35CC" w:rsidP="002E35CC">
            <w:pPr>
              <w:rPr>
                <w:sz w:val="18"/>
                <w:szCs w:val="18"/>
              </w:rPr>
            </w:pPr>
            <w:r>
              <w:rPr>
                <w:sz w:val="18"/>
                <w:szCs w:val="18"/>
              </w:rPr>
              <w:t>Boolean</w:t>
            </w:r>
          </w:p>
        </w:tc>
        <w:tc>
          <w:tcPr>
            <w:tcW w:w="1350" w:type="dxa"/>
          </w:tcPr>
          <w:p w14:paraId="7DAA6AA9" w14:textId="436E7593" w:rsidR="002E35CC" w:rsidRPr="0048198F" w:rsidRDefault="002E35CC" w:rsidP="002E35CC">
            <w:pPr>
              <w:rPr>
                <w:sz w:val="18"/>
                <w:szCs w:val="18"/>
              </w:rPr>
            </w:pPr>
            <w:r>
              <w:rPr>
                <w:sz w:val="18"/>
                <w:szCs w:val="18"/>
              </w:rPr>
              <w:t>Optional</w:t>
            </w:r>
          </w:p>
        </w:tc>
        <w:tc>
          <w:tcPr>
            <w:tcW w:w="4230" w:type="dxa"/>
          </w:tcPr>
          <w:p w14:paraId="0DCACB69" w14:textId="1B31A431" w:rsidR="002E35CC" w:rsidRPr="0048198F" w:rsidRDefault="002E35CC" w:rsidP="002E35CC">
            <w:pPr>
              <w:rPr>
                <w:sz w:val="18"/>
                <w:szCs w:val="18"/>
              </w:rPr>
            </w:pPr>
            <w:r w:rsidRPr="004C723B">
              <w:rPr>
                <w:sz w:val="18"/>
                <w:szCs w:val="18"/>
              </w:rPr>
              <w:t>Flag indicating if the usage is estimated or actual. True indicates estimate. False or absent indicates actual</w:t>
            </w:r>
          </w:p>
        </w:tc>
        <w:tc>
          <w:tcPr>
            <w:tcW w:w="4320" w:type="dxa"/>
          </w:tcPr>
          <w:p w14:paraId="37EA31EB" w14:textId="77777777" w:rsidR="002E35CC" w:rsidRPr="00762509" w:rsidRDefault="002E35CC" w:rsidP="002E35CC">
            <w:pPr>
              <w:rPr>
                <w:sz w:val="18"/>
                <w:szCs w:val="18"/>
              </w:rPr>
            </w:pPr>
          </w:p>
        </w:tc>
      </w:tr>
      <w:tr w:rsidR="00FD7650" w:rsidRPr="0048198F" w14:paraId="61BACA10" w14:textId="77777777" w:rsidTr="00E1767E">
        <w:tc>
          <w:tcPr>
            <w:tcW w:w="2065" w:type="dxa"/>
          </w:tcPr>
          <w:p w14:paraId="78D9BDE6" w14:textId="4F1900D2" w:rsidR="002E35CC" w:rsidRPr="00E1767E" w:rsidRDefault="002E35CC" w:rsidP="002E35CC">
            <w:pPr>
              <w:rPr>
                <w:sz w:val="18"/>
                <w:szCs w:val="18"/>
              </w:rPr>
            </w:pPr>
            <w:r w:rsidRPr="00E1767E">
              <w:rPr>
                <w:sz w:val="18"/>
                <w:szCs w:val="18"/>
              </w:rPr>
              <w:t xml:space="preserve">       </w:t>
            </w:r>
            <w:proofErr w:type="spellStart"/>
            <w:r w:rsidRPr="00E1767E">
              <w:rPr>
                <w:sz w:val="18"/>
                <w:szCs w:val="18"/>
              </w:rPr>
              <w:t>startDate</w:t>
            </w:r>
            <w:proofErr w:type="spellEnd"/>
          </w:p>
        </w:tc>
        <w:tc>
          <w:tcPr>
            <w:tcW w:w="1710" w:type="dxa"/>
          </w:tcPr>
          <w:p w14:paraId="545725A0" w14:textId="2F284D5C" w:rsidR="002E35CC" w:rsidRPr="0048198F" w:rsidRDefault="002E35CC" w:rsidP="002E35CC">
            <w:pPr>
              <w:rPr>
                <w:sz w:val="18"/>
                <w:szCs w:val="18"/>
              </w:rPr>
            </w:pPr>
            <w:proofErr w:type="spellStart"/>
            <w:r>
              <w:rPr>
                <w:sz w:val="18"/>
                <w:szCs w:val="18"/>
              </w:rPr>
              <w:t>DateTimeString</w:t>
            </w:r>
            <w:proofErr w:type="spellEnd"/>
          </w:p>
        </w:tc>
        <w:tc>
          <w:tcPr>
            <w:tcW w:w="1350" w:type="dxa"/>
          </w:tcPr>
          <w:p w14:paraId="2E4B5BBE" w14:textId="110D04B2" w:rsidR="002E35CC" w:rsidRPr="0048198F" w:rsidRDefault="002E35CC" w:rsidP="002E35CC">
            <w:pPr>
              <w:rPr>
                <w:sz w:val="18"/>
                <w:szCs w:val="18"/>
              </w:rPr>
            </w:pPr>
            <w:r>
              <w:rPr>
                <w:sz w:val="18"/>
                <w:szCs w:val="18"/>
              </w:rPr>
              <w:t>Mandatory</w:t>
            </w:r>
          </w:p>
        </w:tc>
        <w:tc>
          <w:tcPr>
            <w:tcW w:w="4230" w:type="dxa"/>
          </w:tcPr>
          <w:p w14:paraId="1C0B6217" w14:textId="5A74BB86" w:rsidR="002E35CC" w:rsidRPr="0048198F" w:rsidRDefault="002E35CC" w:rsidP="002E35CC">
            <w:pPr>
              <w:rPr>
                <w:sz w:val="18"/>
                <w:szCs w:val="18"/>
              </w:rPr>
            </w:pPr>
            <w:r w:rsidRPr="004C723B">
              <w:rPr>
                <w:sz w:val="18"/>
                <w:szCs w:val="18"/>
              </w:rPr>
              <w:t>Date and time when the usage period starts</w:t>
            </w:r>
          </w:p>
        </w:tc>
        <w:tc>
          <w:tcPr>
            <w:tcW w:w="4320" w:type="dxa"/>
          </w:tcPr>
          <w:p w14:paraId="7BBECC91" w14:textId="77777777" w:rsidR="002E35CC" w:rsidRPr="00762509" w:rsidRDefault="002E35CC" w:rsidP="002E35CC">
            <w:pPr>
              <w:rPr>
                <w:sz w:val="18"/>
                <w:szCs w:val="18"/>
              </w:rPr>
            </w:pPr>
          </w:p>
        </w:tc>
      </w:tr>
      <w:tr w:rsidR="00FD7650" w:rsidRPr="0048198F" w14:paraId="3DB179CE" w14:textId="77777777" w:rsidTr="00E1767E">
        <w:tc>
          <w:tcPr>
            <w:tcW w:w="2065" w:type="dxa"/>
          </w:tcPr>
          <w:p w14:paraId="55E6BD86" w14:textId="41294A58" w:rsidR="002E35CC" w:rsidRPr="00E1767E" w:rsidRDefault="002E35CC" w:rsidP="002E35CC">
            <w:pPr>
              <w:rPr>
                <w:sz w:val="18"/>
                <w:szCs w:val="18"/>
              </w:rPr>
            </w:pPr>
            <w:r w:rsidRPr="00E1767E">
              <w:rPr>
                <w:sz w:val="18"/>
                <w:szCs w:val="18"/>
              </w:rPr>
              <w:t xml:space="preserve">       </w:t>
            </w:r>
            <w:proofErr w:type="spellStart"/>
            <w:r w:rsidRPr="00E1767E">
              <w:rPr>
                <w:sz w:val="18"/>
                <w:szCs w:val="18"/>
              </w:rPr>
              <w:t>endDate</w:t>
            </w:r>
            <w:proofErr w:type="spellEnd"/>
          </w:p>
        </w:tc>
        <w:tc>
          <w:tcPr>
            <w:tcW w:w="1710" w:type="dxa"/>
          </w:tcPr>
          <w:p w14:paraId="1001A53C" w14:textId="01D65D86" w:rsidR="002E35CC" w:rsidRPr="0048198F" w:rsidRDefault="002E35CC" w:rsidP="002E35CC">
            <w:pPr>
              <w:rPr>
                <w:sz w:val="18"/>
                <w:szCs w:val="18"/>
              </w:rPr>
            </w:pPr>
            <w:proofErr w:type="spellStart"/>
            <w:r>
              <w:rPr>
                <w:sz w:val="18"/>
                <w:szCs w:val="18"/>
              </w:rPr>
              <w:t>DateTimeString</w:t>
            </w:r>
            <w:proofErr w:type="spellEnd"/>
          </w:p>
        </w:tc>
        <w:tc>
          <w:tcPr>
            <w:tcW w:w="1350" w:type="dxa"/>
          </w:tcPr>
          <w:p w14:paraId="2A2CA353" w14:textId="3B79DF3B" w:rsidR="002E35CC" w:rsidRPr="0048198F" w:rsidRDefault="002E35CC" w:rsidP="002E35CC">
            <w:pPr>
              <w:rPr>
                <w:sz w:val="18"/>
                <w:szCs w:val="18"/>
              </w:rPr>
            </w:pPr>
            <w:r>
              <w:rPr>
                <w:sz w:val="18"/>
                <w:szCs w:val="18"/>
              </w:rPr>
              <w:t>Mandatory</w:t>
            </w:r>
          </w:p>
        </w:tc>
        <w:tc>
          <w:tcPr>
            <w:tcW w:w="4230" w:type="dxa"/>
          </w:tcPr>
          <w:p w14:paraId="0D82674B" w14:textId="4B4AE7B5" w:rsidR="002E35CC" w:rsidRPr="0048198F" w:rsidRDefault="002E35CC" w:rsidP="002E35CC">
            <w:pPr>
              <w:rPr>
                <w:sz w:val="18"/>
                <w:szCs w:val="18"/>
              </w:rPr>
            </w:pPr>
            <w:r w:rsidRPr="004C723B">
              <w:rPr>
                <w:sz w:val="18"/>
                <w:szCs w:val="18"/>
              </w:rPr>
              <w:t>Date and time when the usage period ends</w:t>
            </w:r>
          </w:p>
        </w:tc>
        <w:tc>
          <w:tcPr>
            <w:tcW w:w="4320" w:type="dxa"/>
          </w:tcPr>
          <w:p w14:paraId="5EC16E4D" w14:textId="77777777" w:rsidR="002E35CC" w:rsidRPr="00762509" w:rsidRDefault="002E35CC" w:rsidP="002E35CC">
            <w:pPr>
              <w:rPr>
                <w:sz w:val="18"/>
                <w:szCs w:val="18"/>
              </w:rPr>
            </w:pPr>
          </w:p>
        </w:tc>
      </w:tr>
      <w:tr w:rsidR="00AF5F9C" w:rsidRPr="0048198F" w14:paraId="7FCA4F82" w14:textId="77777777" w:rsidTr="00E1767E">
        <w:tc>
          <w:tcPr>
            <w:tcW w:w="2065" w:type="dxa"/>
            <w:shd w:val="clear" w:color="auto" w:fill="F7CAAC" w:themeFill="accent2" w:themeFillTint="66"/>
          </w:tcPr>
          <w:p w14:paraId="5C9ABB03" w14:textId="6C8977B4" w:rsidR="003E0D2E" w:rsidRPr="00E1767E" w:rsidRDefault="003E0D2E" w:rsidP="003E0D2E">
            <w:pPr>
              <w:rPr>
                <w:strike/>
                <w:sz w:val="18"/>
                <w:szCs w:val="18"/>
              </w:rPr>
            </w:pPr>
            <w:r w:rsidRPr="00E1767E">
              <w:rPr>
                <w:strike/>
                <w:sz w:val="18"/>
                <w:szCs w:val="18"/>
              </w:rPr>
              <w:t xml:space="preserve">       </w:t>
            </w:r>
            <w:r w:rsidR="007973D3" w:rsidRPr="00E1767E">
              <w:rPr>
                <w:strike/>
                <w:sz w:val="18"/>
                <w:szCs w:val="18"/>
              </w:rPr>
              <w:t>U</w:t>
            </w:r>
            <w:r w:rsidRPr="00E1767E">
              <w:rPr>
                <w:strike/>
                <w:sz w:val="18"/>
                <w:szCs w:val="18"/>
              </w:rPr>
              <w:t>sage</w:t>
            </w:r>
          </w:p>
        </w:tc>
        <w:tc>
          <w:tcPr>
            <w:tcW w:w="1710" w:type="dxa"/>
            <w:shd w:val="clear" w:color="auto" w:fill="F7CAAC" w:themeFill="accent2" w:themeFillTint="66"/>
          </w:tcPr>
          <w:p w14:paraId="37054080" w14:textId="43927CDA" w:rsidR="003E0D2E" w:rsidRPr="00AF5F9C" w:rsidRDefault="003E0D2E" w:rsidP="003E0D2E">
            <w:pPr>
              <w:rPr>
                <w:strike/>
                <w:sz w:val="18"/>
                <w:szCs w:val="18"/>
              </w:rPr>
            </w:pPr>
            <w:r w:rsidRPr="00AF5F9C">
              <w:rPr>
                <w:strike/>
                <w:sz w:val="18"/>
                <w:szCs w:val="18"/>
              </w:rPr>
              <w:t>Number</w:t>
            </w:r>
          </w:p>
        </w:tc>
        <w:tc>
          <w:tcPr>
            <w:tcW w:w="1350" w:type="dxa"/>
            <w:shd w:val="clear" w:color="auto" w:fill="F7CAAC" w:themeFill="accent2" w:themeFillTint="66"/>
          </w:tcPr>
          <w:p w14:paraId="5F88433E" w14:textId="4D75A79C" w:rsidR="003E0D2E" w:rsidRPr="00AF5F9C" w:rsidRDefault="003E0D2E" w:rsidP="003E0D2E">
            <w:pPr>
              <w:rPr>
                <w:strike/>
                <w:sz w:val="18"/>
                <w:szCs w:val="18"/>
              </w:rPr>
            </w:pPr>
            <w:r w:rsidRPr="00AF5F9C">
              <w:rPr>
                <w:strike/>
                <w:sz w:val="18"/>
                <w:szCs w:val="18"/>
              </w:rPr>
              <w:t>Mandatory</w:t>
            </w:r>
          </w:p>
        </w:tc>
        <w:tc>
          <w:tcPr>
            <w:tcW w:w="4230" w:type="dxa"/>
            <w:shd w:val="clear" w:color="auto" w:fill="F7CAAC" w:themeFill="accent2" w:themeFillTint="66"/>
          </w:tcPr>
          <w:p w14:paraId="09888C13" w14:textId="61AC1C6F" w:rsidR="003E0D2E" w:rsidRPr="00AF5F9C" w:rsidRDefault="003E0D2E" w:rsidP="00CF67D6">
            <w:pPr>
              <w:rPr>
                <w:strike/>
                <w:sz w:val="18"/>
                <w:szCs w:val="18"/>
              </w:rPr>
            </w:pPr>
            <w:r w:rsidRPr="00AF5F9C">
              <w:rPr>
                <w:strike/>
                <w:sz w:val="18"/>
                <w:szCs w:val="18"/>
              </w:rPr>
              <w:t>The usage for the period in kwh</w:t>
            </w:r>
          </w:p>
        </w:tc>
        <w:tc>
          <w:tcPr>
            <w:tcW w:w="4320" w:type="dxa"/>
          </w:tcPr>
          <w:p w14:paraId="5672739E" w14:textId="77E67264" w:rsidR="003E0D2E" w:rsidRPr="00762509" w:rsidRDefault="008823EC" w:rsidP="003E0D2E">
            <w:pPr>
              <w:rPr>
                <w:sz w:val="18"/>
                <w:szCs w:val="18"/>
              </w:rPr>
            </w:pPr>
            <w:r>
              <w:rPr>
                <w:sz w:val="18"/>
                <w:szCs w:val="18"/>
              </w:rPr>
              <w:t xml:space="preserve">It is recommenced </w:t>
            </w:r>
            <w:proofErr w:type="gramStart"/>
            <w:r>
              <w:rPr>
                <w:sz w:val="18"/>
                <w:szCs w:val="18"/>
              </w:rPr>
              <w:t xml:space="preserve">that </w:t>
            </w:r>
            <w:r w:rsidR="00AF5F9C" w:rsidRPr="00762509">
              <w:rPr>
                <w:sz w:val="18"/>
                <w:szCs w:val="18"/>
              </w:rPr>
              <w:t xml:space="preserve"> </w:t>
            </w:r>
            <w:r w:rsidR="00B109F1" w:rsidRPr="00762509">
              <w:rPr>
                <w:sz w:val="18"/>
                <w:szCs w:val="18"/>
              </w:rPr>
              <w:t>this</w:t>
            </w:r>
            <w:proofErr w:type="gramEnd"/>
            <w:r w:rsidR="00B109F1" w:rsidRPr="00762509">
              <w:rPr>
                <w:sz w:val="18"/>
                <w:szCs w:val="18"/>
              </w:rPr>
              <w:t xml:space="preserve"> field </w:t>
            </w:r>
            <w:r>
              <w:rPr>
                <w:sz w:val="18"/>
                <w:szCs w:val="18"/>
              </w:rPr>
              <w:t>be removed. U</w:t>
            </w:r>
            <w:r w:rsidR="00B109F1" w:rsidRPr="00762509">
              <w:rPr>
                <w:sz w:val="18"/>
                <w:szCs w:val="18"/>
              </w:rPr>
              <w:t xml:space="preserve">sage </w:t>
            </w:r>
            <w:r>
              <w:rPr>
                <w:sz w:val="18"/>
                <w:szCs w:val="18"/>
              </w:rPr>
              <w:t xml:space="preserve">should be represented </w:t>
            </w:r>
            <w:r w:rsidR="00B109F1" w:rsidRPr="00762509">
              <w:rPr>
                <w:sz w:val="18"/>
                <w:szCs w:val="18"/>
              </w:rPr>
              <w:t xml:space="preserve">in terms of quantity </w:t>
            </w:r>
            <w:r>
              <w:rPr>
                <w:sz w:val="18"/>
                <w:szCs w:val="18"/>
              </w:rPr>
              <w:t>and</w:t>
            </w:r>
            <w:r w:rsidR="00B109F1" w:rsidRPr="00762509">
              <w:rPr>
                <w:sz w:val="18"/>
                <w:szCs w:val="18"/>
              </w:rPr>
              <w:t xml:space="preserve"> unit of measure</w:t>
            </w:r>
            <w:r>
              <w:rPr>
                <w:sz w:val="18"/>
                <w:szCs w:val="18"/>
              </w:rPr>
              <w:t>.  New fields are recommended below.</w:t>
            </w:r>
          </w:p>
        </w:tc>
      </w:tr>
      <w:tr w:rsidR="00E1767E" w:rsidRPr="0048198F" w14:paraId="06F2683C" w14:textId="77777777" w:rsidTr="00E1767E">
        <w:tc>
          <w:tcPr>
            <w:tcW w:w="2065" w:type="dxa"/>
            <w:shd w:val="clear" w:color="auto" w:fill="C5E0B3" w:themeFill="accent6" w:themeFillTint="66"/>
          </w:tcPr>
          <w:p w14:paraId="46F5E12D" w14:textId="56F964B6" w:rsidR="00A37F16" w:rsidRPr="00E1767E" w:rsidRDefault="00A37F16" w:rsidP="00A37F16">
            <w:pPr>
              <w:rPr>
                <w:sz w:val="18"/>
                <w:szCs w:val="18"/>
              </w:rPr>
            </w:pPr>
            <w:r w:rsidRPr="00E1767E">
              <w:rPr>
                <w:sz w:val="18"/>
                <w:szCs w:val="18"/>
              </w:rPr>
              <w:t xml:space="preserve">       quantity</w:t>
            </w:r>
          </w:p>
        </w:tc>
        <w:tc>
          <w:tcPr>
            <w:tcW w:w="1710" w:type="dxa"/>
            <w:shd w:val="clear" w:color="auto" w:fill="C5E0B3" w:themeFill="accent6" w:themeFillTint="66"/>
          </w:tcPr>
          <w:p w14:paraId="61CC557C" w14:textId="77777777" w:rsidR="00A37F16" w:rsidRDefault="00A37F16" w:rsidP="00A37F16">
            <w:pPr>
              <w:rPr>
                <w:sz w:val="18"/>
                <w:szCs w:val="18"/>
              </w:rPr>
            </w:pPr>
            <w:r>
              <w:rPr>
                <w:sz w:val="18"/>
                <w:szCs w:val="18"/>
              </w:rPr>
              <w:t>Number</w:t>
            </w:r>
          </w:p>
        </w:tc>
        <w:tc>
          <w:tcPr>
            <w:tcW w:w="1350" w:type="dxa"/>
            <w:shd w:val="clear" w:color="auto" w:fill="C5E0B3" w:themeFill="accent6" w:themeFillTint="66"/>
          </w:tcPr>
          <w:p w14:paraId="76F86397" w14:textId="7EA235D6" w:rsidR="00A37F16" w:rsidRDefault="00A37F16" w:rsidP="00A37F16">
            <w:pPr>
              <w:rPr>
                <w:sz w:val="18"/>
                <w:szCs w:val="18"/>
              </w:rPr>
            </w:pPr>
            <w:r>
              <w:rPr>
                <w:sz w:val="18"/>
                <w:szCs w:val="18"/>
              </w:rPr>
              <w:t>Mandatory</w:t>
            </w:r>
          </w:p>
        </w:tc>
        <w:tc>
          <w:tcPr>
            <w:tcW w:w="4230" w:type="dxa"/>
            <w:shd w:val="clear" w:color="auto" w:fill="C5E0B3" w:themeFill="accent6" w:themeFillTint="66"/>
          </w:tcPr>
          <w:p w14:paraId="32118720" w14:textId="22CBC6D0" w:rsidR="00A37F16" w:rsidRPr="0048198F" w:rsidRDefault="00A37F16" w:rsidP="00A37F16">
            <w:pPr>
              <w:rPr>
                <w:sz w:val="18"/>
                <w:szCs w:val="18"/>
              </w:rPr>
            </w:pPr>
            <w:r w:rsidRPr="004C723B">
              <w:rPr>
                <w:sz w:val="18"/>
                <w:szCs w:val="18"/>
              </w:rPr>
              <w:t xml:space="preserve">Units applicable for the period - for usage, this would be the consumption. For other charges, this could be number of days, number of meters etc. </w:t>
            </w:r>
          </w:p>
        </w:tc>
        <w:tc>
          <w:tcPr>
            <w:tcW w:w="4320" w:type="dxa"/>
          </w:tcPr>
          <w:p w14:paraId="6579A66C" w14:textId="6C7A676E" w:rsidR="00A37F16" w:rsidRPr="00762509" w:rsidRDefault="00A37F16" w:rsidP="00A37F16">
            <w:pPr>
              <w:rPr>
                <w:sz w:val="18"/>
                <w:szCs w:val="18"/>
              </w:rPr>
            </w:pPr>
            <w:r w:rsidRPr="00762509">
              <w:rPr>
                <w:sz w:val="18"/>
                <w:szCs w:val="18"/>
              </w:rPr>
              <w:t>New field to display the unit</w:t>
            </w:r>
            <w:r w:rsidR="008823EC">
              <w:rPr>
                <w:sz w:val="18"/>
                <w:szCs w:val="18"/>
              </w:rPr>
              <w:t xml:space="preserve"> measure</w:t>
            </w:r>
            <w:r w:rsidRPr="00762509">
              <w:rPr>
                <w:sz w:val="18"/>
                <w:szCs w:val="18"/>
              </w:rPr>
              <w:t xml:space="preserve"> applicable (consumption for usage, number of days </w:t>
            </w:r>
            <w:r w:rsidR="008823EC">
              <w:rPr>
                <w:sz w:val="18"/>
                <w:szCs w:val="18"/>
              </w:rPr>
              <w:t>and</w:t>
            </w:r>
            <w:r w:rsidRPr="00762509">
              <w:rPr>
                <w:sz w:val="18"/>
                <w:szCs w:val="18"/>
              </w:rPr>
              <w:t xml:space="preserve"> for other non-</w:t>
            </w:r>
            <w:proofErr w:type="gramStart"/>
            <w:r w:rsidRPr="00762509">
              <w:rPr>
                <w:sz w:val="18"/>
                <w:szCs w:val="18"/>
              </w:rPr>
              <w:t>usage based</w:t>
            </w:r>
            <w:proofErr w:type="gramEnd"/>
            <w:r w:rsidRPr="00762509">
              <w:rPr>
                <w:sz w:val="18"/>
                <w:szCs w:val="18"/>
              </w:rPr>
              <w:t xml:space="preserve"> charges)</w:t>
            </w:r>
          </w:p>
        </w:tc>
      </w:tr>
      <w:tr w:rsidR="00A37F16" w:rsidRPr="0048198F" w14:paraId="3AABDC8C" w14:textId="77777777" w:rsidTr="00E1767E">
        <w:tc>
          <w:tcPr>
            <w:tcW w:w="2065" w:type="dxa"/>
            <w:shd w:val="clear" w:color="auto" w:fill="C5E0B3" w:themeFill="accent6" w:themeFillTint="66"/>
          </w:tcPr>
          <w:p w14:paraId="1C9587F6" w14:textId="6C41937B" w:rsidR="00A37F16" w:rsidRPr="00E1767E" w:rsidRDefault="00A37F16" w:rsidP="00A37F16">
            <w:pPr>
              <w:rPr>
                <w:sz w:val="18"/>
                <w:szCs w:val="18"/>
              </w:rPr>
            </w:pPr>
            <w:r w:rsidRPr="00E1767E">
              <w:rPr>
                <w:sz w:val="18"/>
                <w:szCs w:val="18"/>
              </w:rPr>
              <w:t xml:space="preserve">       quantity unit</w:t>
            </w:r>
          </w:p>
        </w:tc>
        <w:tc>
          <w:tcPr>
            <w:tcW w:w="1710" w:type="dxa"/>
            <w:shd w:val="clear" w:color="auto" w:fill="C5E0B3" w:themeFill="accent6" w:themeFillTint="66"/>
          </w:tcPr>
          <w:p w14:paraId="2F8DAAC1" w14:textId="3BBB4303" w:rsidR="00A37F16" w:rsidRDefault="00A37F16" w:rsidP="00A37F16">
            <w:pPr>
              <w:rPr>
                <w:sz w:val="18"/>
                <w:szCs w:val="18"/>
              </w:rPr>
            </w:pPr>
            <w:r>
              <w:rPr>
                <w:sz w:val="18"/>
                <w:szCs w:val="18"/>
              </w:rPr>
              <w:t>String</w:t>
            </w:r>
          </w:p>
        </w:tc>
        <w:tc>
          <w:tcPr>
            <w:tcW w:w="1350" w:type="dxa"/>
            <w:shd w:val="clear" w:color="auto" w:fill="C5E0B3" w:themeFill="accent6" w:themeFillTint="66"/>
          </w:tcPr>
          <w:p w14:paraId="68DC8567" w14:textId="2FF850EC" w:rsidR="00A37F16" w:rsidRDefault="00A37F16" w:rsidP="00A37F16">
            <w:pPr>
              <w:rPr>
                <w:sz w:val="18"/>
                <w:szCs w:val="18"/>
              </w:rPr>
            </w:pPr>
            <w:r>
              <w:rPr>
                <w:sz w:val="18"/>
                <w:szCs w:val="18"/>
              </w:rPr>
              <w:t>Mandatory</w:t>
            </w:r>
          </w:p>
        </w:tc>
        <w:tc>
          <w:tcPr>
            <w:tcW w:w="4230" w:type="dxa"/>
            <w:shd w:val="clear" w:color="auto" w:fill="C5E0B3" w:themeFill="accent6" w:themeFillTint="66"/>
          </w:tcPr>
          <w:p w14:paraId="6EF6B1B5" w14:textId="7E96D008" w:rsidR="00A37F16" w:rsidRPr="0048198F" w:rsidRDefault="00A37F16" w:rsidP="00A37F16">
            <w:pPr>
              <w:rPr>
                <w:sz w:val="18"/>
                <w:szCs w:val="18"/>
              </w:rPr>
            </w:pPr>
            <w:r w:rsidRPr="004C723B">
              <w:rPr>
                <w:sz w:val="18"/>
                <w:szCs w:val="18"/>
              </w:rPr>
              <w:t xml:space="preserve">The unit of measure for the quantity specified. For example, kwh, days, meter etc. </w:t>
            </w:r>
          </w:p>
        </w:tc>
        <w:tc>
          <w:tcPr>
            <w:tcW w:w="4320" w:type="dxa"/>
          </w:tcPr>
          <w:p w14:paraId="090C5F2C" w14:textId="50A77E89" w:rsidR="00A37F16" w:rsidRPr="00762509" w:rsidRDefault="00A37F16" w:rsidP="00A37F16">
            <w:pPr>
              <w:rPr>
                <w:sz w:val="18"/>
                <w:szCs w:val="18"/>
              </w:rPr>
            </w:pPr>
            <w:r w:rsidRPr="00762509">
              <w:rPr>
                <w:sz w:val="18"/>
                <w:szCs w:val="18"/>
              </w:rPr>
              <w:t>New field to display the unit of measure</w:t>
            </w:r>
            <w:r w:rsidR="008823EC">
              <w:rPr>
                <w:sz w:val="18"/>
                <w:szCs w:val="18"/>
              </w:rPr>
              <w:t xml:space="preserve"> that is </w:t>
            </w:r>
            <w:r w:rsidR="00F94EBC">
              <w:rPr>
                <w:sz w:val="18"/>
                <w:szCs w:val="18"/>
              </w:rPr>
              <w:t>applicable</w:t>
            </w:r>
            <w:r w:rsidR="008823EC">
              <w:rPr>
                <w:sz w:val="18"/>
                <w:szCs w:val="18"/>
              </w:rPr>
              <w:t xml:space="preserve"> to</w:t>
            </w:r>
            <w:r w:rsidRPr="00762509">
              <w:rPr>
                <w:sz w:val="18"/>
                <w:szCs w:val="18"/>
              </w:rPr>
              <w:t xml:space="preserve"> the usage / quantity for the transaction. </w:t>
            </w:r>
            <w:r w:rsidRPr="00762509">
              <w:rPr>
                <w:sz w:val="18"/>
                <w:szCs w:val="18"/>
              </w:rPr>
              <w:lastRenderedPageBreak/>
              <w:t xml:space="preserve">For </w:t>
            </w:r>
            <w:proofErr w:type="gramStart"/>
            <w:r w:rsidR="008823EC">
              <w:rPr>
                <w:sz w:val="18"/>
                <w:szCs w:val="18"/>
              </w:rPr>
              <w:t>example</w:t>
            </w:r>
            <w:proofErr w:type="gramEnd"/>
            <w:r w:rsidRPr="00762509">
              <w:rPr>
                <w:sz w:val="18"/>
                <w:szCs w:val="18"/>
              </w:rPr>
              <w:t xml:space="preserve"> </w:t>
            </w:r>
            <w:proofErr w:type="spellStart"/>
            <w:r w:rsidR="008823EC">
              <w:rPr>
                <w:sz w:val="18"/>
                <w:szCs w:val="18"/>
              </w:rPr>
              <w:t>KW</w:t>
            </w:r>
            <w:r w:rsidRPr="00762509">
              <w:rPr>
                <w:sz w:val="18"/>
                <w:szCs w:val="18"/>
              </w:rPr>
              <w:t>h</w:t>
            </w:r>
            <w:proofErr w:type="spellEnd"/>
            <w:r w:rsidRPr="00762509">
              <w:rPr>
                <w:sz w:val="18"/>
                <w:szCs w:val="18"/>
              </w:rPr>
              <w:t>, k</w:t>
            </w:r>
            <w:r w:rsidR="008823EC">
              <w:rPr>
                <w:sz w:val="18"/>
                <w:szCs w:val="18"/>
              </w:rPr>
              <w:t>VA</w:t>
            </w:r>
            <w:r w:rsidRPr="00762509">
              <w:rPr>
                <w:sz w:val="18"/>
                <w:szCs w:val="18"/>
              </w:rPr>
              <w:t xml:space="preserve">, days, meter </w:t>
            </w:r>
            <w:r w:rsidR="00F94EBC">
              <w:rPr>
                <w:sz w:val="18"/>
                <w:szCs w:val="18"/>
              </w:rPr>
              <w:t>or another quantity measure.</w:t>
            </w:r>
          </w:p>
        </w:tc>
      </w:tr>
      <w:tr w:rsidR="00E1767E" w:rsidRPr="0048198F" w14:paraId="30317F03" w14:textId="77777777" w:rsidTr="00E1767E">
        <w:tc>
          <w:tcPr>
            <w:tcW w:w="2065" w:type="dxa"/>
            <w:shd w:val="clear" w:color="auto" w:fill="C5E0B3" w:themeFill="accent6" w:themeFillTint="66"/>
          </w:tcPr>
          <w:p w14:paraId="6E38BE39" w14:textId="77B0E201" w:rsidR="00E827F0" w:rsidRPr="00E1767E" w:rsidRDefault="00E827F0" w:rsidP="00E827F0">
            <w:pPr>
              <w:rPr>
                <w:sz w:val="18"/>
                <w:szCs w:val="18"/>
              </w:rPr>
            </w:pPr>
            <w:r w:rsidRPr="00E1767E">
              <w:rPr>
                <w:sz w:val="18"/>
                <w:szCs w:val="18"/>
              </w:rPr>
              <w:lastRenderedPageBreak/>
              <w:t xml:space="preserve">       rate</w:t>
            </w:r>
          </w:p>
        </w:tc>
        <w:tc>
          <w:tcPr>
            <w:tcW w:w="1710" w:type="dxa"/>
            <w:shd w:val="clear" w:color="auto" w:fill="C5E0B3" w:themeFill="accent6" w:themeFillTint="66"/>
          </w:tcPr>
          <w:p w14:paraId="11E688F8" w14:textId="1842A8D6" w:rsidR="00E827F0" w:rsidRDefault="00E827F0" w:rsidP="00E827F0">
            <w:pPr>
              <w:rPr>
                <w:sz w:val="18"/>
                <w:szCs w:val="18"/>
              </w:rPr>
            </w:pPr>
            <w:proofErr w:type="spellStart"/>
            <w:r>
              <w:rPr>
                <w:sz w:val="18"/>
                <w:szCs w:val="18"/>
              </w:rPr>
              <w:t>AmountString</w:t>
            </w:r>
            <w:proofErr w:type="spellEnd"/>
          </w:p>
        </w:tc>
        <w:tc>
          <w:tcPr>
            <w:tcW w:w="1350" w:type="dxa"/>
            <w:shd w:val="clear" w:color="auto" w:fill="C5E0B3" w:themeFill="accent6" w:themeFillTint="66"/>
          </w:tcPr>
          <w:p w14:paraId="54215A19" w14:textId="64454313" w:rsidR="00E827F0" w:rsidRDefault="00E827F0" w:rsidP="00E827F0">
            <w:pPr>
              <w:rPr>
                <w:sz w:val="18"/>
                <w:szCs w:val="18"/>
              </w:rPr>
            </w:pPr>
            <w:r>
              <w:rPr>
                <w:sz w:val="18"/>
                <w:szCs w:val="18"/>
              </w:rPr>
              <w:t>Mandatory</w:t>
            </w:r>
          </w:p>
        </w:tc>
        <w:tc>
          <w:tcPr>
            <w:tcW w:w="4230" w:type="dxa"/>
            <w:shd w:val="clear" w:color="auto" w:fill="C5E0B3" w:themeFill="accent6" w:themeFillTint="66"/>
          </w:tcPr>
          <w:p w14:paraId="1E8A6047" w14:textId="14A0B72C" w:rsidR="00E827F0" w:rsidRPr="0048198F" w:rsidRDefault="00E827F0" w:rsidP="00E827F0">
            <w:pPr>
              <w:rPr>
                <w:sz w:val="18"/>
                <w:szCs w:val="18"/>
              </w:rPr>
            </w:pPr>
            <w:r>
              <w:rPr>
                <w:sz w:val="18"/>
                <w:szCs w:val="18"/>
              </w:rPr>
              <w:t>R</w:t>
            </w:r>
            <w:r w:rsidRPr="00C94435">
              <w:rPr>
                <w:sz w:val="18"/>
                <w:szCs w:val="18"/>
              </w:rPr>
              <w:t>ate applicable</w:t>
            </w:r>
          </w:p>
        </w:tc>
        <w:tc>
          <w:tcPr>
            <w:tcW w:w="4320" w:type="dxa"/>
          </w:tcPr>
          <w:p w14:paraId="3D9C4C8C" w14:textId="44AE1E9E" w:rsidR="00E827F0" w:rsidRPr="00762509" w:rsidRDefault="00E827F0" w:rsidP="00E827F0">
            <w:pPr>
              <w:rPr>
                <w:sz w:val="18"/>
                <w:szCs w:val="18"/>
              </w:rPr>
            </w:pPr>
            <w:r w:rsidRPr="00762509">
              <w:rPr>
                <w:sz w:val="18"/>
                <w:szCs w:val="18"/>
              </w:rPr>
              <w:t xml:space="preserve">New field to display the energy rate applicable </w:t>
            </w:r>
            <w:r w:rsidR="00F94EBC">
              <w:rPr>
                <w:sz w:val="18"/>
                <w:szCs w:val="18"/>
              </w:rPr>
              <w:t>to</w:t>
            </w:r>
            <w:r w:rsidR="00F94EBC" w:rsidRPr="00762509">
              <w:rPr>
                <w:sz w:val="18"/>
                <w:szCs w:val="18"/>
              </w:rPr>
              <w:t xml:space="preserve"> </w:t>
            </w:r>
            <w:r w:rsidRPr="00762509">
              <w:rPr>
                <w:sz w:val="18"/>
                <w:szCs w:val="18"/>
              </w:rPr>
              <w:t>the transaction</w:t>
            </w:r>
            <w:r w:rsidR="00F94EBC">
              <w:rPr>
                <w:sz w:val="18"/>
                <w:szCs w:val="18"/>
              </w:rPr>
              <w:t>.</w:t>
            </w:r>
          </w:p>
        </w:tc>
      </w:tr>
      <w:tr w:rsidR="00A37F16" w:rsidRPr="0048198F" w14:paraId="11B2D73B" w14:textId="77777777" w:rsidTr="00E1767E">
        <w:tc>
          <w:tcPr>
            <w:tcW w:w="2065" w:type="dxa"/>
            <w:shd w:val="clear" w:color="auto" w:fill="C5E0B3" w:themeFill="accent6" w:themeFillTint="66"/>
          </w:tcPr>
          <w:p w14:paraId="75E25BFF" w14:textId="204F13B4" w:rsidR="00A37F16" w:rsidRPr="00E1767E" w:rsidRDefault="00A37F16" w:rsidP="00A37F16">
            <w:pPr>
              <w:rPr>
                <w:sz w:val="18"/>
                <w:szCs w:val="18"/>
              </w:rPr>
            </w:pPr>
            <w:r w:rsidRPr="00E1767E">
              <w:rPr>
                <w:sz w:val="18"/>
                <w:szCs w:val="18"/>
              </w:rPr>
              <w:t xml:space="preserve">       rate unit</w:t>
            </w:r>
          </w:p>
        </w:tc>
        <w:tc>
          <w:tcPr>
            <w:tcW w:w="1710" w:type="dxa"/>
            <w:shd w:val="clear" w:color="auto" w:fill="C5E0B3" w:themeFill="accent6" w:themeFillTint="66"/>
          </w:tcPr>
          <w:p w14:paraId="07F0318A" w14:textId="1D82C53C" w:rsidR="00A37F16" w:rsidRDefault="00A37F16" w:rsidP="00A37F16">
            <w:pPr>
              <w:rPr>
                <w:sz w:val="18"/>
                <w:szCs w:val="18"/>
              </w:rPr>
            </w:pPr>
            <w:r>
              <w:rPr>
                <w:sz w:val="18"/>
                <w:szCs w:val="18"/>
              </w:rPr>
              <w:t>String</w:t>
            </w:r>
          </w:p>
        </w:tc>
        <w:tc>
          <w:tcPr>
            <w:tcW w:w="1350" w:type="dxa"/>
            <w:shd w:val="clear" w:color="auto" w:fill="C5E0B3" w:themeFill="accent6" w:themeFillTint="66"/>
          </w:tcPr>
          <w:p w14:paraId="24A91DD4" w14:textId="5FA2954D" w:rsidR="00A37F16" w:rsidRDefault="00A37F16" w:rsidP="00A37F16">
            <w:pPr>
              <w:rPr>
                <w:sz w:val="18"/>
                <w:szCs w:val="18"/>
              </w:rPr>
            </w:pPr>
            <w:r>
              <w:rPr>
                <w:sz w:val="18"/>
                <w:szCs w:val="18"/>
              </w:rPr>
              <w:t>Mandatory</w:t>
            </w:r>
          </w:p>
        </w:tc>
        <w:tc>
          <w:tcPr>
            <w:tcW w:w="4230" w:type="dxa"/>
            <w:shd w:val="clear" w:color="auto" w:fill="C5E0B3" w:themeFill="accent6" w:themeFillTint="66"/>
          </w:tcPr>
          <w:p w14:paraId="06EA0551" w14:textId="42DF26FD" w:rsidR="00A37F16" w:rsidRPr="0048198F" w:rsidRDefault="00A37F16" w:rsidP="00A37F16">
            <w:pPr>
              <w:rPr>
                <w:sz w:val="18"/>
                <w:szCs w:val="18"/>
              </w:rPr>
            </w:pPr>
            <w:r w:rsidRPr="004C723B">
              <w:rPr>
                <w:sz w:val="18"/>
                <w:szCs w:val="18"/>
              </w:rPr>
              <w:t>The unit of measure of the rate (for e.g., c/kwh, $/kwh etc.)</w:t>
            </w:r>
          </w:p>
        </w:tc>
        <w:tc>
          <w:tcPr>
            <w:tcW w:w="4320" w:type="dxa"/>
          </w:tcPr>
          <w:p w14:paraId="5ADAA9D9" w14:textId="66D96CDC" w:rsidR="00A37F16" w:rsidRPr="0048198F" w:rsidRDefault="00A37F16" w:rsidP="00A37F16">
            <w:pPr>
              <w:rPr>
                <w:sz w:val="18"/>
                <w:szCs w:val="18"/>
              </w:rPr>
            </w:pPr>
            <w:r w:rsidRPr="00A37F16">
              <w:rPr>
                <w:sz w:val="18"/>
                <w:szCs w:val="18"/>
              </w:rPr>
              <w:t xml:space="preserve">New field to display the unit of measure of the energy rate applicable </w:t>
            </w:r>
            <w:r w:rsidR="00F94EBC">
              <w:rPr>
                <w:sz w:val="18"/>
                <w:szCs w:val="18"/>
              </w:rPr>
              <w:t>to</w:t>
            </w:r>
            <w:r w:rsidR="00F94EBC" w:rsidRPr="00A37F16">
              <w:rPr>
                <w:sz w:val="18"/>
                <w:szCs w:val="18"/>
              </w:rPr>
              <w:t xml:space="preserve"> </w:t>
            </w:r>
            <w:r w:rsidRPr="00A37F16">
              <w:rPr>
                <w:sz w:val="18"/>
                <w:szCs w:val="18"/>
              </w:rPr>
              <w:t>the transaction</w:t>
            </w:r>
            <w:r w:rsidR="00F94EBC">
              <w:rPr>
                <w:sz w:val="18"/>
                <w:szCs w:val="18"/>
              </w:rPr>
              <w:t>.</w:t>
            </w:r>
          </w:p>
        </w:tc>
      </w:tr>
      <w:tr w:rsidR="00A37F16" w:rsidRPr="0048198F" w14:paraId="20E55C3F" w14:textId="77777777" w:rsidTr="00E05392">
        <w:tc>
          <w:tcPr>
            <w:tcW w:w="2065" w:type="dxa"/>
            <w:shd w:val="clear" w:color="auto" w:fill="F7CAAC" w:themeFill="accent2" w:themeFillTint="66"/>
          </w:tcPr>
          <w:p w14:paraId="59E493E6" w14:textId="57FF8EF0" w:rsidR="00A37F16" w:rsidRPr="00E1767E" w:rsidRDefault="00A37F16" w:rsidP="00F07316">
            <w:pPr>
              <w:rPr>
                <w:strike/>
                <w:sz w:val="18"/>
                <w:szCs w:val="18"/>
              </w:rPr>
            </w:pPr>
            <w:r w:rsidRPr="00E1767E">
              <w:rPr>
                <w:strike/>
                <w:sz w:val="18"/>
                <w:szCs w:val="18"/>
              </w:rPr>
              <w:t xml:space="preserve">       adjustments</w:t>
            </w:r>
          </w:p>
        </w:tc>
        <w:tc>
          <w:tcPr>
            <w:tcW w:w="1710" w:type="dxa"/>
            <w:shd w:val="clear" w:color="auto" w:fill="F7CAAC" w:themeFill="accent2" w:themeFillTint="66"/>
          </w:tcPr>
          <w:p w14:paraId="310AC3C9" w14:textId="61AE74DC" w:rsidR="00A37F16" w:rsidRPr="00A37F16" w:rsidRDefault="00A37F16" w:rsidP="00F07316">
            <w:pPr>
              <w:rPr>
                <w:strike/>
                <w:sz w:val="18"/>
                <w:szCs w:val="18"/>
              </w:rPr>
            </w:pPr>
            <w:r w:rsidRPr="00A37F16">
              <w:rPr>
                <w:strike/>
                <w:sz w:val="18"/>
                <w:szCs w:val="18"/>
              </w:rPr>
              <w:t>Array of Objects</w:t>
            </w:r>
          </w:p>
        </w:tc>
        <w:tc>
          <w:tcPr>
            <w:tcW w:w="1350" w:type="dxa"/>
            <w:shd w:val="clear" w:color="auto" w:fill="F7CAAC" w:themeFill="accent2" w:themeFillTint="66"/>
          </w:tcPr>
          <w:p w14:paraId="0505B8B6" w14:textId="3E20EE53" w:rsidR="00A37F16" w:rsidRPr="00A37F16" w:rsidRDefault="00A37F16" w:rsidP="00F07316">
            <w:pPr>
              <w:rPr>
                <w:strike/>
                <w:sz w:val="18"/>
                <w:szCs w:val="18"/>
              </w:rPr>
            </w:pPr>
            <w:r w:rsidRPr="00A37F16">
              <w:rPr>
                <w:strike/>
                <w:sz w:val="18"/>
                <w:szCs w:val="18"/>
              </w:rPr>
              <w:t>Optional</w:t>
            </w:r>
          </w:p>
        </w:tc>
        <w:tc>
          <w:tcPr>
            <w:tcW w:w="4230" w:type="dxa"/>
            <w:shd w:val="clear" w:color="auto" w:fill="F7CAAC" w:themeFill="accent2" w:themeFillTint="66"/>
          </w:tcPr>
          <w:p w14:paraId="478BC48E" w14:textId="1980F8C0" w:rsidR="00A37F16" w:rsidRPr="00A37F16" w:rsidRDefault="00A37F16" w:rsidP="00F07316">
            <w:pPr>
              <w:rPr>
                <w:strike/>
                <w:sz w:val="18"/>
                <w:szCs w:val="18"/>
              </w:rPr>
            </w:pPr>
            <w:r w:rsidRPr="00A37F16">
              <w:rPr>
                <w:strike/>
                <w:sz w:val="18"/>
                <w:szCs w:val="18"/>
              </w:rPr>
              <w:t>Optional array of adjustments arising for this transaction</w:t>
            </w:r>
          </w:p>
        </w:tc>
        <w:tc>
          <w:tcPr>
            <w:tcW w:w="4320" w:type="dxa"/>
            <w:vMerge w:val="restart"/>
          </w:tcPr>
          <w:p w14:paraId="58005C64" w14:textId="6FC5D3A7" w:rsidR="00A37F16" w:rsidRPr="0048198F" w:rsidRDefault="00136690" w:rsidP="00F07316">
            <w:pPr>
              <w:rPr>
                <w:sz w:val="18"/>
                <w:szCs w:val="18"/>
              </w:rPr>
            </w:pPr>
            <w:r w:rsidRPr="00136690">
              <w:rPr>
                <w:sz w:val="18"/>
                <w:szCs w:val="18"/>
              </w:rPr>
              <w:t>Object removed as adjustments for C&amp;I customers are represented as a reversal transaction</w:t>
            </w:r>
            <w:r w:rsidR="00F94EBC">
              <w:rPr>
                <w:sz w:val="18"/>
                <w:szCs w:val="18"/>
              </w:rPr>
              <w:t xml:space="preserve"> – they are</w:t>
            </w:r>
            <w:r w:rsidRPr="00136690">
              <w:rPr>
                <w:sz w:val="18"/>
                <w:szCs w:val="18"/>
              </w:rPr>
              <w:t xml:space="preserve"> amended transaction</w:t>
            </w:r>
            <w:r w:rsidR="00F94EBC">
              <w:rPr>
                <w:sz w:val="18"/>
                <w:szCs w:val="18"/>
              </w:rPr>
              <w:t>s</w:t>
            </w:r>
            <w:r w:rsidRPr="00136690">
              <w:rPr>
                <w:sz w:val="18"/>
                <w:szCs w:val="18"/>
              </w:rPr>
              <w:t xml:space="preserve"> and are generally backdated. The recommendation is to </w:t>
            </w:r>
            <w:proofErr w:type="spellStart"/>
            <w:r w:rsidRPr="00136690">
              <w:rPr>
                <w:sz w:val="18"/>
                <w:szCs w:val="18"/>
              </w:rPr>
              <w:t>utilise</w:t>
            </w:r>
            <w:proofErr w:type="spellEnd"/>
            <w:r w:rsidRPr="00136690">
              <w:rPr>
                <w:sz w:val="18"/>
                <w:szCs w:val="18"/>
              </w:rPr>
              <w:t xml:space="preserve"> "</w:t>
            </w:r>
            <w:proofErr w:type="spellStart"/>
            <w:r w:rsidRPr="00136690">
              <w:rPr>
                <w:sz w:val="18"/>
                <w:szCs w:val="18"/>
              </w:rPr>
              <w:t>otherCharges</w:t>
            </w:r>
            <w:proofErr w:type="spellEnd"/>
            <w:r w:rsidRPr="00136690">
              <w:rPr>
                <w:sz w:val="18"/>
                <w:szCs w:val="18"/>
              </w:rPr>
              <w:t>" to represent these transactions</w:t>
            </w:r>
            <w:r w:rsidR="00F94EBC">
              <w:rPr>
                <w:sz w:val="18"/>
                <w:szCs w:val="18"/>
              </w:rPr>
              <w:t>.</w:t>
            </w:r>
          </w:p>
        </w:tc>
      </w:tr>
      <w:tr w:rsidR="00A37F16" w:rsidRPr="0048198F" w14:paraId="1C85A433" w14:textId="77777777" w:rsidTr="00E05392">
        <w:tc>
          <w:tcPr>
            <w:tcW w:w="2065" w:type="dxa"/>
            <w:shd w:val="clear" w:color="auto" w:fill="F7CAAC" w:themeFill="accent2" w:themeFillTint="66"/>
          </w:tcPr>
          <w:p w14:paraId="1A10904A" w14:textId="59CC6AE6" w:rsidR="00A37F16" w:rsidRPr="00E1767E" w:rsidRDefault="00A37F16" w:rsidP="00F07316">
            <w:pPr>
              <w:rPr>
                <w:strike/>
                <w:sz w:val="18"/>
                <w:szCs w:val="18"/>
              </w:rPr>
            </w:pPr>
            <w:r w:rsidRPr="00E1767E">
              <w:rPr>
                <w:strike/>
                <w:sz w:val="18"/>
                <w:szCs w:val="18"/>
              </w:rPr>
              <w:t xml:space="preserve">       [{</w:t>
            </w:r>
          </w:p>
        </w:tc>
        <w:tc>
          <w:tcPr>
            <w:tcW w:w="1710" w:type="dxa"/>
          </w:tcPr>
          <w:p w14:paraId="087C3197" w14:textId="77777777" w:rsidR="00A37F16" w:rsidRPr="00A37F16" w:rsidRDefault="00A37F16" w:rsidP="00F07316">
            <w:pPr>
              <w:rPr>
                <w:strike/>
                <w:sz w:val="18"/>
                <w:szCs w:val="18"/>
              </w:rPr>
            </w:pPr>
          </w:p>
        </w:tc>
        <w:tc>
          <w:tcPr>
            <w:tcW w:w="1350" w:type="dxa"/>
          </w:tcPr>
          <w:p w14:paraId="1F872501" w14:textId="77777777" w:rsidR="00A37F16" w:rsidRPr="00A37F16" w:rsidRDefault="00A37F16" w:rsidP="00F07316">
            <w:pPr>
              <w:rPr>
                <w:strike/>
                <w:sz w:val="18"/>
                <w:szCs w:val="18"/>
              </w:rPr>
            </w:pPr>
          </w:p>
        </w:tc>
        <w:tc>
          <w:tcPr>
            <w:tcW w:w="4230" w:type="dxa"/>
          </w:tcPr>
          <w:p w14:paraId="1EA36537" w14:textId="77777777" w:rsidR="00A37F16" w:rsidRPr="00A37F16" w:rsidRDefault="00A37F16" w:rsidP="00F07316">
            <w:pPr>
              <w:rPr>
                <w:strike/>
                <w:sz w:val="18"/>
                <w:szCs w:val="18"/>
              </w:rPr>
            </w:pPr>
          </w:p>
        </w:tc>
        <w:tc>
          <w:tcPr>
            <w:tcW w:w="4320" w:type="dxa"/>
            <w:vMerge/>
          </w:tcPr>
          <w:p w14:paraId="7D6EBE40" w14:textId="77777777" w:rsidR="00A37F16" w:rsidRPr="0048198F" w:rsidRDefault="00A37F16" w:rsidP="00F07316">
            <w:pPr>
              <w:rPr>
                <w:sz w:val="18"/>
                <w:szCs w:val="18"/>
              </w:rPr>
            </w:pPr>
          </w:p>
        </w:tc>
      </w:tr>
      <w:tr w:rsidR="00A37F16" w:rsidRPr="0048198F" w14:paraId="4FC37961" w14:textId="77777777" w:rsidTr="00E05392">
        <w:tc>
          <w:tcPr>
            <w:tcW w:w="2065" w:type="dxa"/>
            <w:shd w:val="clear" w:color="auto" w:fill="F7CAAC" w:themeFill="accent2" w:themeFillTint="66"/>
          </w:tcPr>
          <w:p w14:paraId="4DF8F13F" w14:textId="3C8B3878" w:rsidR="00A37F16" w:rsidRPr="00E1767E" w:rsidRDefault="00A37F16" w:rsidP="004C723B">
            <w:pPr>
              <w:rPr>
                <w:strike/>
                <w:sz w:val="18"/>
                <w:szCs w:val="18"/>
              </w:rPr>
            </w:pPr>
            <w:r w:rsidRPr="00E1767E">
              <w:rPr>
                <w:strike/>
                <w:sz w:val="18"/>
                <w:szCs w:val="18"/>
              </w:rPr>
              <w:t xml:space="preserve">            amount</w:t>
            </w:r>
          </w:p>
        </w:tc>
        <w:tc>
          <w:tcPr>
            <w:tcW w:w="1710" w:type="dxa"/>
            <w:shd w:val="clear" w:color="auto" w:fill="F7CAAC" w:themeFill="accent2" w:themeFillTint="66"/>
          </w:tcPr>
          <w:p w14:paraId="624BEAFB" w14:textId="7277C4E4" w:rsidR="00A37F16" w:rsidRPr="00A37F16" w:rsidRDefault="00A37F16" w:rsidP="004C723B">
            <w:pPr>
              <w:rPr>
                <w:strike/>
                <w:sz w:val="18"/>
                <w:szCs w:val="18"/>
              </w:rPr>
            </w:pPr>
            <w:proofErr w:type="spellStart"/>
            <w:r w:rsidRPr="00A37F16">
              <w:rPr>
                <w:strike/>
                <w:sz w:val="18"/>
                <w:szCs w:val="18"/>
              </w:rPr>
              <w:t>AmountString</w:t>
            </w:r>
            <w:proofErr w:type="spellEnd"/>
          </w:p>
        </w:tc>
        <w:tc>
          <w:tcPr>
            <w:tcW w:w="1350" w:type="dxa"/>
            <w:shd w:val="clear" w:color="auto" w:fill="F7CAAC" w:themeFill="accent2" w:themeFillTint="66"/>
          </w:tcPr>
          <w:p w14:paraId="15828B02" w14:textId="53EFD26B" w:rsidR="00A37F16" w:rsidRPr="00A37F16" w:rsidRDefault="00A37F16" w:rsidP="004C723B">
            <w:pPr>
              <w:rPr>
                <w:strike/>
                <w:sz w:val="18"/>
                <w:szCs w:val="18"/>
              </w:rPr>
            </w:pPr>
            <w:r w:rsidRPr="00A37F16">
              <w:rPr>
                <w:strike/>
                <w:sz w:val="18"/>
                <w:szCs w:val="18"/>
              </w:rPr>
              <w:t>Mandatory</w:t>
            </w:r>
          </w:p>
        </w:tc>
        <w:tc>
          <w:tcPr>
            <w:tcW w:w="4230" w:type="dxa"/>
            <w:shd w:val="clear" w:color="auto" w:fill="F7CAAC" w:themeFill="accent2" w:themeFillTint="66"/>
          </w:tcPr>
          <w:p w14:paraId="4C1B8DD0" w14:textId="14C0BDE1" w:rsidR="00A37F16" w:rsidRPr="00A37F16" w:rsidRDefault="00A37F16" w:rsidP="004C723B">
            <w:pPr>
              <w:rPr>
                <w:strike/>
                <w:sz w:val="18"/>
                <w:szCs w:val="18"/>
              </w:rPr>
            </w:pPr>
            <w:r w:rsidRPr="00A37F16">
              <w:rPr>
                <w:strike/>
                <w:sz w:val="18"/>
                <w:szCs w:val="18"/>
              </w:rPr>
              <w:t>The amount of the adjustment</w:t>
            </w:r>
          </w:p>
        </w:tc>
        <w:tc>
          <w:tcPr>
            <w:tcW w:w="4320" w:type="dxa"/>
            <w:vMerge/>
          </w:tcPr>
          <w:p w14:paraId="581C4658" w14:textId="77777777" w:rsidR="00A37F16" w:rsidRPr="0048198F" w:rsidRDefault="00A37F16" w:rsidP="004C723B">
            <w:pPr>
              <w:rPr>
                <w:sz w:val="18"/>
                <w:szCs w:val="18"/>
              </w:rPr>
            </w:pPr>
          </w:p>
        </w:tc>
      </w:tr>
      <w:tr w:rsidR="00A37F16" w:rsidRPr="0048198F" w14:paraId="1280AEB5" w14:textId="77777777" w:rsidTr="00E05392">
        <w:tc>
          <w:tcPr>
            <w:tcW w:w="2065" w:type="dxa"/>
            <w:shd w:val="clear" w:color="auto" w:fill="F7CAAC" w:themeFill="accent2" w:themeFillTint="66"/>
          </w:tcPr>
          <w:p w14:paraId="19146F28" w14:textId="1CA4E290" w:rsidR="00A37F16" w:rsidRPr="00E1767E" w:rsidRDefault="00A37F16" w:rsidP="004C723B">
            <w:pPr>
              <w:rPr>
                <w:strike/>
                <w:sz w:val="18"/>
                <w:szCs w:val="18"/>
              </w:rPr>
            </w:pPr>
            <w:r w:rsidRPr="00E1767E">
              <w:rPr>
                <w:strike/>
                <w:sz w:val="18"/>
                <w:szCs w:val="18"/>
              </w:rPr>
              <w:t xml:space="preserve">            description</w:t>
            </w:r>
          </w:p>
        </w:tc>
        <w:tc>
          <w:tcPr>
            <w:tcW w:w="1710" w:type="dxa"/>
            <w:shd w:val="clear" w:color="auto" w:fill="F7CAAC" w:themeFill="accent2" w:themeFillTint="66"/>
          </w:tcPr>
          <w:p w14:paraId="3FF9211B" w14:textId="1EFC81DE" w:rsidR="00A37F16" w:rsidRPr="00A37F16" w:rsidRDefault="00A37F16" w:rsidP="004C723B">
            <w:pPr>
              <w:rPr>
                <w:strike/>
                <w:sz w:val="18"/>
                <w:szCs w:val="18"/>
              </w:rPr>
            </w:pPr>
            <w:r w:rsidRPr="00A37F16">
              <w:rPr>
                <w:strike/>
                <w:sz w:val="18"/>
                <w:szCs w:val="18"/>
              </w:rPr>
              <w:t>String</w:t>
            </w:r>
          </w:p>
        </w:tc>
        <w:tc>
          <w:tcPr>
            <w:tcW w:w="1350" w:type="dxa"/>
            <w:shd w:val="clear" w:color="auto" w:fill="F7CAAC" w:themeFill="accent2" w:themeFillTint="66"/>
          </w:tcPr>
          <w:p w14:paraId="5377DEE6" w14:textId="3268424A" w:rsidR="00A37F16" w:rsidRPr="00A37F16" w:rsidRDefault="00A37F16" w:rsidP="004C723B">
            <w:pPr>
              <w:rPr>
                <w:strike/>
                <w:sz w:val="18"/>
                <w:szCs w:val="18"/>
              </w:rPr>
            </w:pPr>
            <w:r w:rsidRPr="00A37F16">
              <w:rPr>
                <w:strike/>
                <w:sz w:val="18"/>
                <w:szCs w:val="18"/>
              </w:rPr>
              <w:t>Mandatory</w:t>
            </w:r>
          </w:p>
        </w:tc>
        <w:tc>
          <w:tcPr>
            <w:tcW w:w="4230" w:type="dxa"/>
            <w:shd w:val="clear" w:color="auto" w:fill="F7CAAC" w:themeFill="accent2" w:themeFillTint="66"/>
          </w:tcPr>
          <w:p w14:paraId="38AF1272" w14:textId="414118EF" w:rsidR="00A37F16" w:rsidRPr="00A37F16" w:rsidRDefault="00A37F16" w:rsidP="004C723B">
            <w:pPr>
              <w:rPr>
                <w:strike/>
                <w:sz w:val="18"/>
                <w:szCs w:val="18"/>
              </w:rPr>
            </w:pPr>
            <w:r w:rsidRPr="00A37F16">
              <w:rPr>
                <w:strike/>
                <w:sz w:val="18"/>
                <w:szCs w:val="18"/>
              </w:rPr>
              <w:t>A free text description of the adjustment</w:t>
            </w:r>
          </w:p>
        </w:tc>
        <w:tc>
          <w:tcPr>
            <w:tcW w:w="4320" w:type="dxa"/>
            <w:vMerge/>
          </w:tcPr>
          <w:p w14:paraId="2F6360AE" w14:textId="77777777" w:rsidR="00A37F16" w:rsidRPr="0048198F" w:rsidRDefault="00A37F16" w:rsidP="004C723B">
            <w:pPr>
              <w:rPr>
                <w:sz w:val="18"/>
                <w:szCs w:val="18"/>
              </w:rPr>
            </w:pPr>
          </w:p>
        </w:tc>
      </w:tr>
      <w:tr w:rsidR="00A37F16" w:rsidRPr="0048198F" w14:paraId="4CEEA009" w14:textId="77777777" w:rsidTr="00E05392">
        <w:tc>
          <w:tcPr>
            <w:tcW w:w="2065" w:type="dxa"/>
            <w:shd w:val="clear" w:color="auto" w:fill="F7CAAC" w:themeFill="accent2" w:themeFillTint="66"/>
          </w:tcPr>
          <w:p w14:paraId="6DBB11C5" w14:textId="4B5DDBA2" w:rsidR="00A37F16" w:rsidRPr="00E1767E" w:rsidRDefault="00A37F16" w:rsidP="00F07316">
            <w:pPr>
              <w:rPr>
                <w:strike/>
                <w:sz w:val="18"/>
                <w:szCs w:val="18"/>
              </w:rPr>
            </w:pPr>
            <w:r w:rsidRPr="00E1767E">
              <w:rPr>
                <w:strike/>
                <w:sz w:val="18"/>
                <w:szCs w:val="18"/>
              </w:rPr>
              <w:t xml:space="preserve">       }]</w:t>
            </w:r>
          </w:p>
        </w:tc>
        <w:tc>
          <w:tcPr>
            <w:tcW w:w="1710" w:type="dxa"/>
          </w:tcPr>
          <w:p w14:paraId="3CA59F5D" w14:textId="7F2D6379" w:rsidR="00A37F16" w:rsidRPr="00A37F16" w:rsidRDefault="00A37F16" w:rsidP="00F07316">
            <w:pPr>
              <w:rPr>
                <w:strike/>
                <w:sz w:val="18"/>
                <w:szCs w:val="18"/>
              </w:rPr>
            </w:pPr>
          </w:p>
        </w:tc>
        <w:tc>
          <w:tcPr>
            <w:tcW w:w="1350" w:type="dxa"/>
          </w:tcPr>
          <w:p w14:paraId="38DF82BC" w14:textId="2BF20819" w:rsidR="00A37F16" w:rsidRPr="00A37F16" w:rsidRDefault="00A37F16" w:rsidP="00F07316">
            <w:pPr>
              <w:rPr>
                <w:strike/>
                <w:sz w:val="18"/>
                <w:szCs w:val="18"/>
              </w:rPr>
            </w:pPr>
          </w:p>
        </w:tc>
        <w:tc>
          <w:tcPr>
            <w:tcW w:w="4230" w:type="dxa"/>
          </w:tcPr>
          <w:p w14:paraId="71A738DD" w14:textId="0FBEF60D" w:rsidR="00A37F16" w:rsidRPr="00A37F16" w:rsidRDefault="00A37F16" w:rsidP="00F07316">
            <w:pPr>
              <w:rPr>
                <w:strike/>
                <w:sz w:val="18"/>
                <w:szCs w:val="18"/>
              </w:rPr>
            </w:pPr>
          </w:p>
        </w:tc>
        <w:tc>
          <w:tcPr>
            <w:tcW w:w="4320" w:type="dxa"/>
            <w:vMerge/>
          </w:tcPr>
          <w:p w14:paraId="373D7CEF" w14:textId="77777777" w:rsidR="00A37F16" w:rsidRPr="0048198F" w:rsidRDefault="00A37F16" w:rsidP="00F07316">
            <w:pPr>
              <w:rPr>
                <w:sz w:val="18"/>
                <w:szCs w:val="18"/>
              </w:rPr>
            </w:pPr>
          </w:p>
        </w:tc>
      </w:tr>
      <w:tr w:rsidR="00E1767E" w:rsidRPr="0048198F" w14:paraId="1633111D" w14:textId="77777777" w:rsidTr="00E1767E">
        <w:tc>
          <w:tcPr>
            <w:tcW w:w="2065" w:type="dxa"/>
            <w:shd w:val="clear" w:color="auto" w:fill="C5E0B3" w:themeFill="accent6" w:themeFillTint="66"/>
          </w:tcPr>
          <w:p w14:paraId="10701355" w14:textId="29456F82" w:rsidR="009F12EC" w:rsidRPr="00E1767E" w:rsidRDefault="009F12EC" w:rsidP="009F12EC">
            <w:pPr>
              <w:rPr>
                <w:sz w:val="18"/>
                <w:szCs w:val="18"/>
              </w:rPr>
            </w:pPr>
            <w:r w:rsidRPr="00E1767E">
              <w:rPr>
                <w:sz w:val="18"/>
                <w:szCs w:val="18"/>
              </w:rPr>
              <w:t xml:space="preserve">       calculation</w:t>
            </w:r>
          </w:p>
        </w:tc>
        <w:tc>
          <w:tcPr>
            <w:tcW w:w="1710" w:type="dxa"/>
            <w:shd w:val="clear" w:color="auto" w:fill="C5E0B3" w:themeFill="accent6" w:themeFillTint="66"/>
          </w:tcPr>
          <w:p w14:paraId="36A26704" w14:textId="59B93F45" w:rsidR="009F12EC" w:rsidRPr="0048198F" w:rsidRDefault="009F12EC" w:rsidP="009F12EC">
            <w:pPr>
              <w:rPr>
                <w:sz w:val="18"/>
                <w:szCs w:val="18"/>
              </w:rPr>
            </w:pPr>
            <w:r>
              <w:rPr>
                <w:sz w:val="18"/>
                <w:szCs w:val="18"/>
              </w:rPr>
              <w:t>Array of Objects</w:t>
            </w:r>
          </w:p>
        </w:tc>
        <w:tc>
          <w:tcPr>
            <w:tcW w:w="1350" w:type="dxa"/>
            <w:shd w:val="clear" w:color="auto" w:fill="C5E0B3" w:themeFill="accent6" w:themeFillTint="66"/>
          </w:tcPr>
          <w:p w14:paraId="0F56D4B4" w14:textId="1B41A5E9" w:rsidR="009F12EC" w:rsidRPr="0048198F" w:rsidRDefault="009F12EC" w:rsidP="009F12EC">
            <w:pPr>
              <w:rPr>
                <w:sz w:val="18"/>
                <w:szCs w:val="18"/>
              </w:rPr>
            </w:pPr>
            <w:r>
              <w:rPr>
                <w:sz w:val="18"/>
                <w:szCs w:val="18"/>
              </w:rPr>
              <w:t>Optional</w:t>
            </w:r>
          </w:p>
        </w:tc>
        <w:tc>
          <w:tcPr>
            <w:tcW w:w="4230" w:type="dxa"/>
            <w:shd w:val="clear" w:color="auto" w:fill="C5E0B3" w:themeFill="accent6" w:themeFillTint="66"/>
          </w:tcPr>
          <w:p w14:paraId="112AC57A" w14:textId="20111DD5" w:rsidR="009F12EC" w:rsidRPr="004C723B" w:rsidRDefault="004C723B" w:rsidP="009F12EC">
            <w:pPr>
              <w:rPr>
                <w:sz w:val="18"/>
                <w:szCs w:val="18"/>
              </w:rPr>
            </w:pPr>
            <w:r w:rsidRPr="004C723B">
              <w:rPr>
                <w:sz w:val="18"/>
                <w:szCs w:val="18"/>
              </w:rPr>
              <w:t xml:space="preserve">Represents any additional calculation factors that form part of the total amount (for </w:t>
            </w:r>
            <w:proofErr w:type="gramStart"/>
            <w:r w:rsidRPr="004C723B">
              <w:rPr>
                <w:sz w:val="18"/>
                <w:szCs w:val="18"/>
              </w:rPr>
              <w:t>e.g.</w:t>
            </w:r>
            <w:proofErr w:type="gramEnd"/>
            <w:r w:rsidRPr="004C723B">
              <w:rPr>
                <w:sz w:val="18"/>
                <w:szCs w:val="18"/>
              </w:rPr>
              <w:t xml:space="preserve"> loss factors)</w:t>
            </w:r>
          </w:p>
        </w:tc>
        <w:tc>
          <w:tcPr>
            <w:tcW w:w="4320" w:type="dxa"/>
          </w:tcPr>
          <w:p w14:paraId="30E682C2" w14:textId="38F5B4E9" w:rsidR="009F12EC" w:rsidRPr="00645633" w:rsidRDefault="00645633" w:rsidP="00645633">
            <w:pPr>
              <w:rPr>
                <w:sz w:val="18"/>
                <w:szCs w:val="18"/>
              </w:rPr>
            </w:pPr>
            <w:r w:rsidRPr="00645633">
              <w:rPr>
                <w:sz w:val="18"/>
                <w:szCs w:val="18"/>
              </w:rPr>
              <w:t>New object to include any additional calculation factors</w:t>
            </w:r>
            <w:r w:rsidR="00F94EBC">
              <w:rPr>
                <w:sz w:val="18"/>
                <w:szCs w:val="18"/>
              </w:rPr>
              <w:t>.</w:t>
            </w:r>
          </w:p>
        </w:tc>
      </w:tr>
      <w:tr w:rsidR="009F12EC" w:rsidRPr="0048198F" w14:paraId="4A182A72" w14:textId="77777777" w:rsidTr="00E1767E">
        <w:tc>
          <w:tcPr>
            <w:tcW w:w="2065" w:type="dxa"/>
            <w:shd w:val="clear" w:color="auto" w:fill="C5E0B3" w:themeFill="accent6" w:themeFillTint="66"/>
          </w:tcPr>
          <w:p w14:paraId="402447B2" w14:textId="54569E6A" w:rsidR="009F12EC" w:rsidRPr="00E1767E" w:rsidRDefault="009F12EC" w:rsidP="009F12EC">
            <w:pPr>
              <w:rPr>
                <w:sz w:val="18"/>
                <w:szCs w:val="18"/>
              </w:rPr>
            </w:pPr>
            <w:r w:rsidRPr="00E1767E">
              <w:rPr>
                <w:sz w:val="18"/>
                <w:szCs w:val="18"/>
              </w:rPr>
              <w:t xml:space="preserve">       [{</w:t>
            </w:r>
          </w:p>
        </w:tc>
        <w:tc>
          <w:tcPr>
            <w:tcW w:w="1710" w:type="dxa"/>
          </w:tcPr>
          <w:p w14:paraId="4ADF606A" w14:textId="77777777" w:rsidR="009F12EC" w:rsidRPr="0048198F" w:rsidRDefault="009F12EC" w:rsidP="009F12EC">
            <w:pPr>
              <w:rPr>
                <w:sz w:val="18"/>
                <w:szCs w:val="18"/>
              </w:rPr>
            </w:pPr>
          </w:p>
        </w:tc>
        <w:tc>
          <w:tcPr>
            <w:tcW w:w="1350" w:type="dxa"/>
          </w:tcPr>
          <w:p w14:paraId="768299CC" w14:textId="77777777" w:rsidR="009F12EC" w:rsidRPr="0048198F" w:rsidRDefault="009F12EC" w:rsidP="009F12EC">
            <w:pPr>
              <w:rPr>
                <w:sz w:val="18"/>
                <w:szCs w:val="18"/>
              </w:rPr>
            </w:pPr>
          </w:p>
        </w:tc>
        <w:tc>
          <w:tcPr>
            <w:tcW w:w="4230" w:type="dxa"/>
          </w:tcPr>
          <w:p w14:paraId="0B531868" w14:textId="77777777" w:rsidR="009F12EC" w:rsidRPr="0048198F" w:rsidRDefault="009F12EC" w:rsidP="009F12EC">
            <w:pPr>
              <w:rPr>
                <w:sz w:val="18"/>
                <w:szCs w:val="18"/>
              </w:rPr>
            </w:pPr>
          </w:p>
        </w:tc>
        <w:tc>
          <w:tcPr>
            <w:tcW w:w="4320" w:type="dxa"/>
          </w:tcPr>
          <w:p w14:paraId="0DDBF379" w14:textId="77777777" w:rsidR="009F12EC" w:rsidRPr="0048198F" w:rsidRDefault="009F12EC" w:rsidP="009F12EC">
            <w:pPr>
              <w:rPr>
                <w:sz w:val="18"/>
                <w:szCs w:val="18"/>
              </w:rPr>
            </w:pPr>
          </w:p>
        </w:tc>
      </w:tr>
      <w:tr w:rsidR="00E1767E" w:rsidRPr="0048198F" w14:paraId="211B5BF9" w14:textId="77777777" w:rsidTr="00E1767E">
        <w:tc>
          <w:tcPr>
            <w:tcW w:w="2065" w:type="dxa"/>
            <w:shd w:val="clear" w:color="auto" w:fill="C5E0B3" w:themeFill="accent6" w:themeFillTint="66"/>
          </w:tcPr>
          <w:p w14:paraId="1C2127D1" w14:textId="156DC28B" w:rsidR="00645633" w:rsidRPr="00E1767E" w:rsidRDefault="00645633" w:rsidP="00645633">
            <w:pPr>
              <w:rPr>
                <w:sz w:val="18"/>
                <w:szCs w:val="18"/>
              </w:rPr>
            </w:pPr>
            <w:r w:rsidRPr="00E1767E">
              <w:rPr>
                <w:sz w:val="18"/>
                <w:szCs w:val="18"/>
              </w:rPr>
              <w:t xml:space="preserve">            value</w:t>
            </w:r>
          </w:p>
        </w:tc>
        <w:tc>
          <w:tcPr>
            <w:tcW w:w="1710" w:type="dxa"/>
            <w:shd w:val="clear" w:color="auto" w:fill="C5E0B3" w:themeFill="accent6" w:themeFillTint="66"/>
          </w:tcPr>
          <w:p w14:paraId="3F012C95" w14:textId="37E92CFE" w:rsidR="00645633" w:rsidRPr="0048198F" w:rsidRDefault="00645633" w:rsidP="00645633">
            <w:pPr>
              <w:rPr>
                <w:sz w:val="18"/>
                <w:szCs w:val="18"/>
              </w:rPr>
            </w:pPr>
            <w:r>
              <w:rPr>
                <w:sz w:val="18"/>
                <w:szCs w:val="18"/>
              </w:rPr>
              <w:t>Number</w:t>
            </w:r>
          </w:p>
        </w:tc>
        <w:tc>
          <w:tcPr>
            <w:tcW w:w="1350" w:type="dxa"/>
            <w:shd w:val="clear" w:color="auto" w:fill="C5E0B3" w:themeFill="accent6" w:themeFillTint="66"/>
          </w:tcPr>
          <w:p w14:paraId="2B1817B0" w14:textId="691E72B0" w:rsidR="00645633" w:rsidRPr="0048198F" w:rsidRDefault="00645633" w:rsidP="00645633">
            <w:pPr>
              <w:rPr>
                <w:sz w:val="18"/>
                <w:szCs w:val="18"/>
              </w:rPr>
            </w:pPr>
            <w:r>
              <w:rPr>
                <w:sz w:val="18"/>
                <w:szCs w:val="18"/>
              </w:rPr>
              <w:t>Mandatory</w:t>
            </w:r>
          </w:p>
        </w:tc>
        <w:tc>
          <w:tcPr>
            <w:tcW w:w="4230" w:type="dxa"/>
            <w:shd w:val="clear" w:color="auto" w:fill="C5E0B3" w:themeFill="accent6" w:themeFillTint="66"/>
          </w:tcPr>
          <w:p w14:paraId="56518052" w14:textId="3CA6C0A9" w:rsidR="00645633" w:rsidRPr="0048198F" w:rsidRDefault="00645633" w:rsidP="00645633">
            <w:pPr>
              <w:rPr>
                <w:sz w:val="18"/>
                <w:szCs w:val="18"/>
              </w:rPr>
            </w:pPr>
            <w:r w:rsidRPr="004C723B">
              <w:rPr>
                <w:sz w:val="18"/>
                <w:szCs w:val="18"/>
              </w:rPr>
              <w:t>Actual value used in the calculation</w:t>
            </w:r>
          </w:p>
        </w:tc>
        <w:tc>
          <w:tcPr>
            <w:tcW w:w="4320" w:type="dxa"/>
          </w:tcPr>
          <w:p w14:paraId="0FB4AB46" w14:textId="661D3077" w:rsidR="00645633" w:rsidRPr="0048198F" w:rsidRDefault="00645633" w:rsidP="00645633">
            <w:pPr>
              <w:rPr>
                <w:sz w:val="18"/>
                <w:szCs w:val="18"/>
              </w:rPr>
            </w:pPr>
            <w:r w:rsidRPr="00645633">
              <w:rPr>
                <w:sz w:val="18"/>
                <w:szCs w:val="18"/>
              </w:rPr>
              <w:t>New field to display the value of any further calculation</w:t>
            </w:r>
          </w:p>
        </w:tc>
      </w:tr>
      <w:tr w:rsidR="00E1767E" w:rsidRPr="0048198F" w14:paraId="524598A9" w14:textId="77777777" w:rsidTr="00E1767E">
        <w:tc>
          <w:tcPr>
            <w:tcW w:w="2065" w:type="dxa"/>
            <w:shd w:val="clear" w:color="auto" w:fill="C5E0B3" w:themeFill="accent6" w:themeFillTint="66"/>
          </w:tcPr>
          <w:p w14:paraId="31A41422" w14:textId="6AAE11E2" w:rsidR="00645633" w:rsidRPr="00E1767E" w:rsidRDefault="00645633" w:rsidP="00645633">
            <w:pPr>
              <w:rPr>
                <w:sz w:val="18"/>
                <w:szCs w:val="18"/>
              </w:rPr>
            </w:pPr>
            <w:r w:rsidRPr="00E1767E">
              <w:rPr>
                <w:sz w:val="18"/>
                <w:szCs w:val="18"/>
              </w:rPr>
              <w:t xml:space="preserve">            type</w:t>
            </w:r>
          </w:p>
        </w:tc>
        <w:tc>
          <w:tcPr>
            <w:tcW w:w="1710" w:type="dxa"/>
            <w:shd w:val="clear" w:color="auto" w:fill="C5E0B3" w:themeFill="accent6" w:themeFillTint="66"/>
          </w:tcPr>
          <w:p w14:paraId="7EA52A6C" w14:textId="530F27C4" w:rsidR="00645633" w:rsidRPr="0048198F" w:rsidRDefault="00645633" w:rsidP="00645633">
            <w:pPr>
              <w:rPr>
                <w:sz w:val="18"/>
                <w:szCs w:val="18"/>
              </w:rPr>
            </w:pPr>
            <w:r>
              <w:rPr>
                <w:sz w:val="18"/>
                <w:szCs w:val="18"/>
              </w:rPr>
              <w:t>String</w:t>
            </w:r>
          </w:p>
        </w:tc>
        <w:tc>
          <w:tcPr>
            <w:tcW w:w="1350" w:type="dxa"/>
            <w:shd w:val="clear" w:color="auto" w:fill="C5E0B3" w:themeFill="accent6" w:themeFillTint="66"/>
          </w:tcPr>
          <w:p w14:paraId="21597BC7" w14:textId="68B3FA08" w:rsidR="00645633" w:rsidRPr="0048198F" w:rsidRDefault="00645633" w:rsidP="00645633">
            <w:pPr>
              <w:rPr>
                <w:sz w:val="18"/>
                <w:szCs w:val="18"/>
              </w:rPr>
            </w:pPr>
            <w:r>
              <w:rPr>
                <w:sz w:val="18"/>
                <w:szCs w:val="18"/>
              </w:rPr>
              <w:t>Mandatory</w:t>
            </w:r>
          </w:p>
        </w:tc>
        <w:tc>
          <w:tcPr>
            <w:tcW w:w="4230" w:type="dxa"/>
            <w:shd w:val="clear" w:color="auto" w:fill="C5E0B3" w:themeFill="accent6" w:themeFillTint="66"/>
          </w:tcPr>
          <w:p w14:paraId="00EE5597" w14:textId="6439EEBB" w:rsidR="00645633" w:rsidRPr="0048198F" w:rsidRDefault="00645633" w:rsidP="00645633">
            <w:pPr>
              <w:rPr>
                <w:sz w:val="18"/>
                <w:szCs w:val="18"/>
              </w:rPr>
            </w:pPr>
            <w:r w:rsidRPr="004C723B">
              <w:rPr>
                <w:sz w:val="18"/>
                <w:szCs w:val="18"/>
              </w:rPr>
              <w:t xml:space="preserve">Description of the value </w:t>
            </w:r>
            <w:proofErr w:type="spellStart"/>
            <w:r w:rsidRPr="004C723B">
              <w:rPr>
                <w:sz w:val="18"/>
                <w:szCs w:val="18"/>
              </w:rPr>
              <w:t>i.e</w:t>
            </w:r>
            <w:proofErr w:type="spellEnd"/>
            <w:r w:rsidRPr="004C723B">
              <w:rPr>
                <w:sz w:val="18"/>
                <w:szCs w:val="18"/>
              </w:rPr>
              <w:t xml:space="preserve"> DLF, MLF etc.</w:t>
            </w:r>
          </w:p>
        </w:tc>
        <w:tc>
          <w:tcPr>
            <w:tcW w:w="4320" w:type="dxa"/>
          </w:tcPr>
          <w:p w14:paraId="52564298" w14:textId="08D92F08" w:rsidR="00645633" w:rsidRPr="0048198F" w:rsidRDefault="00645633" w:rsidP="00645633">
            <w:pPr>
              <w:rPr>
                <w:sz w:val="18"/>
                <w:szCs w:val="18"/>
              </w:rPr>
            </w:pPr>
            <w:r w:rsidRPr="00645633">
              <w:rPr>
                <w:sz w:val="18"/>
                <w:szCs w:val="18"/>
              </w:rPr>
              <w:t>New field to describe the calculation component</w:t>
            </w:r>
          </w:p>
        </w:tc>
      </w:tr>
      <w:tr w:rsidR="00627D05" w:rsidRPr="0048198F" w14:paraId="27EC5474" w14:textId="77777777" w:rsidTr="00E1767E">
        <w:tc>
          <w:tcPr>
            <w:tcW w:w="2065" w:type="dxa"/>
            <w:shd w:val="clear" w:color="auto" w:fill="C5E0B3" w:themeFill="accent6" w:themeFillTint="66"/>
          </w:tcPr>
          <w:p w14:paraId="52FE6FB9" w14:textId="69E2B18E" w:rsidR="00627D05" w:rsidRPr="00E1767E" w:rsidRDefault="00627D05" w:rsidP="00627D05">
            <w:pPr>
              <w:rPr>
                <w:sz w:val="18"/>
                <w:szCs w:val="18"/>
              </w:rPr>
            </w:pPr>
            <w:r w:rsidRPr="00E1767E">
              <w:rPr>
                <w:sz w:val="18"/>
                <w:szCs w:val="18"/>
              </w:rPr>
              <w:t xml:space="preserve">       }]</w:t>
            </w:r>
          </w:p>
        </w:tc>
        <w:tc>
          <w:tcPr>
            <w:tcW w:w="1710" w:type="dxa"/>
          </w:tcPr>
          <w:p w14:paraId="0610EE5E" w14:textId="77777777" w:rsidR="00627D05" w:rsidRPr="0048198F" w:rsidRDefault="00627D05" w:rsidP="00627D05">
            <w:pPr>
              <w:rPr>
                <w:sz w:val="18"/>
                <w:szCs w:val="18"/>
              </w:rPr>
            </w:pPr>
          </w:p>
        </w:tc>
        <w:tc>
          <w:tcPr>
            <w:tcW w:w="1350" w:type="dxa"/>
          </w:tcPr>
          <w:p w14:paraId="52953DAD" w14:textId="77777777" w:rsidR="00627D05" w:rsidRPr="0048198F" w:rsidRDefault="00627D05" w:rsidP="00627D05">
            <w:pPr>
              <w:rPr>
                <w:sz w:val="18"/>
                <w:szCs w:val="18"/>
              </w:rPr>
            </w:pPr>
          </w:p>
        </w:tc>
        <w:tc>
          <w:tcPr>
            <w:tcW w:w="4230" w:type="dxa"/>
          </w:tcPr>
          <w:p w14:paraId="426BF229" w14:textId="77777777" w:rsidR="00627D05" w:rsidRPr="0048198F" w:rsidRDefault="00627D05" w:rsidP="00627D05">
            <w:pPr>
              <w:rPr>
                <w:sz w:val="18"/>
                <w:szCs w:val="18"/>
              </w:rPr>
            </w:pPr>
          </w:p>
        </w:tc>
        <w:tc>
          <w:tcPr>
            <w:tcW w:w="4320" w:type="dxa"/>
          </w:tcPr>
          <w:p w14:paraId="4235E057" w14:textId="77777777" w:rsidR="00627D05" w:rsidRPr="0048198F" w:rsidRDefault="00627D05" w:rsidP="00627D05">
            <w:pPr>
              <w:rPr>
                <w:sz w:val="18"/>
                <w:szCs w:val="18"/>
              </w:rPr>
            </w:pPr>
          </w:p>
        </w:tc>
      </w:tr>
      <w:tr w:rsidR="00645633" w:rsidRPr="0048198F" w14:paraId="03B3C71F" w14:textId="77777777" w:rsidTr="00E1767E">
        <w:tc>
          <w:tcPr>
            <w:tcW w:w="2065" w:type="dxa"/>
          </w:tcPr>
          <w:p w14:paraId="27A1706C" w14:textId="4487BCFA" w:rsidR="00645633" w:rsidRPr="00E1767E" w:rsidRDefault="00645633" w:rsidP="00645633">
            <w:pPr>
              <w:rPr>
                <w:sz w:val="18"/>
                <w:szCs w:val="18"/>
              </w:rPr>
            </w:pPr>
            <w:r w:rsidRPr="00E1767E">
              <w:rPr>
                <w:sz w:val="18"/>
                <w:szCs w:val="18"/>
              </w:rPr>
              <w:t xml:space="preserve">       amount</w:t>
            </w:r>
          </w:p>
        </w:tc>
        <w:tc>
          <w:tcPr>
            <w:tcW w:w="1710" w:type="dxa"/>
          </w:tcPr>
          <w:p w14:paraId="7762B433" w14:textId="26698908" w:rsidR="00645633" w:rsidRDefault="00645633" w:rsidP="00645633">
            <w:pPr>
              <w:rPr>
                <w:sz w:val="18"/>
                <w:szCs w:val="18"/>
              </w:rPr>
            </w:pPr>
            <w:proofErr w:type="spellStart"/>
            <w:r>
              <w:rPr>
                <w:sz w:val="18"/>
                <w:szCs w:val="18"/>
              </w:rPr>
              <w:t>AmountString</w:t>
            </w:r>
            <w:proofErr w:type="spellEnd"/>
          </w:p>
        </w:tc>
        <w:tc>
          <w:tcPr>
            <w:tcW w:w="1350" w:type="dxa"/>
          </w:tcPr>
          <w:p w14:paraId="20A807FC" w14:textId="39BAB2F3" w:rsidR="00645633" w:rsidRDefault="00645633" w:rsidP="00645633">
            <w:pPr>
              <w:rPr>
                <w:sz w:val="18"/>
                <w:szCs w:val="18"/>
              </w:rPr>
            </w:pPr>
            <w:r>
              <w:rPr>
                <w:sz w:val="18"/>
                <w:szCs w:val="18"/>
              </w:rPr>
              <w:t>Mandatory</w:t>
            </w:r>
          </w:p>
        </w:tc>
        <w:tc>
          <w:tcPr>
            <w:tcW w:w="4230" w:type="dxa"/>
          </w:tcPr>
          <w:p w14:paraId="694700F9" w14:textId="4A6FF336" w:rsidR="00645633" w:rsidRPr="004C723B" w:rsidRDefault="00645633" w:rsidP="00645633">
            <w:pPr>
              <w:rPr>
                <w:sz w:val="18"/>
                <w:szCs w:val="18"/>
              </w:rPr>
            </w:pPr>
            <w:r w:rsidRPr="004C723B">
              <w:rPr>
                <w:sz w:val="18"/>
                <w:szCs w:val="18"/>
              </w:rPr>
              <w:t>The amount charged for this transaction prior to any adjustments being applied</w:t>
            </w:r>
          </w:p>
        </w:tc>
        <w:tc>
          <w:tcPr>
            <w:tcW w:w="4320" w:type="dxa"/>
          </w:tcPr>
          <w:p w14:paraId="63FD33A9" w14:textId="7E1093B7" w:rsidR="00645633" w:rsidRPr="00BD2CBC" w:rsidRDefault="00BD2CBC" w:rsidP="00645633">
            <w:pPr>
              <w:rPr>
                <w:sz w:val="18"/>
                <w:szCs w:val="18"/>
              </w:rPr>
            </w:pPr>
            <w:r w:rsidRPr="00BD2CBC">
              <w:rPr>
                <w:sz w:val="18"/>
                <w:szCs w:val="18"/>
              </w:rPr>
              <w:t>Amount (ex. GST) = usage * rate * calculation value</w:t>
            </w:r>
          </w:p>
        </w:tc>
      </w:tr>
      <w:tr w:rsidR="00B31938" w:rsidRPr="0048198F" w14:paraId="0362B200" w14:textId="77777777" w:rsidTr="00E1767E">
        <w:tc>
          <w:tcPr>
            <w:tcW w:w="2065" w:type="dxa"/>
            <w:shd w:val="clear" w:color="auto" w:fill="C5E0B3" w:themeFill="accent6" w:themeFillTint="66"/>
          </w:tcPr>
          <w:p w14:paraId="6DF97678" w14:textId="527DC0CA" w:rsidR="00645633" w:rsidRPr="00E1767E" w:rsidRDefault="00645633" w:rsidP="00645633">
            <w:pPr>
              <w:rPr>
                <w:sz w:val="18"/>
                <w:szCs w:val="18"/>
              </w:rPr>
            </w:pPr>
            <w:r w:rsidRPr="00E1767E">
              <w:rPr>
                <w:sz w:val="18"/>
                <w:szCs w:val="18"/>
              </w:rPr>
              <w:t xml:space="preserve">       </w:t>
            </w:r>
            <w:proofErr w:type="spellStart"/>
            <w:r w:rsidRPr="00E1767E">
              <w:rPr>
                <w:sz w:val="18"/>
                <w:szCs w:val="18"/>
              </w:rPr>
              <w:t>gst</w:t>
            </w:r>
            <w:proofErr w:type="spellEnd"/>
          </w:p>
        </w:tc>
        <w:tc>
          <w:tcPr>
            <w:tcW w:w="1710" w:type="dxa"/>
            <w:shd w:val="clear" w:color="auto" w:fill="C5E0B3" w:themeFill="accent6" w:themeFillTint="66"/>
          </w:tcPr>
          <w:p w14:paraId="1642D707" w14:textId="3189790B" w:rsidR="00645633" w:rsidRPr="0048198F" w:rsidRDefault="00645633" w:rsidP="00645633">
            <w:pPr>
              <w:rPr>
                <w:sz w:val="18"/>
                <w:szCs w:val="18"/>
              </w:rPr>
            </w:pPr>
            <w:proofErr w:type="spellStart"/>
            <w:r>
              <w:rPr>
                <w:sz w:val="18"/>
                <w:szCs w:val="18"/>
              </w:rPr>
              <w:t>AmountString</w:t>
            </w:r>
            <w:proofErr w:type="spellEnd"/>
          </w:p>
        </w:tc>
        <w:tc>
          <w:tcPr>
            <w:tcW w:w="1350" w:type="dxa"/>
            <w:shd w:val="clear" w:color="auto" w:fill="C5E0B3" w:themeFill="accent6" w:themeFillTint="66"/>
          </w:tcPr>
          <w:p w14:paraId="1D3FDDB8" w14:textId="1243C945" w:rsidR="00645633" w:rsidRPr="0048198F" w:rsidRDefault="00645633" w:rsidP="00645633">
            <w:pPr>
              <w:rPr>
                <w:sz w:val="18"/>
                <w:szCs w:val="18"/>
              </w:rPr>
            </w:pPr>
            <w:r>
              <w:rPr>
                <w:sz w:val="18"/>
                <w:szCs w:val="18"/>
              </w:rPr>
              <w:t>Mandatory</w:t>
            </w:r>
          </w:p>
        </w:tc>
        <w:tc>
          <w:tcPr>
            <w:tcW w:w="4230" w:type="dxa"/>
            <w:shd w:val="clear" w:color="auto" w:fill="C5E0B3" w:themeFill="accent6" w:themeFillTint="66"/>
          </w:tcPr>
          <w:p w14:paraId="36299BD5" w14:textId="16DD3FDB" w:rsidR="00645633" w:rsidRPr="004C723B" w:rsidRDefault="00645633" w:rsidP="00645633">
            <w:pPr>
              <w:rPr>
                <w:sz w:val="18"/>
                <w:szCs w:val="18"/>
              </w:rPr>
            </w:pPr>
            <w:r w:rsidRPr="004C723B">
              <w:rPr>
                <w:sz w:val="18"/>
                <w:szCs w:val="18"/>
              </w:rPr>
              <w:t>The applicable GST for the transaction</w:t>
            </w:r>
          </w:p>
        </w:tc>
        <w:tc>
          <w:tcPr>
            <w:tcW w:w="4320" w:type="dxa"/>
          </w:tcPr>
          <w:p w14:paraId="754C18DC" w14:textId="5A389854" w:rsidR="00645633" w:rsidRPr="00BD2CBC" w:rsidRDefault="00BD2CBC" w:rsidP="00645633">
            <w:pPr>
              <w:rPr>
                <w:sz w:val="18"/>
                <w:szCs w:val="18"/>
              </w:rPr>
            </w:pPr>
            <w:r w:rsidRPr="00BD2CBC">
              <w:rPr>
                <w:sz w:val="18"/>
                <w:szCs w:val="18"/>
              </w:rPr>
              <w:t>New field to display the GST portion of the transaction</w:t>
            </w:r>
          </w:p>
        </w:tc>
      </w:tr>
      <w:tr w:rsidR="00645633" w:rsidRPr="0048198F" w14:paraId="40F9EA2A" w14:textId="77777777" w:rsidTr="00E1767E">
        <w:tc>
          <w:tcPr>
            <w:tcW w:w="2065" w:type="dxa"/>
          </w:tcPr>
          <w:p w14:paraId="797E507C" w14:textId="5C39E2D9" w:rsidR="00645633" w:rsidRPr="00E1767E" w:rsidRDefault="00645633" w:rsidP="00645633">
            <w:pPr>
              <w:rPr>
                <w:sz w:val="18"/>
                <w:szCs w:val="18"/>
              </w:rPr>
            </w:pPr>
            <w:r w:rsidRPr="00E1767E">
              <w:rPr>
                <w:sz w:val="18"/>
                <w:szCs w:val="18"/>
              </w:rPr>
              <w:t xml:space="preserve">   }</w:t>
            </w:r>
          </w:p>
        </w:tc>
        <w:tc>
          <w:tcPr>
            <w:tcW w:w="1710" w:type="dxa"/>
          </w:tcPr>
          <w:p w14:paraId="7DE28F5E" w14:textId="77777777" w:rsidR="00645633" w:rsidRPr="0048198F" w:rsidRDefault="00645633" w:rsidP="00645633">
            <w:pPr>
              <w:rPr>
                <w:sz w:val="18"/>
                <w:szCs w:val="18"/>
              </w:rPr>
            </w:pPr>
          </w:p>
        </w:tc>
        <w:tc>
          <w:tcPr>
            <w:tcW w:w="1350" w:type="dxa"/>
          </w:tcPr>
          <w:p w14:paraId="77A2FFC2" w14:textId="77777777" w:rsidR="00645633" w:rsidRPr="0048198F" w:rsidRDefault="00645633" w:rsidP="00645633">
            <w:pPr>
              <w:rPr>
                <w:sz w:val="18"/>
                <w:szCs w:val="18"/>
              </w:rPr>
            </w:pPr>
          </w:p>
        </w:tc>
        <w:tc>
          <w:tcPr>
            <w:tcW w:w="4230" w:type="dxa"/>
          </w:tcPr>
          <w:p w14:paraId="433AA3FF" w14:textId="77777777" w:rsidR="00645633" w:rsidRPr="0048198F" w:rsidRDefault="00645633" w:rsidP="00645633">
            <w:pPr>
              <w:rPr>
                <w:sz w:val="18"/>
                <w:szCs w:val="18"/>
              </w:rPr>
            </w:pPr>
          </w:p>
        </w:tc>
        <w:tc>
          <w:tcPr>
            <w:tcW w:w="4320" w:type="dxa"/>
          </w:tcPr>
          <w:p w14:paraId="3BB2447B" w14:textId="77777777" w:rsidR="00645633" w:rsidRPr="0048198F" w:rsidRDefault="00645633" w:rsidP="00645633">
            <w:pPr>
              <w:rPr>
                <w:sz w:val="18"/>
                <w:szCs w:val="18"/>
              </w:rPr>
            </w:pPr>
          </w:p>
        </w:tc>
      </w:tr>
      <w:tr w:rsidR="00B871B7" w:rsidRPr="0048198F" w14:paraId="31BBB671" w14:textId="77777777" w:rsidTr="00E1767E">
        <w:tc>
          <w:tcPr>
            <w:tcW w:w="2065" w:type="dxa"/>
            <w:shd w:val="clear" w:color="auto" w:fill="C5E0B3" w:themeFill="accent6" w:themeFillTint="66"/>
          </w:tcPr>
          <w:p w14:paraId="592C24E4" w14:textId="7FFE40E6" w:rsidR="00B871B7" w:rsidRPr="00E1767E" w:rsidRDefault="00B871B7" w:rsidP="00645633">
            <w:pPr>
              <w:rPr>
                <w:sz w:val="18"/>
                <w:szCs w:val="18"/>
              </w:rPr>
            </w:pPr>
            <w:r w:rsidRPr="00E1767E">
              <w:rPr>
                <w:sz w:val="18"/>
                <w:szCs w:val="18"/>
              </w:rPr>
              <w:t xml:space="preserve">   generation</w:t>
            </w:r>
          </w:p>
        </w:tc>
        <w:tc>
          <w:tcPr>
            <w:tcW w:w="1710" w:type="dxa"/>
          </w:tcPr>
          <w:p w14:paraId="0D903179" w14:textId="02D4AC1E" w:rsidR="00B871B7" w:rsidRPr="0048198F" w:rsidRDefault="00B871B7" w:rsidP="00645633">
            <w:pPr>
              <w:rPr>
                <w:sz w:val="18"/>
                <w:szCs w:val="18"/>
              </w:rPr>
            </w:pPr>
            <w:r>
              <w:rPr>
                <w:sz w:val="18"/>
                <w:szCs w:val="18"/>
              </w:rPr>
              <w:t>Object</w:t>
            </w:r>
          </w:p>
        </w:tc>
        <w:tc>
          <w:tcPr>
            <w:tcW w:w="1350" w:type="dxa"/>
          </w:tcPr>
          <w:p w14:paraId="6FC69EFC" w14:textId="43615C9C" w:rsidR="00B871B7" w:rsidRPr="0048198F" w:rsidRDefault="00B871B7" w:rsidP="00645633">
            <w:pPr>
              <w:rPr>
                <w:sz w:val="18"/>
                <w:szCs w:val="18"/>
              </w:rPr>
            </w:pPr>
            <w:r>
              <w:rPr>
                <w:sz w:val="18"/>
                <w:szCs w:val="18"/>
              </w:rPr>
              <w:t>Conditional</w:t>
            </w:r>
          </w:p>
        </w:tc>
        <w:tc>
          <w:tcPr>
            <w:tcW w:w="4230" w:type="dxa"/>
          </w:tcPr>
          <w:p w14:paraId="31CE13F2" w14:textId="32E14EC3" w:rsidR="00B871B7" w:rsidRPr="0048198F" w:rsidRDefault="00B871B7" w:rsidP="00645633">
            <w:pPr>
              <w:rPr>
                <w:sz w:val="18"/>
                <w:szCs w:val="18"/>
              </w:rPr>
            </w:pPr>
            <w:r w:rsidRPr="00E143EB">
              <w:rPr>
                <w:sz w:val="18"/>
                <w:szCs w:val="18"/>
              </w:rPr>
              <w:t xml:space="preserve">Represents a generation credit. Mandatory if </w:t>
            </w:r>
            <w:proofErr w:type="spellStart"/>
            <w:r w:rsidRPr="00E143EB">
              <w:rPr>
                <w:sz w:val="18"/>
                <w:szCs w:val="18"/>
              </w:rPr>
              <w:t>transactionUType</w:t>
            </w:r>
            <w:proofErr w:type="spellEnd"/>
            <w:r w:rsidRPr="00E143EB">
              <w:rPr>
                <w:sz w:val="18"/>
                <w:szCs w:val="18"/>
              </w:rPr>
              <w:t xml:space="preserve"> is equal to generation</w:t>
            </w:r>
          </w:p>
        </w:tc>
        <w:tc>
          <w:tcPr>
            <w:tcW w:w="4320" w:type="dxa"/>
            <w:vMerge w:val="restart"/>
          </w:tcPr>
          <w:p w14:paraId="49E0020E" w14:textId="135593F3" w:rsidR="00B871B7" w:rsidRPr="0048198F" w:rsidRDefault="00B871B7" w:rsidP="00645633">
            <w:pPr>
              <w:rPr>
                <w:sz w:val="18"/>
                <w:szCs w:val="18"/>
              </w:rPr>
            </w:pPr>
            <w:r>
              <w:rPr>
                <w:sz w:val="18"/>
                <w:szCs w:val="18"/>
              </w:rPr>
              <w:t>New object to display details of a generation credit</w:t>
            </w:r>
            <w:r w:rsidR="005D4FB3">
              <w:rPr>
                <w:sz w:val="18"/>
                <w:szCs w:val="18"/>
              </w:rPr>
              <w:t xml:space="preserve"> for solar feed</w:t>
            </w:r>
            <w:r w:rsidR="003F1E5F">
              <w:rPr>
                <w:sz w:val="18"/>
                <w:szCs w:val="18"/>
              </w:rPr>
              <w:t xml:space="preserve"> </w:t>
            </w:r>
            <w:r w:rsidR="005D4FB3">
              <w:rPr>
                <w:sz w:val="18"/>
                <w:szCs w:val="18"/>
              </w:rPr>
              <w:t>in tariff.</w:t>
            </w:r>
          </w:p>
        </w:tc>
      </w:tr>
      <w:tr w:rsidR="00B871B7" w:rsidRPr="0048198F" w14:paraId="4613CF02" w14:textId="77777777" w:rsidTr="00E1767E">
        <w:tc>
          <w:tcPr>
            <w:tcW w:w="2065" w:type="dxa"/>
            <w:shd w:val="clear" w:color="auto" w:fill="C5E0B3" w:themeFill="accent6" w:themeFillTint="66"/>
          </w:tcPr>
          <w:p w14:paraId="0952E159" w14:textId="793D72E1" w:rsidR="00B871B7" w:rsidRPr="00E1767E" w:rsidRDefault="00B871B7" w:rsidP="00645633">
            <w:pPr>
              <w:rPr>
                <w:sz w:val="18"/>
                <w:szCs w:val="18"/>
              </w:rPr>
            </w:pPr>
            <w:r w:rsidRPr="00E1767E">
              <w:rPr>
                <w:sz w:val="18"/>
                <w:szCs w:val="18"/>
              </w:rPr>
              <w:t xml:space="preserve">   {</w:t>
            </w:r>
          </w:p>
        </w:tc>
        <w:tc>
          <w:tcPr>
            <w:tcW w:w="1710" w:type="dxa"/>
          </w:tcPr>
          <w:p w14:paraId="4B9BD412" w14:textId="77777777" w:rsidR="00B871B7" w:rsidRPr="0048198F" w:rsidRDefault="00B871B7" w:rsidP="00645633">
            <w:pPr>
              <w:rPr>
                <w:sz w:val="18"/>
                <w:szCs w:val="18"/>
              </w:rPr>
            </w:pPr>
          </w:p>
        </w:tc>
        <w:tc>
          <w:tcPr>
            <w:tcW w:w="1350" w:type="dxa"/>
          </w:tcPr>
          <w:p w14:paraId="34238DFB" w14:textId="77777777" w:rsidR="00B871B7" w:rsidRPr="0048198F" w:rsidRDefault="00B871B7" w:rsidP="00645633">
            <w:pPr>
              <w:rPr>
                <w:sz w:val="18"/>
                <w:szCs w:val="18"/>
              </w:rPr>
            </w:pPr>
          </w:p>
        </w:tc>
        <w:tc>
          <w:tcPr>
            <w:tcW w:w="4230" w:type="dxa"/>
          </w:tcPr>
          <w:p w14:paraId="530AAF0C" w14:textId="77777777" w:rsidR="00B871B7" w:rsidRPr="0048198F" w:rsidRDefault="00B871B7" w:rsidP="00645633">
            <w:pPr>
              <w:rPr>
                <w:sz w:val="18"/>
                <w:szCs w:val="18"/>
              </w:rPr>
            </w:pPr>
          </w:p>
        </w:tc>
        <w:tc>
          <w:tcPr>
            <w:tcW w:w="4320" w:type="dxa"/>
            <w:vMerge/>
          </w:tcPr>
          <w:p w14:paraId="5BEA4988" w14:textId="77777777" w:rsidR="00B871B7" w:rsidRPr="0048198F" w:rsidRDefault="00B871B7" w:rsidP="00645633">
            <w:pPr>
              <w:rPr>
                <w:sz w:val="18"/>
                <w:szCs w:val="18"/>
              </w:rPr>
            </w:pPr>
          </w:p>
        </w:tc>
      </w:tr>
      <w:tr w:rsidR="00B871B7" w:rsidRPr="0048198F" w14:paraId="2048FA08" w14:textId="77777777" w:rsidTr="00E1767E">
        <w:tc>
          <w:tcPr>
            <w:tcW w:w="2065" w:type="dxa"/>
            <w:shd w:val="clear" w:color="auto" w:fill="C5E0B3" w:themeFill="accent6" w:themeFillTint="66"/>
          </w:tcPr>
          <w:p w14:paraId="00F94916" w14:textId="025C6A0A" w:rsidR="00B871B7" w:rsidRPr="00E1767E" w:rsidRDefault="00B871B7" w:rsidP="00645633">
            <w:pPr>
              <w:rPr>
                <w:sz w:val="18"/>
                <w:szCs w:val="18"/>
              </w:rPr>
            </w:pPr>
            <w:r w:rsidRPr="00E1767E">
              <w:rPr>
                <w:sz w:val="18"/>
                <w:szCs w:val="18"/>
              </w:rPr>
              <w:t xml:space="preserve">       </w:t>
            </w:r>
            <w:proofErr w:type="spellStart"/>
            <w:r w:rsidRPr="00E1767E">
              <w:rPr>
                <w:sz w:val="18"/>
                <w:szCs w:val="18"/>
              </w:rPr>
              <w:t>servicePointId</w:t>
            </w:r>
            <w:proofErr w:type="spellEnd"/>
          </w:p>
        </w:tc>
        <w:tc>
          <w:tcPr>
            <w:tcW w:w="1710" w:type="dxa"/>
          </w:tcPr>
          <w:p w14:paraId="76757DCC" w14:textId="407F7C2F" w:rsidR="00B871B7" w:rsidRPr="0048198F" w:rsidRDefault="00B871B7" w:rsidP="00645633">
            <w:pPr>
              <w:rPr>
                <w:sz w:val="18"/>
                <w:szCs w:val="18"/>
              </w:rPr>
            </w:pPr>
            <w:r>
              <w:rPr>
                <w:sz w:val="18"/>
                <w:szCs w:val="18"/>
              </w:rPr>
              <w:t>String</w:t>
            </w:r>
          </w:p>
        </w:tc>
        <w:tc>
          <w:tcPr>
            <w:tcW w:w="1350" w:type="dxa"/>
          </w:tcPr>
          <w:p w14:paraId="1467ECC8" w14:textId="4F6B8979" w:rsidR="00B871B7" w:rsidRPr="0048198F" w:rsidRDefault="00B871B7" w:rsidP="00645633">
            <w:pPr>
              <w:rPr>
                <w:sz w:val="18"/>
                <w:szCs w:val="18"/>
              </w:rPr>
            </w:pPr>
            <w:r>
              <w:rPr>
                <w:sz w:val="18"/>
                <w:szCs w:val="18"/>
              </w:rPr>
              <w:t>Optional</w:t>
            </w:r>
          </w:p>
        </w:tc>
        <w:tc>
          <w:tcPr>
            <w:tcW w:w="4230" w:type="dxa"/>
          </w:tcPr>
          <w:p w14:paraId="71F3626F" w14:textId="083D53CD" w:rsidR="00B871B7" w:rsidRPr="0048198F" w:rsidRDefault="00B871B7" w:rsidP="00645633">
            <w:pPr>
              <w:rPr>
                <w:sz w:val="18"/>
                <w:szCs w:val="18"/>
              </w:rPr>
            </w:pPr>
            <w:r w:rsidRPr="003D0C7E">
              <w:rPr>
                <w:sz w:val="18"/>
                <w:szCs w:val="18"/>
              </w:rPr>
              <w:t>The ID of the service point to which this transaction applies</w:t>
            </w:r>
          </w:p>
        </w:tc>
        <w:tc>
          <w:tcPr>
            <w:tcW w:w="4320" w:type="dxa"/>
            <w:vMerge/>
          </w:tcPr>
          <w:p w14:paraId="21143BDB" w14:textId="77777777" w:rsidR="00B871B7" w:rsidRPr="0048198F" w:rsidRDefault="00B871B7" w:rsidP="00645633">
            <w:pPr>
              <w:rPr>
                <w:sz w:val="18"/>
                <w:szCs w:val="18"/>
              </w:rPr>
            </w:pPr>
          </w:p>
        </w:tc>
      </w:tr>
      <w:tr w:rsidR="00B871B7" w:rsidRPr="0048198F" w14:paraId="0463397C" w14:textId="77777777" w:rsidTr="00E1767E">
        <w:tc>
          <w:tcPr>
            <w:tcW w:w="2065" w:type="dxa"/>
            <w:shd w:val="clear" w:color="auto" w:fill="C5E0B3" w:themeFill="accent6" w:themeFillTint="66"/>
          </w:tcPr>
          <w:p w14:paraId="2AACC499" w14:textId="07554D57" w:rsidR="00B871B7" w:rsidRPr="00E1767E" w:rsidRDefault="00B871B7" w:rsidP="00645633">
            <w:pPr>
              <w:rPr>
                <w:sz w:val="18"/>
                <w:szCs w:val="18"/>
              </w:rPr>
            </w:pPr>
            <w:r w:rsidRPr="00E1767E">
              <w:rPr>
                <w:sz w:val="18"/>
                <w:szCs w:val="18"/>
              </w:rPr>
              <w:t xml:space="preserve">       </w:t>
            </w:r>
            <w:proofErr w:type="spellStart"/>
            <w:r w:rsidRPr="00E1767E">
              <w:rPr>
                <w:sz w:val="18"/>
                <w:szCs w:val="18"/>
              </w:rPr>
              <w:t>invoiceNumer</w:t>
            </w:r>
            <w:proofErr w:type="spellEnd"/>
          </w:p>
        </w:tc>
        <w:tc>
          <w:tcPr>
            <w:tcW w:w="1710" w:type="dxa"/>
          </w:tcPr>
          <w:p w14:paraId="40FEE432" w14:textId="75CBF9E7" w:rsidR="00B871B7" w:rsidRPr="0048198F" w:rsidRDefault="00B871B7" w:rsidP="00645633">
            <w:pPr>
              <w:rPr>
                <w:sz w:val="18"/>
                <w:szCs w:val="18"/>
              </w:rPr>
            </w:pPr>
            <w:r>
              <w:rPr>
                <w:sz w:val="18"/>
                <w:szCs w:val="18"/>
              </w:rPr>
              <w:t>String</w:t>
            </w:r>
          </w:p>
        </w:tc>
        <w:tc>
          <w:tcPr>
            <w:tcW w:w="1350" w:type="dxa"/>
          </w:tcPr>
          <w:p w14:paraId="0D851800" w14:textId="6E09FCB4" w:rsidR="00B871B7" w:rsidRPr="0048198F" w:rsidRDefault="00B871B7" w:rsidP="00645633">
            <w:pPr>
              <w:rPr>
                <w:sz w:val="18"/>
                <w:szCs w:val="18"/>
              </w:rPr>
            </w:pPr>
            <w:r>
              <w:rPr>
                <w:sz w:val="18"/>
                <w:szCs w:val="18"/>
              </w:rPr>
              <w:t>Optional</w:t>
            </w:r>
          </w:p>
        </w:tc>
        <w:tc>
          <w:tcPr>
            <w:tcW w:w="4230" w:type="dxa"/>
          </w:tcPr>
          <w:p w14:paraId="45F67691" w14:textId="33C4A349" w:rsidR="00B871B7" w:rsidRPr="0048198F" w:rsidRDefault="00B871B7" w:rsidP="00645633">
            <w:pPr>
              <w:rPr>
                <w:sz w:val="18"/>
                <w:szCs w:val="18"/>
              </w:rPr>
            </w:pPr>
            <w:r w:rsidRPr="003D0C7E">
              <w:rPr>
                <w:sz w:val="18"/>
                <w:szCs w:val="18"/>
              </w:rPr>
              <w:t>The number of the invoice in which this transaction is included if it has been issued</w:t>
            </w:r>
          </w:p>
        </w:tc>
        <w:tc>
          <w:tcPr>
            <w:tcW w:w="4320" w:type="dxa"/>
            <w:vMerge/>
          </w:tcPr>
          <w:p w14:paraId="1B2F65DB" w14:textId="77777777" w:rsidR="00B871B7" w:rsidRPr="0048198F" w:rsidRDefault="00B871B7" w:rsidP="00645633">
            <w:pPr>
              <w:rPr>
                <w:sz w:val="18"/>
                <w:szCs w:val="18"/>
              </w:rPr>
            </w:pPr>
          </w:p>
        </w:tc>
      </w:tr>
      <w:tr w:rsidR="00B871B7" w:rsidRPr="0048198F" w14:paraId="15243640" w14:textId="77777777" w:rsidTr="00E1767E">
        <w:tc>
          <w:tcPr>
            <w:tcW w:w="2065" w:type="dxa"/>
            <w:shd w:val="clear" w:color="auto" w:fill="C5E0B3" w:themeFill="accent6" w:themeFillTint="66"/>
          </w:tcPr>
          <w:p w14:paraId="6DA102FD" w14:textId="15A3B851" w:rsidR="00B871B7" w:rsidRPr="00E1767E" w:rsidRDefault="00B871B7" w:rsidP="00645633">
            <w:pPr>
              <w:rPr>
                <w:sz w:val="18"/>
                <w:szCs w:val="18"/>
              </w:rPr>
            </w:pPr>
            <w:r w:rsidRPr="00E1767E">
              <w:rPr>
                <w:sz w:val="18"/>
                <w:szCs w:val="18"/>
              </w:rPr>
              <w:t xml:space="preserve">       </w:t>
            </w:r>
            <w:proofErr w:type="spellStart"/>
            <w:r w:rsidRPr="00E1767E">
              <w:rPr>
                <w:sz w:val="18"/>
                <w:szCs w:val="18"/>
              </w:rPr>
              <w:t>startDate</w:t>
            </w:r>
            <w:proofErr w:type="spellEnd"/>
          </w:p>
        </w:tc>
        <w:tc>
          <w:tcPr>
            <w:tcW w:w="1710" w:type="dxa"/>
          </w:tcPr>
          <w:p w14:paraId="54FCA5E9" w14:textId="6DE18065" w:rsidR="00B871B7" w:rsidRPr="0048198F" w:rsidRDefault="00B871B7" w:rsidP="00645633">
            <w:pPr>
              <w:rPr>
                <w:sz w:val="18"/>
                <w:szCs w:val="18"/>
              </w:rPr>
            </w:pPr>
            <w:proofErr w:type="spellStart"/>
            <w:r>
              <w:rPr>
                <w:sz w:val="18"/>
                <w:szCs w:val="18"/>
              </w:rPr>
              <w:t>DateTimeString</w:t>
            </w:r>
            <w:proofErr w:type="spellEnd"/>
          </w:p>
        </w:tc>
        <w:tc>
          <w:tcPr>
            <w:tcW w:w="1350" w:type="dxa"/>
          </w:tcPr>
          <w:p w14:paraId="7B75BB2D" w14:textId="5A31E7DE" w:rsidR="00B871B7" w:rsidRPr="0048198F" w:rsidRDefault="00B871B7" w:rsidP="00645633">
            <w:pPr>
              <w:rPr>
                <w:sz w:val="18"/>
                <w:szCs w:val="18"/>
              </w:rPr>
            </w:pPr>
            <w:r>
              <w:rPr>
                <w:sz w:val="18"/>
                <w:szCs w:val="18"/>
              </w:rPr>
              <w:t>Mandatory</w:t>
            </w:r>
          </w:p>
        </w:tc>
        <w:tc>
          <w:tcPr>
            <w:tcW w:w="4230" w:type="dxa"/>
          </w:tcPr>
          <w:p w14:paraId="6E9A9DE3" w14:textId="19B8E9C2" w:rsidR="00B871B7" w:rsidRPr="0048198F" w:rsidRDefault="00B871B7" w:rsidP="00645633">
            <w:pPr>
              <w:rPr>
                <w:sz w:val="18"/>
                <w:szCs w:val="18"/>
              </w:rPr>
            </w:pPr>
            <w:r w:rsidRPr="003D0C7E">
              <w:rPr>
                <w:sz w:val="18"/>
                <w:szCs w:val="18"/>
              </w:rPr>
              <w:t>Date and time when the usage period starts</w:t>
            </w:r>
          </w:p>
        </w:tc>
        <w:tc>
          <w:tcPr>
            <w:tcW w:w="4320" w:type="dxa"/>
            <w:vMerge/>
          </w:tcPr>
          <w:p w14:paraId="3CA80713" w14:textId="77777777" w:rsidR="00B871B7" w:rsidRPr="0048198F" w:rsidRDefault="00B871B7" w:rsidP="00645633">
            <w:pPr>
              <w:rPr>
                <w:sz w:val="18"/>
                <w:szCs w:val="18"/>
              </w:rPr>
            </w:pPr>
          </w:p>
        </w:tc>
      </w:tr>
      <w:tr w:rsidR="00B871B7" w:rsidRPr="0048198F" w14:paraId="1622605C" w14:textId="77777777" w:rsidTr="00E1767E">
        <w:tc>
          <w:tcPr>
            <w:tcW w:w="2065" w:type="dxa"/>
            <w:shd w:val="clear" w:color="auto" w:fill="C5E0B3" w:themeFill="accent6" w:themeFillTint="66"/>
          </w:tcPr>
          <w:p w14:paraId="294200A1" w14:textId="4F9D8CA6" w:rsidR="00B871B7" w:rsidRPr="00E1767E" w:rsidRDefault="00B871B7" w:rsidP="00645633">
            <w:pPr>
              <w:rPr>
                <w:sz w:val="18"/>
                <w:szCs w:val="18"/>
              </w:rPr>
            </w:pPr>
            <w:r w:rsidRPr="00E1767E">
              <w:rPr>
                <w:sz w:val="18"/>
                <w:szCs w:val="18"/>
              </w:rPr>
              <w:t xml:space="preserve">       </w:t>
            </w:r>
            <w:proofErr w:type="spellStart"/>
            <w:r w:rsidRPr="00E1767E">
              <w:rPr>
                <w:sz w:val="18"/>
                <w:szCs w:val="18"/>
              </w:rPr>
              <w:t>endDate</w:t>
            </w:r>
            <w:proofErr w:type="spellEnd"/>
          </w:p>
        </w:tc>
        <w:tc>
          <w:tcPr>
            <w:tcW w:w="1710" w:type="dxa"/>
          </w:tcPr>
          <w:p w14:paraId="641EEFFC" w14:textId="7F079494" w:rsidR="00B871B7" w:rsidRPr="0048198F" w:rsidRDefault="00B871B7" w:rsidP="00645633">
            <w:pPr>
              <w:rPr>
                <w:sz w:val="18"/>
                <w:szCs w:val="18"/>
              </w:rPr>
            </w:pPr>
            <w:proofErr w:type="spellStart"/>
            <w:r>
              <w:rPr>
                <w:sz w:val="18"/>
                <w:szCs w:val="18"/>
              </w:rPr>
              <w:t>DateTimeString</w:t>
            </w:r>
            <w:proofErr w:type="spellEnd"/>
          </w:p>
        </w:tc>
        <w:tc>
          <w:tcPr>
            <w:tcW w:w="1350" w:type="dxa"/>
          </w:tcPr>
          <w:p w14:paraId="11E98C0A" w14:textId="47991E51" w:rsidR="00B871B7" w:rsidRPr="0048198F" w:rsidRDefault="00B871B7" w:rsidP="00645633">
            <w:pPr>
              <w:rPr>
                <w:sz w:val="18"/>
                <w:szCs w:val="18"/>
              </w:rPr>
            </w:pPr>
            <w:r>
              <w:rPr>
                <w:sz w:val="18"/>
                <w:szCs w:val="18"/>
              </w:rPr>
              <w:t>Mandatory</w:t>
            </w:r>
          </w:p>
        </w:tc>
        <w:tc>
          <w:tcPr>
            <w:tcW w:w="4230" w:type="dxa"/>
          </w:tcPr>
          <w:p w14:paraId="47AE07EA" w14:textId="65EC80D4" w:rsidR="00B871B7" w:rsidRPr="0048198F" w:rsidRDefault="00B871B7" w:rsidP="00645633">
            <w:pPr>
              <w:rPr>
                <w:sz w:val="18"/>
                <w:szCs w:val="18"/>
              </w:rPr>
            </w:pPr>
            <w:r w:rsidRPr="003D0C7E">
              <w:rPr>
                <w:sz w:val="18"/>
                <w:szCs w:val="18"/>
              </w:rPr>
              <w:t>Date and time when the usage period ends</w:t>
            </w:r>
          </w:p>
        </w:tc>
        <w:tc>
          <w:tcPr>
            <w:tcW w:w="4320" w:type="dxa"/>
            <w:vMerge/>
          </w:tcPr>
          <w:p w14:paraId="7A728341" w14:textId="77777777" w:rsidR="00B871B7" w:rsidRPr="0048198F" w:rsidRDefault="00B871B7" w:rsidP="00645633">
            <w:pPr>
              <w:rPr>
                <w:sz w:val="18"/>
                <w:szCs w:val="18"/>
              </w:rPr>
            </w:pPr>
          </w:p>
        </w:tc>
      </w:tr>
      <w:tr w:rsidR="00B871B7" w:rsidRPr="0048198F" w14:paraId="298DFB5A" w14:textId="77777777" w:rsidTr="00E1767E">
        <w:tc>
          <w:tcPr>
            <w:tcW w:w="2065" w:type="dxa"/>
            <w:shd w:val="clear" w:color="auto" w:fill="C5E0B3" w:themeFill="accent6" w:themeFillTint="66"/>
          </w:tcPr>
          <w:p w14:paraId="3FD753C2" w14:textId="43546DF3" w:rsidR="00B871B7" w:rsidRPr="00E1767E" w:rsidRDefault="00B871B7" w:rsidP="00645633">
            <w:pPr>
              <w:rPr>
                <w:sz w:val="18"/>
                <w:szCs w:val="18"/>
              </w:rPr>
            </w:pPr>
            <w:r w:rsidRPr="00E1767E">
              <w:rPr>
                <w:sz w:val="18"/>
                <w:szCs w:val="18"/>
              </w:rPr>
              <w:t xml:space="preserve">       quantity</w:t>
            </w:r>
          </w:p>
        </w:tc>
        <w:tc>
          <w:tcPr>
            <w:tcW w:w="1710" w:type="dxa"/>
          </w:tcPr>
          <w:p w14:paraId="42B50501" w14:textId="07AE775E" w:rsidR="00B871B7" w:rsidRPr="0048198F" w:rsidRDefault="00B871B7" w:rsidP="00645633">
            <w:pPr>
              <w:rPr>
                <w:sz w:val="18"/>
                <w:szCs w:val="18"/>
              </w:rPr>
            </w:pPr>
            <w:r>
              <w:rPr>
                <w:sz w:val="18"/>
                <w:szCs w:val="18"/>
              </w:rPr>
              <w:t>Number</w:t>
            </w:r>
          </w:p>
        </w:tc>
        <w:tc>
          <w:tcPr>
            <w:tcW w:w="1350" w:type="dxa"/>
          </w:tcPr>
          <w:p w14:paraId="358DD4CD" w14:textId="582CEE21" w:rsidR="00B871B7" w:rsidRPr="0048198F" w:rsidRDefault="00B871B7" w:rsidP="00645633">
            <w:pPr>
              <w:rPr>
                <w:sz w:val="18"/>
                <w:szCs w:val="18"/>
              </w:rPr>
            </w:pPr>
            <w:r>
              <w:rPr>
                <w:sz w:val="18"/>
                <w:szCs w:val="18"/>
              </w:rPr>
              <w:t>Mandatory</w:t>
            </w:r>
          </w:p>
        </w:tc>
        <w:tc>
          <w:tcPr>
            <w:tcW w:w="4230" w:type="dxa"/>
          </w:tcPr>
          <w:p w14:paraId="1D29835B" w14:textId="3D173E8D" w:rsidR="00B871B7" w:rsidRPr="0048198F" w:rsidRDefault="00B871B7" w:rsidP="00645633">
            <w:pPr>
              <w:rPr>
                <w:sz w:val="18"/>
                <w:szCs w:val="18"/>
              </w:rPr>
            </w:pPr>
            <w:r w:rsidRPr="003D0C7E">
              <w:rPr>
                <w:sz w:val="18"/>
                <w:szCs w:val="18"/>
              </w:rPr>
              <w:t>The usage for the period</w:t>
            </w:r>
          </w:p>
        </w:tc>
        <w:tc>
          <w:tcPr>
            <w:tcW w:w="4320" w:type="dxa"/>
            <w:vMerge/>
          </w:tcPr>
          <w:p w14:paraId="5CA10D74" w14:textId="77777777" w:rsidR="00B871B7" w:rsidRPr="0048198F" w:rsidRDefault="00B871B7" w:rsidP="00645633">
            <w:pPr>
              <w:rPr>
                <w:sz w:val="18"/>
                <w:szCs w:val="18"/>
              </w:rPr>
            </w:pPr>
          </w:p>
        </w:tc>
      </w:tr>
      <w:tr w:rsidR="00B871B7" w:rsidRPr="0048198F" w14:paraId="3A06B1E4" w14:textId="77777777" w:rsidTr="00E1767E">
        <w:tc>
          <w:tcPr>
            <w:tcW w:w="2065" w:type="dxa"/>
            <w:shd w:val="clear" w:color="auto" w:fill="C5E0B3" w:themeFill="accent6" w:themeFillTint="66"/>
          </w:tcPr>
          <w:p w14:paraId="46F067DD" w14:textId="2893C8B1" w:rsidR="00B871B7" w:rsidRPr="00E1767E" w:rsidRDefault="00B871B7" w:rsidP="00645633">
            <w:pPr>
              <w:rPr>
                <w:sz w:val="18"/>
                <w:szCs w:val="18"/>
              </w:rPr>
            </w:pPr>
            <w:r w:rsidRPr="00E1767E">
              <w:rPr>
                <w:sz w:val="18"/>
                <w:szCs w:val="18"/>
              </w:rPr>
              <w:t xml:space="preserve">       quantity unit</w:t>
            </w:r>
          </w:p>
        </w:tc>
        <w:tc>
          <w:tcPr>
            <w:tcW w:w="1710" w:type="dxa"/>
          </w:tcPr>
          <w:p w14:paraId="0FCD5DA8" w14:textId="6FF5F3B5" w:rsidR="00B871B7" w:rsidRPr="0048198F" w:rsidRDefault="00B871B7" w:rsidP="00645633">
            <w:pPr>
              <w:rPr>
                <w:sz w:val="18"/>
                <w:szCs w:val="18"/>
              </w:rPr>
            </w:pPr>
            <w:r>
              <w:rPr>
                <w:sz w:val="18"/>
                <w:szCs w:val="18"/>
              </w:rPr>
              <w:t>String</w:t>
            </w:r>
          </w:p>
        </w:tc>
        <w:tc>
          <w:tcPr>
            <w:tcW w:w="1350" w:type="dxa"/>
          </w:tcPr>
          <w:p w14:paraId="548EBDBD" w14:textId="4EB8469F" w:rsidR="00B871B7" w:rsidRPr="0048198F" w:rsidRDefault="00B871B7" w:rsidP="00645633">
            <w:pPr>
              <w:rPr>
                <w:sz w:val="18"/>
                <w:szCs w:val="18"/>
              </w:rPr>
            </w:pPr>
            <w:r>
              <w:rPr>
                <w:sz w:val="18"/>
                <w:szCs w:val="18"/>
              </w:rPr>
              <w:t>Mandatory</w:t>
            </w:r>
          </w:p>
        </w:tc>
        <w:tc>
          <w:tcPr>
            <w:tcW w:w="4230" w:type="dxa"/>
          </w:tcPr>
          <w:p w14:paraId="0311CEFC" w14:textId="3FC77287" w:rsidR="00B871B7" w:rsidRPr="0048198F" w:rsidRDefault="00B871B7" w:rsidP="00645633">
            <w:pPr>
              <w:rPr>
                <w:sz w:val="18"/>
                <w:szCs w:val="18"/>
              </w:rPr>
            </w:pPr>
            <w:r w:rsidRPr="003D0C7E">
              <w:rPr>
                <w:sz w:val="18"/>
                <w:szCs w:val="18"/>
              </w:rPr>
              <w:t xml:space="preserve">The unit of measure of the usage (for </w:t>
            </w:r>
            <w:proofErr w:type="gramStart"/>
            <w:r w:rsidRPr="003D0C7E">
              <w:rPr>
                <w:sz w:val="18"/>
                <w:szCs w:val="18"/>
              </w:rPr>
              <w:t>e.g.</w:t>
            </w:r>
            <w:proofErr w:type="gramEnd"/>
            <w:r w:rsidRPr="003D0C7E">
              <w:rPr>
                <w:sz w:val="18"/>
                <w:szCs w:val="18"/>
              </w:rPr>
              <w:t xml:space="preserve"> kwh, </w:t>
            </w:r>
            <w:proofErr w:type="spellStart"/>
            <w:r w:rsidRPr="003D0C7E">
              <w:rPr>
                <w:sz w:val="18"/>
                <w:szCs w:val="18"/>
              </w:rPr>
              <w:t>kva</w:t>
            </w:r>
            <w:proofErr w:type="spellEnd"/>
            <w:r w:rsidRPr="003D0C7E">
              <w:rPr>
                <w:sz w:val="18"/>
                <w:szCs w:val="18"/>
              </w:rPr>
              <w:t xml:space="preserve"> </w:t>
            </w:r>
            <w:proofErr w:type="spellStart"/>
            <w:r w:rsidRPr="003D0C7E">
              <w:rPr>
                <w:sz w:val="18"/>
                <w:szCs w:val="18"/>
              </w:rPr>
              <w:t>etc</w:t>
            </w:r>
            <w:proofErr w:type="spellEnd"/>
            <w:r w:rsidRPr="003D0C7E">
              <w:rPr>
                <w:sz w:val="18"/>
                <w:szCs w:val="18"/>
              </w:rPr>
              <w:t>)</w:t>
            </w:r>
          </w:p>
        </w:tc>
        <w:tc>
          <w:tcPr>
            <w:tcW w:w="4320" w:type="dxa"/>
            <w:vMerge/>
          </w:tcPr>
          <w:p w14:paraId="5D3E4C6C" w14:textId="77777777" w:rsidR="00B871B7" w:rsidRPr="0048198F" w:rsidRDefault="00B871B7" w:rsidP="00645633">
            <w:pPr>
              <w:rPr>
                <w:sz w:val="18"/>
                <w:szCs w:val="18"/>
              </w:rPr>
            </w:pPr>
          </w:p>
        </w:tc>
      </w:tr>
      <w:tr w:rsidR="00E827F0" w:rsidRPr="0048198F" w14:paraId="2EAF69F1" w14:textId="77777777" w:rsidTr="00E1767E">
        <w:tc>
          <w:tcPr>
            <w:tcW w:w="2065" w:type="dxa"/>
            <w:shd w:val="clear" w:color="auto" w:fill="C5E0B3" w:themeFill="accent6" w:themeFillTint="66"/>
          </w:tcPr>
          <w:p w14:paraId="2DE33C77" w14:textId="734242C1" w:rsidR="00E827F0" w:rsidRPr="00E1767E" w:rsidRDefault="00E827F0" w:rsidP="00E827F0">
            <w:pPr>
              <w:rPr>
                <w:sz w:val="18"/>
                <w:szCs w:val="18"/>
              </w:rPr>
            </w:pPr>
            <w:r w:rsidRPr="00E1767E">
              <w:rPr>
                <w:sz w:val="18"/>
                <w:szCs w:val="18"/>
              </w:rPr>
              <w:t xml:space="preserve">       rate</w:t>
            </w:r>
          </w:p>
        </w:tc>
        <w:tc>
          <w:tcPr>
            <w:tcW w:w="1710" w:type="dxa"/>
          </w:tcPr>
          <w:p w14:paraId="01936365" w14:textId="057A400C" w:rsidR="00E827F0" w:rsidRPr="0048198F" w:rsidRDefault="00E827F0" w:rsidP="00E827F0">
            <w:pPr>
              <w:rPr>
                <w:sz w:val="18"/>
                <w:szCs w:val="18"/>
              </w:rPr>
            </w:pPr>
            <w:proofErr w:type="spellStart"/>
            <w:r>
              <w:rPr>
                <w:sz w:val="18"/>
                <w:szCs w:val="18"/>
              </w:rPr>
              <w:t>AmountString</w:t>
            </w:r>
            <w:proofErr w:type="spellEnd"/>
          </w:p>
        </w:tc>
        <w:tc>
          <w:tcPr>
            <w:tcW w:w="1350" w:type="dxa"/>
          </w:tcPr>
          <w:p w14:paraId="0E58DC15" w14:textId="0E7A2B6A" w:rsidR="00E827F0" w:rsidRPr="0048198F" w:rsidRDefault="00E827F0" w:rsidP="00E827F0">
            <w:pPr>
              <w:rPr>
                <w:sz w:val="18"/>
                <w:szCs w:val="18"/>
              </w:rPr>
            </w:pPr>
            <w:r>
              <w:rPr>
                <w:sz w:val="18"/>
                <w:szCs w:val="18"/>
              </w:rPr>
              <w:t>Mandatory</w:t>
            </w:r>
          </w:p>
        </w:tc>
        <w:tc>
          <w:tcPr>
            <w:tcW w:w="4230" w:type="dxa"/>
          </w:tcPr>
          <w:p w14:paraId="01FFC290" w14:textId="0CF054E9" w:rsidR="00E827F0" w:rsidRPr="0048198F" w:rsidRDefault="00E827F0" w:rsidP="00E827F0">
            <w:pPr>
              <w:rPr>
                <w:sz w:val="18"/>
                <w:szCs w:val="18"/>
              </w:rPr>
            </w:pPr>
            <w:r>
              <w:rPr>
                <w:sz w:val="18"/>
                <w:szCs w:val="18"/>
              </w:rPr>
              <w:t>R</w:t>
            </w:r>
            <w:r w:rsidRPr="00C94435">
              <w:rPr>
                <w:sz w:val="18"/>
                <w:szCs w:val="18"/>
              </w:rPr>
              <w:t>ate applicable</w:t>
            </w:r>
          </w:p>
        </w:tc>
        <w:tc>
          <w:tcPr>
            <w:tcW w:w="4320" w:type="dxa"/>
            <w:vMerge/>
          </w:tcPr>
          <w:p w14:paraId="4BD7BE61" w14:textId="77777777" w:rsidR="00E827F0" w:rsidRPr="0048198F" w:rsidRDefault="00E827F0" w:rsidP="00E827F0">
            <w:pPr>
              <w:rPr>
                <w:sz w:val="18"/>
                <w:szCs w:val="18"/>
              </w:rPr>
            </w:pPr>
          </w:p>
        </w:tc>
      </w:tr>
      <w:tr w:rsidR="00B871B7" w:rsidRPr="0048198F" w14:paraId="7D9647CC" w14:textId="77777777" w:rsidTr="00E1767E">
        <w:tc>
          <w:tcPr>
            <w:tcW w:w="2065" w:type="dxa"/>
            <w:shd w:val="clear" w:color="auto" w:fill="C5E0B3" w:themeFill="accent6" w:themeFillTint="66"/>
          </w:tcPr>
          <w:p w14:paraId="1A801B6B" w14:textId="46AEE9B2" w:rsidR="00B871B7" w:rsidRPr="00E1767E" w:rsidRDefault="00B871B7" w:rsidP="00645633">
            <w:pPr>
              <w:rPr>
                <w:sz w:val="18"/>
                <w:szCs w:val="18"/>
              </w:rPr>
            </w:pPr>
            <w:r w:rsidRPr="00E1767E">
              <w:rPr>
                <w:sz w:val="18"/>
                <w:szCs w:val="18"/>
              </w:rPr>
              <w:t xml:space="preserve">       rate unit</w:t>
            </w:r>
          </w:p>
        </w:tc>
        <w:tc>
          <w:tcPr>
            <w:tcW w:w="1710" w:type="dxa"/>
          </w:tcPr>
          <w:p w14:paraId="3FA89BAE" w14:textId="66C998B5" w:rsidR="00B871B7" w:rsidRPr="0048198F" w:rsidRDefault="00B871B7" w:rsidP="00645633">
            <w:pPr>
              <w:rPr>
                <w:sz w:val="18"/>
                <w:szCs w:val="18"/>
              </w:rPr>
            </w:pPr>
            <w:r>
              <w:rPr>
                <w:sz w:val="18"/>
                <w:szCs w:val="18"/>
              </w:rPr>
              <w:t>String</w:t>
            </w:r>
          </w:p>
        </w:tc>
        <w:tc>
          <w:tcPr>
            <w:tcW w:w="1350" w:type="dxa"/>
          </w:tcPr>
          <w:p w14:paraId="42694AD0" w14:textId="7FE03953" w:rsidR="00B871B7" w:rsidRPr="0048198F" w:rsidRDefault="00B871B7" w:rsidP="00645633">
            <w:pPr>
              <w:rPr>
                <w:sz w:val="18"/>
                <w:szCs w:val="18"/>
              </w:rPr>
            </w:pPr>
            <w:r>
              <w:rPr>
                <w:sz w:val="18"/>
                <w:szCs w:val="18"/>
              </w:rPr>
              <w:t>Mandatory</w:t>
            </w:r>
          </w:p>
        </w:tc>
        <w:tc>
          <w:tcPr>
            <w:tcW w:w="4230" w:type="dxa"/>
          </w:tcPr>
          <w:p w14:paraId="5C67D6EA" w14:textId="3D5573A6" w:rsidR="00B871B7" w:rsidRPr="0048198F" w:rsidRDefault="00B871B7" w:rsidP="00645633">
            <w:pPr>
              <w:rPr>
                <w:sz w:val="18"/>
                <w:szCs w:val="18"/>
              </w:rPr>
            </w:pPr>
            <w:r w:rsidRPr="003D0C7E">
              <w:rPr>
                <w:sz w:val="18"/>
                <w:szCs w:val="18"/>
              </w:rPr>
              <w:t xml:space="preserve">The unit of measure of the rate (for </w:t>
            </w:r>
            <w:proofErr w:type="gramStart"/>
            <w:r w:rsidRPr="003D0C7E">
              <w:rPr>
                <w:sz w:val="18"/>
                <w:szCs w:val="18"/>
              </w:rPr>
              <w:t>e.g.</w:t>
            </w:r>
            <w:proofErr w:type="gramEnd"/>
            <w:r w:rsidRPr="003D0C7E">
              <w:rPr>
                <w:sz w:val="18"/>
                <w:szCs w:val="18"/>
              </w:rPr>
              <w:t xml:space="preserve"> c/kwh, $/kwh </w:t>
            </w:r>
            <w:proofErr w:type="spellStart"/>
            <w:r w:rsidRPr="003D0C7E">
              <w:rPr>
                <w:sz w:val="18"/>
                <w:szCs w:val="18"/>
              </w:rPr>
              <w:t>etc</w:t>
            </w:r>
            <w:proofErr w:type="spellEnd"/>
            <w:r w:rsidRPr="003D0C7E">
              <w:rPr>
                <w:sz w:val="18"/>
                <w:szCs w:val="18"/>
              </w:rPr>
              <w:t>)</w:t>
            </w:r>
          </w:p>
        </w:tc>
        <w:tc>
          <w:tcPr>
            <w:tcW w:w="4320" w:type="dxa"/>
            <w:vMerge/>
          </w:tcPr>
          <w:p w14:paraId="16ACC88B" w14:textId="77777777" w:rsidR="00B871B7" w:rsidRPr="0048198F" w:rsidRDefault="00B871B7" w:rsidP="00645633">
            <w:pPr>
              <w:rPr>
                <w:sz w:val="18"/>
                <w:szCs w:val="18"/>
              </w:rPr>
            </w:pPr>
          </w:p>
        </w:tc>
      </w:tr>
      <w:tr w:rsidR="00B871B7" w:rsidRPr="0048198F" w14:paraId="0F2B6C56" w14:textId="77777777" w:rsidTr="00E1767E">
        <w:tc>
          <w:tcPr>
            <w:tcW w:w="2065" w:type="dxa"/>
            <w:shd w:val="clear" w:color="auto" w:fill="C5E0B3" w:themeFill="accent6" w:themeFillTint="66"/>
          </w:tcPr>
          <w:p w14:paraId="094D4C02" w14:textId="0FA1C0A3" w:rsidR="00B871B7" w:rsidRPr="00E1767E" w:rsidRDefault="00B871B7" w:rsidP="00645633">
            <w:pPr>
              <w:rPr>
                <w:sz w:val="18"/>
                <w:szCs w:val="18"/>
              </w:rPr>
            </w:pPr>
            <w:r w:rsidRPr="00E1767E">
              <w:rPr>
                <w:sz w:val="18"/>
                <w:szCs w:val="18"/>
              </w:rPr>
              <w:t xml:space="preserve">       amount</w:t>
            </w:r>
          </w:p>
        </w:tc>
        <w:tc>
          <w:tcPr>
            <w:tcW w:w="1710" w:type="dxa"/>
          </w:tcPr>
          <w:p w14:paraId="7569959B" w14:textId="5EF436FC" w:rsidR="00B871B7" w:rsidRPr="0048198F" w:rsidRDefault="00B871B7" w:rsidP="00645633">
            <w:pPr>
              <w:rPr>
                <w:sz w:val="18"/>
                <w:szCs w:val="18"/>
              </w:rPr>
            </w:pPr>
            <w:proofErr w:type="spellStart"/>
            <w:r>
              <w:rPr>
                <w:sz w:val="18"/>
                <w:szCs w:val="18"/>
              </w:rPr>
              <w:t>AmountString</w:t>
            </w:r>
            <w:proofErr w:type="spellEnd"/>
          </w:p>
        </w:tc>
        <w:tc>
          <w:tcPr>
            <w:tcW w:w="1350" w:type="dxa"/>
          </w:tcPr>
          <w:p w14:paraId="6E9D53F1" w14:textId="580431B7" w:rsidR="00B871B7" w:rsidRPr="0048198F" w:rsidRDefault="00B871B7" w:rsidP="00645633">
            <w:pPr>
              <w:rPr>
                <w:sz w:val="18"/>
                <w:szCs w:val="18"/>
              </w:rPr>
            </w:pPr>
            <w:r>
              <w:rPr>
                <w:sz w:val="18"/>
                <w:szCs w:val="18"/>
              </w:rPr>
              <w:t>Mandatory</w:t>
            </w:r>
          </w:p>
        </w:tc>
        <w:tc>
          <w:tcPr>
            <w:tcW w:w="4230" w:type="dxa"/>
          </w:tcPr>
          <w:p w14:paraId="24AA2F7A" w14:textId="12427994" w:rsidR="00B871B7" w:rsidRPr="0048198F" w:rsidRDefault="00B871B7" w:rsidP="00645633">
            <w:pPr>
              <w:rPr>
                <w:sz w:val="18"/>
                <w:szCs w:val="18"/>
              </w:rPr>
            </w:pPr>
            <w:r w:rsidRPr="003D0C7E">
              <w:rPr>
                <w:sz w:val="18"/>
                <w:szCs w:val="18"/>
              </w:rPr>
              <w:t>The amount credited for this transaction prior to any adjustments being applied</w:t>
            </w:r>
          </w:p>
        </w:tc>
        <w:tc>
          <w:tcPr>
            <w:tcW w:w="4320" w:type="dxa"/>
            <w:vMerge/>
          </w:tcPr>
          <w:p w14:paraId="2FEC1697" w14:textId="77777777" w:rsidR="00B871B7" w:rsidRPr="0048198F" w:rsidRDefault="00B871B7" w:rsidP="00645633">
            <w:pPr>
              <w:rPr>
                <w:sz w:val="18"/>
                <w:szCs w:val="18"/>
              </w:rPr>
            </w:pPr>
          </w:p>
        </w:tc>
      </w:tr>
      <w:tr w:rsidR="00B871B7" w:rsidRPr="0048198F" w14:paraId="031D3FD9" w14:textId="77777777" w:rsidTr="00E1767E">
        <w:tc>
          <w:tcPr>
            <w:tcW w:w="2065" w:type="dxa"/>
            <w:shd w:val="clear" w:color="auto" w:fill="C5E0B3" w:themeFill="accent6" w:themeFillTint="66"/>
          </w:tcPr>
          <w:p w14:paraId="0288A984" w14:textId="48E1F3ED" w:rsidR="00B871B7" w:rsidRPr="00E1767E" w:rsidRDefault="00B871B7" w:rsidP="00645633">
            <w:pPr>
              <w:rPr>
                <w:sz w:val="18"/>
                <w:szCs w:val="18"/>
              </w:rPr>
            </w:pPr>
            <w:r w:rsidRPr="00E1767E">
              <w:rPr>
                <w:sz w:val="18"/>
                <w:szCs w:val="18"/>
              </w:rPr>
              <w:t xml:space="preserve">       </w:t>
            </w:r>
            <w:proofErr w:type="spellStart"/>
            <w:r w:rsidRPr="00E1767E">
              <w:rPr>
                <w:sz w:val="18"/>
                <w:szCs w:val="18"/>
              </w:rPr>
              <w:t>gst</w:t>
            </w:r>
            <w:proofErr w:type="spellEnd"/>
          </w:p>
        </w:tc>
        <w:tc>
          <w:tcPr>
            <w:tcW w:w="1710" w:type="dxa"/>
          </w:tcPr>
          <w:p w14:paraId="4FDBCD52" w14:textId="59EE5C94" w:rsidR="00B871B7" w:rsidRPr="0048198F" w:rsidRDefault="00B871B7" w:rsidP="00645633">
            <w:pPr>
              <w:rPr>
                <w:sz w:val="18"/>
                <w:szCs w:val="18"/>
              </w:rPr>
            </w:pPr>
            <w:proofErr w:type="spellStart"/>
            <w:r>
              <w:rPr>
                <w:sz w:val="18"/>
                <w:szCs w:val="18"/>
              </w:rPr>
              <w:t>AmountString</w:t>
            </w:r>
            <w:proofErr w:type="spellEnd"/>
          </w:p>
        </w:tc>
        <w:tc>
          <w:tcPr>
            <w:tcW w:w="1350" w:type="dxa"/>
          </w:tcPr>
          <w:p w14:paraId="3E60AE9D" w14:textId="33F43065" w:rsidR="00B871B7" w:rsidRPr="0048198F" w:rsidRDefault="00B871B7" w:rsidP="00645633">
            <w:pPr>
              <w:rPr>
                <w:sz w:val="18"/>
                <w:szCs w:val="18"/>
              </w:rPr>
            </w:pPr>
            <w:r>
              <w:rPr>
                <w:sz w:val="18"/>
                <w:szCs w:val="18"/>
              </w:rPr>
              <w:t>Mandatory</w:t>
            </w:r>
          </w:p>
        </w:tc>
        <w:tc>
          <w:tcPr>
            <w:tcW w:w="4230" w:type="dxa"/>
          </w:tcPr>
          <w:p w14:paraId="1E179621" w14:textId="1B3EE72D" w:rsidR="00B871B7" w:rsidRPr="0048198F" w:rsidRDefault="00B871B7" w:rsidP="00645633">
            <w:pPr>
              <w:rPr>
                <w:sz w:val="18"/>
                <w:szCs w:val="18"/>
              </w:rPr>
            </w:pPr>
            <w:r w:rsidRPr="003D0C7E">
              <w:rPr>
                <w:sz w:val="18"/>
                <w:szCs w:val="18"/>
              </w:rPr>
              <w:t>The applicable GST for the transaction</w:t>
            </w:r>
          </w:p>
        </w:tc>
        <w:tc>
          <w:tcPr>
            <w:tcW w:w="4320" w:type="dxa"/>
            <w:vMerge/>
          </w:tcPr>
          <w:p w14:paraId="09E72258" w14:textId="77777777" w:rsidR="00B871B7" w:rsidRPr="0048198F" w:rsidRDefault="00B871B7" w:rsidP="00645633">
            <w:pPr>
              <w:rPr>
                <w:sz w:val="18"/>
                <w:szCs w:val="18"/>
              </w:rPr>
            </w:pPr>
          </w:p>
        </w:tc>
      </w:tr>
      <w:tr w:rsidR="00B871B7" w:rsidRPr="0048198F" w14:paraId="56F0DB92" w14:textId="77777777" w:rsidTr="00E1767E">
        <w:tc>
          <w:tcPr>
            <w:tcW w:w="2065" w:type="dxa"/>
            <w:shd w:val="clear" w:color="auto" w:fill="C5E0B3" w:themeFill="accent6" w:themeFillTint="66"/>
          </w:tcPr>
          <w:p w14:paraId="14270BF3" w14:textId="32C47E0F" w:rsidR="00B871B7" w:rsidRPr="00E1767E" w:rsidRDefault="00B871B7" w:rsidP="00645633">
            <w:pPr>
              <w:rPr>
                <w:sz w:val="18"/>
                <w:szCs w:val="18"/>
              </w:rPr>
            </w:pPr>
            <w:r w:rsidRPr="00E1767E">
              <w:rPr>
                <w:sz w:val="18"/>
                <w:szCs w:val="18"/>
              </w:rPr>
              <w:lastRenderedPageBreak/>
              <w:t xml:space="preserve">   }</w:t>
            </w:r>
          </w:p>
        </w:tc>
        <w:tc>
          <w:tcPr>
            <w:tcW w:w="1710" w:type="dxa"/>
          </w:tcPr>
          <w:p w14:paraId="390231E3" w14:textId="77777777" w:rsidR="00B871B7" w:rsidRPr="0048198F" w:rsidRDefault="00B871B7" w:rsidP="00645633">
            <w:pPr>
              <w:rPr>
                <w:sz w:val="18"/>
                <w:szCs w:val="18"/>
              </w:rPr>
            </w:pPr>
          </w:p>
        </w:tc>
        <w:tc>
          <w:tcPr>
            <w:tcW w:w="1350" w:type="dxa"/>
          </w:tcPr>
          <w:p w14:paraId="24409C52" w14:textId="77777777" w:rsidR="00B871B7" w:rsidRPr="0048198F" w:rsidRDefault="00B871B7" w:rsidP="00645633">
            <w:pPr>
              <w:rPr>
                <w:sz w:val="18"/>
                <w:szCs w:val="18"/>
              </w:rPr>
            </w:pPr>
          </w:p>
        </w:tc>
        <w:tc>
          <w:tcPr>
            <w:tcW w:w="4230" w:type="dxa"/>
          </w:tcPr>
          <w:p w14:paraId="5DB9BADF" w14:textId="77777777" w:rsidR="00B871B7" w:rsidRPr="0048198F" w:rsidRDefault="00B871B7" w:rsidP="00645633">
            <w:pPr>
              <w:rPr>
                <w:sz w:val="18"/>
                <w:szCs w:val="18"/>
              </w:rPr>
            </w:pPr>
          </w:p>
        </w:tc>
        <w:tc>
          <w:tcPr>
            <w:tcW w:w="4320" w:type="dxa"/>
            <w:vMerge/>
          </w:tcPr>
          <w:p w14:paraId="3942E8FC" w14:textId="77777777" w:rsidR="00B871B7" w:rsidRPr="0048198F" w:rsidRDefault="00B871B7" w:rsidP="00645633">
            <w:pPr>
              <w:rPr>
                <w:sz w:val="18"/>
                <w:szCs w:val="18"/>
              </w:rPr>
            </w:pPr>
          </w:p>
        </w:tc>
      </w:tr>
      <w:tr w:rsidR="005C0995" w:rsidRPr="0048198F" w14:paraId="502BAB7D" w14:textId="77777777" w:rsidTr="00E1767E">
        <w:tc>
          <w:tcPr>
            <w:tcW w:w="2065" w:type="dxa"/>
            <w:shd w:val="clear" w:color="auto" w:fill="FFE599" w:themeFill="accent4" w:themeFillTint="66"/>
          </w:tcPr>
          <w:p w14:paraId="4E993209" w14:textId="48B852C5" w:rsidR="00645633" w:rsidRPr="00E1767E" w:rsidRDefault="00645633" w:rsidP="00645633">
            <w:pPr>
              <w:rPr>
                <w:sz w:val="18"/>
                <w:szCs w:val="18"/>
              </w:rPr>
            </w:pPr>
            <w:r w:rsidRPr="00E1767E">
              <w:rPr>
                <w:sz w:val="18"/>
                <w:szCs w:val="18"/>
              </w:rPr>
              <w:t xml:space="preserve">   </w:t>
            </w:r>
            <w:proofErr w:type="spellStart"/>
            <w:r w:rsidRPr="00E1767E">
              <w:rPr>
                <w:sz w:val="18"/>
                <w:szCs w:val="18"/>
              </w:rPr>
              <w:t>onceOffCharge</w:t>
            </w:r>
            <w:proofErr w:type="spellEnd"/>
          </w:p>
        </w:tc>
        <w:tc>
          <w:tcPr>
            <w:tcW w:w="1710" w:type="dxa"/>
          </w:tcPr>
          <w:p w14:paraId="662168DF" w14:textId="42BA456E" w:rsidR="00645633" w:rsidRPr="0048198F" w:rsidRDefault="00645633" w:rsidP="00645633">
            <w:pPr>
              <w:rPr>
                <w:sz w:val="18"/>
                <w:szCs w:val="18"/>
              </w:rPr>
            </w:pPr>
            <w:r>
              <w:rPr>
                <w:sz w:val="18"/>
                <w:szCs w:val="18"/>
              </w:rPr>
              <w:t>Object</w:t>
            </w:r>
          </w:p>
        </w:tc>
        <w:tc>
          <w:tcPr>
            <w:tcW w:w="1350" w:type="dxa"/>
          </w:tcPr>
          <w:p w14:paraId="2AC1188B" w14:textId="5F4478CB" w:rsidR="00645633" w:rsidRPr="0048198F" w:rsidRDefault="00645633" w:rsidP="00645633">
            <w:pPr>
              <w:rPr>
                <w:sz w:val="18"/>
                <w:szCs w:val="18"/>
              </w:rPr>
            </w:pPr>
            <w:r>
              <w:rPr>
                <w:sz w:val="18"/>
                <w:szCs w:val="18"/>
              </w:rPr>
              <w:t>Conditional</w:t>
            </w:r>
          </w:p>
        </w:tc>
        <w:tc>
          <w:tcPr>
            <w:tcW w:w="4230" w:type="dxa"/>
          </w:tcPr>
          <w:p w14:paraId="4CD744B1" w14:textId="28CAAAD5" w:rsidR="00645633" w:rsidRPr="009B4F6C" w:rsidRDefault="00645633" w:rsidP="00645633">
            <w:pPr>
              <w:rPr>
                <w:sz w:val="18"/>
                <w:szCs w:val="18"/>
              </w:rPr>
            </w:pPr>
            <w:r w:rsidRPr="009B4F6C">
              <w:rPr>
                <w:sz w:val="18"/>
                <w:szCs w:val="18"/>
              </w:rPr>
              <w:t xml:space="preserve">Represents a once off charges. Mandatory if </w:t>
            </w:r>
            <w:proofErr w:type="spellStart"/>
            <w:r w:rsidRPr="009B4F6C">
              <w:rPr>
                <w:sz w:val="18"/>
                <w:szCs w:val="18"/>
              </w:rPr>
              <w:t>transactionUType</w:t>
            </w:r>
            <w:proofErr w:type="spellEnd"/>
            <w:r w:rsidRPr="009B4F6C">
              <w:rPr>
                <w:sz w:val="18"/>
                <w:szCs w:val="18"/>
              </w:rPr>
              <w:t xml:space="preserve"> is equal to </w:t>
            </w:r>
            <w:proofErr w:type="spellStart"/>
            <w:r w:rsidRPr="009B4F6C">
              <w:rPr>
                <w:sz w:val="18"/>
                <w:szCs w:val="18"/>
              </w:rPr>
              <w:t>onceOffCharge</w:t>
            </w:r>
            <w:proofErr w:type="spellEnd"/>
          </w:p>
        </w:tc>
        <w:tc>
          <w:tcPr>
            <w:tcW w:w="4320" w:type="dxa"/>
          </w:tcPr>
          <w:p w14:paraId="79731CFA" w14:textId="55198281" w:rsidR="00645633" w:rsidRPr="0048198F" w:rsidRDefault="00F94EBC" w:rsidP="00645633">
            <w:pPr>
              <w:rPr>
                <w:sz w:val="18"/>
                <w:szCs w:val="18"/>
              </w:rPr>
            </w:pPr>
            <w:r>
              <w:rPr>
                <w:sz w:val="18"/>
                <w:szCs w:val="18"/>
              </w:rPr>
              <w:t>This field should be r</w:t>
            </w:r>
            <w:r w:rsidR="00CB3E6B">
              <w:rPr>
                <w:sz w:val="18"/>
                <w:szCs w:val="18"/>
              </w:rPr>
              <w:t>enamed from “</w:t>
            </w:r>
            <w:proofErr w:type="spellStart"/>
            <w:r w:rsidR="00CB3E6B">
              <w:rPr>
                <w:sz w:val="18"/>
                <w:szCs w:val="18"/>
              </w:rPr>
              <w:t>onceOff</w:t>
            </w:r>
            <w:proofErr w:type="spellEnd"/>
            <w:r w:rsidR="00CB3E6B">
              <w:rPr>
                <w:sz w:val="18"/>
                <w:szCs w:val="18"/>
              </w:rPr>
              <w:t>” to “</w:t>
            </w:r>
            <w:proofErr w:type="spellStart"/>
            <w:r w:rsidR="00CB3E6B">
              <w:rPr>
                <w:sz w:val="18"/>
                <w:szCs w:val="18"/>
              </w:rPr>
              <w:t>onceOffCharge</w:t>
            </w:r>
            <w:proofErr w:type="spellEnd"/>
            <w:r w:rsidR="00CB3E6B">
              <w:rPr>
                <w:sz w:val="18"/>
                <w:szCs w:val="18"/>
              </w:rPr>
              <w:t>”</w:t>
            </w:r>
            <w:r w:rsidR="004A6F38" w:rsidRPr="00CB3E6B">
              <w:rPr>
                <w:sz w:val="18"/>
                <w:szCs w:val="18"/>
              </w:rPr>
              <w:t xml:space="preserve"> Ensures alignment with the Invoicing payload</w:t>
            </w:r>
            <w:r w:rsidR="004A6F38">
              <w:rPr>
                <w:sz w:val="18"/>
                <w:szCs w:val="18"/>
              </w:rPr>
              <w:tab/>
            </w:r>
          </w:p>
        </w:tc>
      </w:tr>
      <w:tr w:rsidR="00645633" w:rsidRPr="0048198F" w14:paraId="31180F2E" w14:textId="77777777" w:rsidTr="00E1767E">
        <w:tc>
          <w:tcPr>
            <w:tcW w:w="2065" w:type="dxa"/>
          </w:tcPr>
          <w:p w14:paraId="365EC03D" w14:textId="1E101892" w:rsidR="00645633" w:rsidRPr="00E1767E" w:rsidRDefault="00645633" w:rsidP="00645633">
            <w:pPr>
              <w:rPr>
                <w:sz w:val="18"/>
                <w:szCs w:val="18"/>
              </w:rPr>
            </w:pPr>
            <w:r w:rsidRPr="00E1767E">
              <w:rPr>
                <w:sz w:val="18"/>
                <w:szCs w:val="18"/>
              </w:rPr>
              <w:t xml:space="preserve">   {</w:t>
            </w:r>
          </w:p>
        </w:tc>
        <w:tc>
          <w:tcPr>
            <w:tcW w:w="1710" w:type="dxa"/>
          </w:tcPr>
          <w:p w14:paraId="6C01B83A" w14:textId="3FEF97E3" w:rsidR="00645633" w:rsidRPr="0048198F" w:rsidRDefault="00645633" w:rsidP="00645633">
            <w:pPr>
              <w:rPr>
                <w:sz w:val="18"/>
                <w:szCs w:val="18"/>
              </w:rPr>
            </w:pPr>
          </w:p>
        </w:tc>
        <w:tc>
          <w:tcPr>
            <w:tcW w:w="1350" w:type="dxa"/>
          </w:tcPr>
          <w:p w14:paraId="190581A2" w14:textId="48F6D253" w:rsidR="00645633" w:rsidRPr="0048198F" w:rsidRDefault="00645633" w:rsidP="00645633">
            <w:pPr>
              <w:rPr>
                <w:sz w:val="18"/>
                <w:szCs w:val="18"/>
              </w:rPr>
            </w:pPr>
          </w:p>
        </w:tc>
        <w:tc>
          <w:tcPr>
            <w:tcW w:w="4230" w:type="dxa"/>
          </w:tcPr>
          <w:p w14:paraId="034AE15F" w14:textId="22CA60F8" w:rsidR="00645633" w:rsidRPr="0048198F" w:rsidRDefault="00645633" w:rsidP="00645633">
            <w:pPr>
              <w:rPr>
                <w:sz w:val="18"/>
                <w:szCs w:val="18"/>
              </w:rPr>
            </w:pPr>
          </w:p>
        </w:tc>
        <w:tc>
          <w:tcPr>
            <w:tcW w:w="4320" w:type="dxa"/>
          </w:tcPr>
          <w:p w14:paraId="6AB4B1DB" w14:textId="77777777" w:rsidR="00645633" w:rsidRPr="0048198F" w:rsidRDefault="00645633" w:rsidP="00645633">
            <w:pPr>
              <w:rPr>
                <w:sz w:val="18"/>
                <w:szCs w:val="18"/>
              </w:rPr>
            </w:pPr>
          </w:p>
        </w:tc>
      </w:tr>
      <w:tr w:rsidR="00645633" w:rsidRPr="0048198F" w14:paraId="7FB291DE" w14:textId="77777777" w:rsidTr="00E1767E">
        <w:tc>
          <w:tcPr>
            <w:tcW w:w="2065" w:type="dxa"/>
          </w:tcPr>
          <w:p w14:paraId="030B226B" w14:textId="25D62134" w:rsidR="00645633" w:rsidRPr="00E1767E" w:rsidRDefault="00645633" w:rsidP="00645633">
            <w:pPr>
              <w:rPr>
                <w:sz w:val="18"/>
                <w:szCs w:val="18"/>
              </w:rPr>
            </w:pPr>
            <w:r w:rsidRPr="00E1767E">
              <w:rPr>
                <w:sz w:val="18"/>
                <w:szCs w:val="18"/>
              </w:rPr>
              <w:t xml:space="preserve">       </w:t>
            </w:r>
            <w:proofErr w:type="spellStart"/>
            <w:r w:rsidRPr="00E1767E">
              <w:rPr>
                <w:sz w:val="18"/>
                <w:szCs w:val="18"/>
              </w:rPr>
              <w:t>servicePointId</w:t>
            </w:r>
            <w:proofErr w:type="spellEnd"/>
          </w:p>
        </w:tc>
        <w:tc>
          <w:tcPr>
            <w:tcW w:w="1710" w:type="dxa"/>
          </w:tcPr>
          <w:p w14:paraId="5D341A04" w14:textId="589F0165" w:rsidR="00645633" w:rsidRPr="0048198F" w:rsidRDefault="00645633" w:rsidP="00645633">
            <w:pPr>
              <w:rPr>
                <w:sz w:val="18"/>
                <w:szCs w:val="18"/>
              </w:rPr>
            </w:pPr>
            <w:r>
              <w:rPr>
                <w:sz w:val="18"/>
                <w:szCs w:val="18"/>
              </w:rPr>
              <w:t>String</w:t>
            </w:r>
          </w:p>
        </w:tc>
        <w:tc>
          <w:tcPr>
            <w:tcW w:w="1350" w:type="dxa"/>
          </w:tcPr>
          <w:p w14:paraId="32D6FFAC" w14:textId="202412BD" w:rsidR="00645633" w:rsidRPr="0048198F" w:rsidRDefault="00645633" w:rsidP="00645633">
            <w:pPr>
              <w:rPr>
                <w:sz w:val="18"/>
                <w:szCs w:val="18"/>
              </w:rPr>
            </w:pPr>
            <w:r>
              <w:rPr>
                <w:sz w:val="18"/>
                <w:szCs w:val="18"/>
              </w:rPr>
              <w:t>Optional</w:t>
            </w:r>
          </w:p>
        </w:tc>
        <w:tc>
          <w:tcPr>
            <w:tcW w:w="4230" w:type="dxa"/>
          </w:tcPr>
          <w:p w14:paraId="7D1B2965" w14:textId="7880A447" w:rsidR="00645633" w:rsidRPr="0048198F" w:rsidRDefault="00645633" w:rsidP="00645633">
            <w:pPr>
              <w:rPr>
                <w:sz w:val="18"/>
                <w:szCs w:val="18"/>
              </w:rPr>
            </w:pPr>
            <w:r w:rsidRPr="009B4F6C">
              <w:rPr>
                <w:sz w:val="18"/>
                <w:szCs w:val="18"/>
              </w:rPr>
              <w:t>The ID of the service point to which this transaction applies</w:t>
            </w:r>
          </w:p>
        </w:tc>
        <w:tc>
          <w:tcPr>
            <w:tcW w:w="4320" w:type="dxa"/>
          </w:tcPr>
          <w:p w14:paraId="16100593" w14:textId="77777777" w:rsidR="00645633" w:rsidRPr="0048198F" w:rsidRDefault="00645633" w:rsidP="00645633">
            <w:pPr>
              <w:rPr>
                <w:sz w:val="18"/>
                <w:szCs w:val="18"/>
              </w:rPr>
            </w:pPr>
          </w:p>
        </w:tc>
      </w:tr>
      <w:tr w:rsidR="00645633" w:rsidRPr="0048198F" w14:paraId="50C4BA87" w14:textId="77777777" w:rsidTr="00E1767E">
        <w:tc>
          <w:tcPr>
            <w:tcW w:w="2065" w:type="dxa"/>
          </w:tcPr>
          <w:p w14:paraId="0092FE11" w14:textId="7C9C08F6" w:rsidR="00645633" w:rsidRPr="00E1767E" w:rsidRDefault="00645633" w:rsidP="00645633">
            <w:pPr>
              <w:rPr>
                <w:sz w:val="18"/>
                <w:szCs w:val="18"/>
              </w:rPr>
            </w:pPr>
            <w:r w:rsidRPr="00E1767E">
              <w:rPr>
                <w:sz w:val="18"/>
                <w:szCs w:val="18"/>
              </w:rPr>
              <w:t xml:space="preserve">       </w:t>
            </w:r>
            <w:proofErr w:type="spellStart"/>
            <w:r w:rsidRPr="00E1767E">
              <w:rPr>
                <w:sz w:val="18"/>
                <w:szCs w:val="18"/>
              </w:rPr>
              <w:t>invoiceNumber</w:t>
            </w:r>
            <w:proofErr w:type="spellEnd"/>
          </w:p>
        </w:tc>
        <w:tc>
          <w:tcPr>
            <w:tcW w:w="1710" w:type="dxa"/>
          </w:tcPr>
          <w:p w14:paraId="222994F0" w14:textId="0FE57D5A" w:rsidR="00645633" w:rsidRPr="0048198F" w:rsidRDefault="00645633" w:rsidP="00645633">
            <w:pPr>
              <w:rPr>
                <w:sz w:val="18"/>
                <w:szCs w:val="18"/>
              </w:rPr>
            </w:pPr>
            <w:r>
              <w:rPr>
                <w:sz w:val="18"/>
                <w:szCs w:val="18"/>
              </w:rPr>
              <w:t>String</w:t>
            </w:r>
          </w:p>
        </w:tc>
        <w:tc>
          <w:tcPr>
            <w:tcW w:w="1350" w:type="dxa"/>
          </w:tcPr>
          <w:p w14:paraId="30438EF6" w14:textId="742F25F9" w:rsidR="00645633" w:rsidRPr="0048198F" w:rsidRDefault="00645633" w:rsidP="00645633">
            <w:pPr>
              <w:rPr>
                <w:sz w:val="18"/>
                <w:szCs w:val="18"/>
              </w:rPr>
            </w:pPr>
            <w:r>
              <w:rPr>
                <w:sz w:val="18"/>
                <w:szCs w:val="18"/>
              </w:rPr>
              <w:t>Optional</w:t>
            </w:r>
          </w:p>
        </w:tc>
        <w:tc>
          <w:tcPr>
            <w:tcW w:w="4230" w:type="dxa"/>
          </w:tcPr>
          <w:p w14:paraId="2AD03531" w14:textId="7A2B3226" w:rsidR="00645633" w:rsidRPr="0048198F" w:rsidRDefault="00645633" w:rsidP="00645633">
            <w:pPr>
              <w:rPr>
                <w:sz w:val="18"/>
                <w:szCs w:val="18"/>
              </w:rPr>
            </w:pPr>
            <w:r w:rsidRPr="009B4F6C">
              <w:rPr>
                <w:sz w:val="18"/>
                <w:szCs w:val="18"/>
              </w:rPr>
              <w:t>The number of the invoice in which this transaction is included if it has been issued</w:t>
            </w:r>
          </w:p>
        </w:tc>
        <w:tc>
          <w:tcPr>
            <w:tcW w:w="4320" w:type="dxa"/>
          </w:tcPr>
          <w:p w14:paraId="10957561" w14:textId="77777777" w:rsidR="00645633" w:rsidRPr="0048198F" w:rsidRDefault="00645633" w:rsidP="00645633">
            <w:pPr>
              <w:rPr>
                <w:sz w:val="18"/>
                <w:szCs w:val="18"/>
              </w:rPr>
            </w:pPr>
          </w:p>
        </w:tc>
      </w:tr>
      <w:tr w:rsidR="00645633" w:rsidRPr="0048198F" w14:paraId="5AFEECDE" w14:textId="77777777" w:rsidTr="00E1767E">
        <w:tc>
          <w:tcPr>
            <w:tcW w:w="2065" w:type="dxa"/>
          </w:tcPr>
          <w:p w14:paraId="2634BCA7" w14:textId="437AC805" w:rsidR="00645633" w:rsidRPr="00E1767E" w:rsidRDefault="00645633" w:rsidP="00645633">
            <w:pPr>
              <w:rPr>
                <w:sz w:val="18"/>
                <w:szCs w:val="18"/>
              </w:rPr>
            </w:pPr>
            <w:r w:rsidRPr="00E1767E">
              <w:rPr>
                <w:sz w:val="18"/>
                <w:szCs w:val="18"/>
              </w:rPr>
              <w:t xml:space="preserve">       amount</w:t>
            </w:r>
          </w:p>
        </w:tc>
        <w:tc>
          <w:tcPr>
            <w:tcW w:w="1710" w:type="dxa"/>
          </w:tcPr>
          <w:p w14:paraId="5036082B" w14:textId="791BABC3" w:rsidR="00645633" w:rsidRPr="0048198F" w:rsidRDefault="00645633" w:rsidP="00645633">
            <w:pPr>
              <w:rPr>
                <w:sz w:val="18"/>
                <w:szCs w:val="18"/>
              </w:rPr>
            </w:pPr>
            <w:proofErr w:type="spellStart"/>
            <w:r>
              <w:rPr>
                <w:sz w:val="18"/>
                <w:szCs w:val="18"/>
              </w:rPr>
              <w:t>AmountString</w:t>
            </w:r>
            <w:proofErr w:type="spellEnd"/>
          </w:p>
        </w:tc>
        <w:tc>
          <w:tcPr>
            <w:tcW w:w="1350" w:type="dxa"/>
          </w:tcPr>
          <w:p w14:paraId="43E4279F" w14:textId="4FD0B4D9" w:rsidR="00645633" w:rsidRPr="0048198F" w:rsidRDefault="00645633" w:rsidP="00645633">
            <w:pPr>
              <w:rPr>
                <w:sz w:val="18"/>
                <w:szCs w:val="18"/>
              </w:rPr>
            </w:pPr>
            <w:r>
              <w:rPr>
                <w:sz w:val="18"/>
                <w:szCs w:val="18"/>
              </w:rPr>
              <w:t>Mandatory</w:t>
            </w:r>
          </w:p>
        </w:tc>
        <w:tc>
          <w:tcPr>
            <w:tcW w:w="4230" w:type="dxa"/>
          </w:tcPr>
          <w:p w14:paraId="22D0DBFA" w14:textId="662FCD78" w:rsidR="00645633" w:rsidRPr="00AC0BC6" w:rsidRDefault="00645633" w:rsidP="00645633">
            <w:pPr>
              <w:rPr>
                <w:sz w:val="18"/>
                <w:szCs w:val="18"/>
              </w:rPr>
            </w:pPr>
            <w:r w:rsidRPr="009B4F6C">
              <w:rPr>
                <w:sz w:val="18"/>
                <w:szCs w:val="18"/>
              </w:rPr>
              <w:t>The amount of the charge</w:t>
            </w:r>
          </w:p>
        </w:tc>
        <w:tc>
          <w:tcPr>
            <w:tcW w:w="4320" w:type="dxa"/>
          </w:tcPr>
          <w:p w14:paraId="4193B7CC" w14:textId="77777777" w:rsidR="00645633" w:rsidRPr="0048198F" w:rsidRDefault="00645633" w:rsidP="00645633">
            <w:pPr>
              <w:rPr>
                <w:sz w:val="18"/>
                <w:szCs w:val="18"/>
              </w:rPr>
            </w:pPr>
          </w:p>
        </w:tc>
      </w:tr>
      <w:tr w:rsidR="00645633" w:rsidRPr="0048198F" w14:paraId="6DD6D5D8" w14:textId="77777777" w:rsidTr="00E1767E">
        <w:trPr>
          <w:trHeight w:val="70"/>
        </w:trPr>
        <w:tc>
          <w:tcPr>
            <w:tcW w:w="2065" w:type="dxa"/>
            <w:shd w:val="clear" w:color="auto" w:fill="C5E0B3" w:themeFill="accent6" w:themeFillTint="66"/>
          </w:tcPr>
          <w:p w14:paraId="765881A5" w14:textId="2113F06A" w:rsidR="00645633" w:rsidRPr="00E1767E" w:rsidRDefault="00645633" w:rsidP="00645633">
            <w:pPr>
              <w:rPr>
                <w:sz w:val="18"/>
                <w:szCs w:val="18"/>
              </w:rPr>
            </w:pPr>
            <w:r w:rsidRPr="00E1767E">
              <w:rPr>
                <w:sz w:val="18"/>
                <w:szCs w:val="18"/>
              </w:rPr>
              <w:t xml:space="preserve">       </w:t>
            </w:r>
            <w:proofErr w:type="spellStart"/>
            <w:r w:rsidRPr="00E1767E">
              <w:rPr>
                <w:sz w:val="18"/>
                <w:szCs w:val="18"/>
              </w:rPr>
              <w:t>gst</w:t>
            </w:r>
            <w:proofErr w:type="spellEnd"/>
          </w:p>
        </w:tc>
        <w:tc>
          <w:tcPr>
            <w:tcW w:w="1710" w:type="dxa"/>
          </w:tcPr>
          <w:p w14:paraId="3C729845" w14:textId="1B2E8C2E" w:rsidR="00645633" w:rsidRDefault="00645633" w:rsidP="00645633">
            <w:pPr>
              <w:rPr>
                <w:sz w:val="18"/>
                <w:szCs w:val="18"/>
              </w:rPr>
            </w:pPr>
            <w:proofErr w:type="spellStart"/>
            <w:r>
              <w:rPr>
                <w:sz w:val="18"/>
                <w:szCs w:val="18"/>
              </w:rPr>
              <w:t>AmountString</w:t>
            </w:r>
            <w:proofErr w:type="spellEnd"/>
          </w:p>
        </w:tc>
        <w:tc>
          <w:tcPr>
            <w:tcW w:w="1350" w:type="dxa"/>
          </w:tcPr>
          <w:p w14:paraId="13485654" w14:textId="534B6E83" w:rsidR="00645633" w:rsidRDefault="00645633" w:rsidP="00645633">
            <w:pPr>
              <w:rPr>
                <w:sz w:val="18"/>
                <w:szCs w:val="18"/>
              </w:rPr>
            </w:pPr>
            <w:r>
              <w:rPr>
                <w:sz w:val="18"/>
                <w:szCs w:val="18"/>
              </w:rPr>
              <w:t>Mandatory</w:t>
            </w:r>
          </w:p>
        </w:tc>
        <w:tc>
          <w:tcPr>
            <w:tcW w:w="4230" w:type="dxa"/>
          </w:tcPr>
          <w:p w14:paraId="59247E06" w14:textId="52EA6390" w:rsidR="00645633" w:rsidRPr="0048198F" w:rsidRDefault="00645633" w:rsidP="00645633">
            <w:pPr>
              <w:rPr>
                <w:sz w:val="18"/>
                <w:szCs w:val="18"/>
              </w:rPr>
            </w:pPr>
            <w:r w:rsidRPr="009B4F6C">
              <w:rPr>
                <w:sz w:val="18"/>
                <w:szCs w:val="18"/>
              </w:rPr>
              <w:t>The applicable GST for the transaction</w:t>
            </w:r>
          </w:p>
        </w:tc>
        <w:tc>
          <w:tcPr>
            <w:tcW w:w="4320" w:type="dxa"/>
          </w:tcPr>
          <w:p w14:paraId="68039E25" w14:textId="77777777" w:rsidR="00645633" w:rsidRPr="0048198F" w:rsidRDefault="00645633" w:rsidP="00645633">
            <w:pPr>
              <w:rPr>
                <w:sz w:val="18"/>
                <w:szCs w:val="18"/>
              </w:rPr>
            </w:pPr>
          </w:p>
        </w:tc>
      </w:tr>
      <w:tr w:rsidR="005C0995" w:rsidRPr="0048198F" w14:paraId="653BD065" w14:textId="77777777" w:rsidTr="00E1767E">
        <w:trPr>
          <w:trHeight w:val="70"/>
        </w:trPr>
        <w:tc>
          <w:tcPr>
            <w:tcW w:w="2065" w:type="dxa"/>
          </w:tcPr>
          <w:p w14:paraId="00D1DFBD" w14:textId="7C5AB12F" w:rsidR="00645633" w:rsidRPr="00E1767E" w:rsidRDefault="00645633" w:rsidP="00645633">
            <w:pPr>
              <w:rPr>
                <w:sz w:val="18"/>
                <w:szCs w:val="18"/>
              </w:rPr>
            </w:pPr>
            <w:r w:rsidRPr="00E1767E">
              <w:rPr>
                <w:sz w:val="18"/>
                <w:szCs w:val="18"/>
              </w:rPr>
              <w:t xml:space="preserve">       description</w:t>
            </w:r>
          </w:p>
        </w:tc>
        <w:tc>
          <w:tcPr>
            <w:tcW w:w="1710" w:type="dxa"/>
          </w:tcPr>
          <w:p w14:paraId="0E80F608" w14:textId="2D664DAA" w:rsidR="00645633" w:rsidRPr="0048198F" w:rsidRDefault="00645633" w:rsidP="00645633">
            <w:pPr>
              <w:rPr>
                <w:sz w:val="18"/>
                <w:szCs w:val="18"/>
              </w:rPr>
            </w:pPr>
            <w:r>
              <w:rPr>
                <w:sz w:val="18"/>
                <w:szCs w:val="18"/>
              </w:rPr>
              <w:t>String</w:t>
            </w:r>
          </w:p>
        </w:tc>
        <w:tc>
          <w:tcPr>
            <w:tcW w:w="1350" w:type="dxa"/>
          </w:tcPr>
          <w:p w14:paraId="046B565F" w14:textId="14B6B82F" w:rsidR="00645633" w:rsidRPr="0048198F" w:rsidRDefault="00645633" w:rsidP="00645633">
            <w:pPr>
              <w:rPr>
                <w:sz w:val="18"/>
                <w:szCs w:val="18"/>
              </w:rPr>
            </w:pPr>
            <w:r>
              <w:rPr>
                <w:sz w:val="18"/>
                <w:szCs w:val="18"/>
              </w:rPr>
              <w:t>Mandatory</w:t>
            </w:r>
          </w:p>
        </w:tc>
        <w:tc>
          <w:tcPr>
            <w:tcW w:w="4230" w:type="dxa"/>
          </w:tcPr>
          <w:p w14:paraId="24DD21BD" w14:textId="04FA6588" w:rsidR="00645633" w:rsidRPr="0048198F" w:rsidRDefault="00645633" w:rsidP="00645633">
            <w:pPr>
              <w:rPr>
                <w:sz w:val="18"/>
                <w:szCs w:val="18"/>
              </w:rPr>
            </w:pPr>
            <w:r w:rsidRPr="009B4F6C">
              <w:rPr>
                <w:sz w:val="18"/>
                <w:szCs w:val="18"/>
              </w:rPr>
              <w:t>A free text description of the transaction</w:t>
            </w:r>
          </w:p>
        </w:tc>
        <w:tc>
          <w:tcPr>
            <w:tcW w:w="4320" w:type="dxa"/>
          </w:tcPr>
          <w:p w14:paraId="526419BA" w14:textId="77777777" w:rsidR="00645633" w:rsidRPr="0048198F" w:rsidRDefault="00645633" w:rsidP="00645633">
            <w:pPr>
              <w:rPr>
                <w:sz w:val="18"/>
                <w:szCs w:val="18"/>
              </w:rPr>
            </w:pPr>
          </w:p>
        </w:tc>
      </w:tr>
      <w:tr w:rsidR="00645633" w:rsidRPr="0048198F" w14:paraId="28622303" w14:textId="77777777" w:rsidTr="00E1767E">
        <w:tc>
          <w:tcPr>
            <w:tcW w:w="2065" w:type="dxa"/>
          </w:tcPr>
          <w:p w14:paraId="42B6905A" w14:textId="7C3061BF" w:rsidR="00645633" w:rsidRPr="00E1767E" w:rsidRDefault="00645633" w:rsidP="00645633">
            <w:pPr>
              <w:rPr>
                <w:sz w:val="18"/>
                <w:szCs w:val="18"/>
              </w:rPr>
            </w:pPr>
            <w:r w:rsidRPr="00E1767E">
              <w:rPr>
                <w:sz w:val="18"/>
                <w:szCs w:val="18"/>
              </w:rPr>
              <w:t xml:space="preserve">   }</w:t>
            </w:r>
          </w:p>
        </w:tc>
        <w:tc>
          <w:tcPr>
            <w:tcW w:w="1710" w:type="dxa"/>
          </w:tcPr>
          <w:p w14:paraId="70CCA87B" w14:textId="546381A0" w:rsidR="00645633" w:rsidRPr="0048198F" w:rsidRDefault="00645633" w:rsidP="00645633">
            <w:pPr>
              <w:rPr>
                <w:sz w:val="18"/>
                <w:szCs w:val="18"/>
              </w:rPr>
            </w:pPr>
          </w:p>
        </w:tc>
        <w:tc>
          <w:tcPr>
            <w:tcW w:w="1350" w:type="dxa"/>
          </w:tcPr>
          <w:p w14:paraId="76686413" w14:textId="03C91627" w:rsidR="00645633" w:rsidRPr="0048198F" w:rsidRDefault="00645633" w:rsidP="00645633">
            <w:pPr>
              <w:rPr>
                <w:sz w:val="18"/>
                <w:szCs w:val="18"/>
              </w:rPr>
            </w:pPr>
          </w:p>
        </w:tc>
        <w:tc>
          <w:tcPr>
            <w:tcW w:w="4230" w:type="dxa"/>
          </w:tcPr>
          <w:p w14:paraId="1DD4349A" w14:textId="20F8CC7A" w:rsidR="00645633" w:rsidRPr="0048198F" w:rsidRDefault="00645633" w:rsidP="00645633">
            <w:pPr>
              <w:rPr>
                <w:sz w:val="18"/>
                <w:szCs w:val="18"/>
              </w:rPr>
            </w:pPr>
          </w:p>
        </w:tc>
        <w:tc>
          <w:tcPr>
            <w:tcW w:w="4320" w:type="dxa"/>
          </w:tcPr>
          <w:p w14:paraId="70F2A99F" w14:textId="77777777" w:rsidR="00645633" w:rsidRPr="0048198F" w:rsidRDefault="00645633" w:rsidP="00645633">
            <w:pPr>
              <w:rPr>
                <w:sz w:val="18"/>
                <w:szCs w:val="18"/>
              </w:rPr>
            </w:pPr>
          </w:p>
        </w:tc>
      </w:tr>
      <w:tr w:rsidR="003F1E5F" w:rsidRPr="0048198F" w14:paraId="3E41D4DA" w14:textId="77777777" w:rsidTr="00E1767E">
        <w:tc>
          <w:tcPr>
            <w:tcW w:w="2065" w:type="dxa"/>
            <w:shd w:val="clear" w:color="auto" w:fill="C5E0B3" w:themeFill="accent6" w:themeFillTint="66"/>
          </w:tcPr>
          <w:p w14:paraId="593E6C9C" w14:textId="07BE7E41" w:rsidR="003F1E5F" w:rsidRPr="00E1767E" w:rsidRDefault="003F1E5F" w:rsidP="00645633">
            <w:pPr>
              <w:rPr>
                <w:sz w:val="18"/>
                <w:szCs w:val="18"/>
              </w:rPr>
            </w:pPr>
            <w:r w:rsidRPr="00E1767E">
              <w:rPr>
                <w:sz w:val="18"/>
                <w:szCs w:val="18"/>
              </w:rPr>
              <w:t xml:space="preserve">   </w:t>
            </w:r>
            <w:proofErr w:type="spellStart"/>
            <w:r w:rsidRPr="00E1767E">
              <w:rPr>
                <w:sz w:val="18"/>
                <w:szCs w:val="18"/>
              </w:rPr>
              <w:t>onceOffDiscount</w:t>
            </w:r>
            <w:proofErr w:type="spellEnd"/>
          </w:p>
        </w:tc>
        <w:tc>
          <w:tcPr>
            <w:tcW w:w="1710" w:type="dxa"/>
          </w:tcPr>
          <w:p w14:paraId="4AD97589" w14:textId="0DD6D475" w:rsidR="003F1E5F" w:rsidRPr="0048198F" w:rsidRDefault="003F1E5F" w:rsidP="00645633">
            <w:pPr>
              <w:rPr>
                <w:sz w:val="18"/>
                <w:szCs w:val="18"/>
              </w:rPr>
            </w:pPr>
            <w:r>
              <w:rPr>
                <w:sz w:val="18"/>
                <w:szCs w:val="18"/>
              </w:rPr>
              <w:t>Object</w:t>
            </w:r>
          </w:p>
        </w:tc>
        <w:tc>
          <w:tcPr>
            <w:tcW w:w="1350" w:type="dxa"/>
          </w:tcPr>
          <w:p w14:paraId="137EF2F2" w14:textId="3A798977" w:rsidR="003F1E5F" w:rsidRPr="0048198F" w:rsidRDefault="003F1E5F" w:rsidP="00645633">
            <w:pPr>
              <w:rPr>
                <w:sz w:val="18"/>
                <w:szCs w:val="18"/>
              </w:rPr>
            </w:pPr>
            <w:r>
              <w:rPr>
                <w:sz w:val="18"/>
                <w:szCs w:val="18"/>
              </w:rPr>
              <w:t>Conditional</w:t>
            </w:r>
          </w:p>
        </w:tc>
        <w:tc>
          <w:tcPr>
            <w:tcW w:w="4230" w:type="dxa"/>
          </w:tcPr>
          <w:p w14:paraId="083AF028" w14:textId="639169BE" w:rsidR="003F1E5F" w:rsidRPr="003C4851" w:rsidRDefault="003F1E5F" w:rsidP="00645633">
            <w:pPr>
              <w:rPr>
                <w:rFonts w:ascii="Calibri" w:hAnsi="Calibri" w:cs="Calibri"/>
                <w:color w:val="000000"/>
              </w:rPr>
            </w:pPr>
            <w:r w:rsidRPr="007A70F6">
              <w:rPr>
                <w:sz w:val="18"/>
                <w:szCs w:val="18"/>
              </w:rPr>
              <w:t xml:space="preserve">Represents a once off discount. Mandatory if </w:t>
            </w:r>
            <w:proofErr w:type="spellStart"/>
            <w:r w:rsidRPr="007A70F6">
              <w:rPr>
                <w:sz w:val="18"/>
                <w:szCs w:val="18"/>
              </w:rPr>
              <w:t>transactionUType</w:t>
            </w:r>
            <w:proofErr w:type="spellEnd"/>
            <w:r w:rsidRPr="007A70F6">
              <w:rPr>
                <w:sz w:val="18"/>
                <w:szCs w:val="18"/>
              </w:rPr>
              <w:t xml:space="preserve"> is equal to </w:t>
            </w:r>
            <w:proofErr w:type="spellStart"/>
            <w:r w:rsidRPr="007A70F6">
              <w:rPr>
                <w:sz w:val="18"/>
                <w:szCs w:val="18"/>
              </w:rPr>
              <w:t>onceOffDiscount</w:t>
            </w:r>
            <w:proofErr w:type="spellEnd"/>
          </w:p>
        </w:tc>
        <w:tc>
          <w:tcPr>
            <w:tcW w:w="4320" w:type="dxa"/>
            <w:vMerge w:val="restart"/>
          </w:tcPr>
          <w:p w14:paraId="17EF1BA9" w14:textId="4EB075AA" w:rsidR="003F1E5F" w:rsidRPr="0048198F" w:rsidRDefault="003F1E5F" w:rsidP="00CB3E6B">
            <w:pPr>
              <w:tabs>
                <w:tab w:val="left" w:pos="2835"/>
              </w:tabs>
              <w:rPr>
                <w:sz w:val="18"/>
                <w:szCs w:val="18"/>
              </w:rPr>
            </w:pPr>
            <w:r w:rsidRPr="00CB3E6B">
              <w:rPr>
                <w:sz w:val="18"/>
                <w:szCs w:val="18"/>
              </w:rPr>
              <w:t xml:space="preserve">New </w:t>
            </w:r>
            <w:r>
              <w:rPr>
                <w:sz w:val="18"/>
                <w:szCs w:val="18"/>
              </w:rPr>
              <w:t>fields</w:t>
            </w:r>
            <w:r w:rsidRPr="00CB3E6B">
              <w:rPr>
                <w:sz w:val="18"/>
                <w:szCs w:val="18"/>
              </w:rPr>
              <w:t xml:space="preserve"> to display once off discounts. Ensures alignment with the Invoicing payload</w:t>
            </w:r>
            <w:r>
              <w:rPr>
                <w:sz w:val="18"/>
                <w:szCs w:val="18"/>
              </w:rPr>
              <w:tab/>
            </w:r>
          </w:p>
          <w:p w14:paraId="581BD186" w14:textId="4B04EA7A" w:rsidR="003F1E5F" w:rsidRPr="0048198F" w:rsidRDefault="003F1E5F" w:rsidP="00645633">
            <w:pPr>
              <w:rPr>
                <w:sz w:val="18"/>
                <w:szCs w:val="18"/>
              </w:rPr>
            </w:pPr>
          </w:p>
        </w:tc>
      </w:tr>
      <w:tr w:rsidR="003F1E5F" w:rsidRPr="0048198F" w14:paraId="007FBA7E" w14:textId="77777777" w:rsidTr="00E1767E">
        <w:tc>
          <w:tcPr>
            <w:tcW w:w="2065" w:type="dxa"/>
            <w:shd w:val="clear" w:color="auto" w:fill="C5E0B3" w:themeFill="accent6" w:themeFillTint="66"/>
          </w:tcPr>
          <w:p w14:paraId="7E8F7A7F" w14:textId="2EC3E825" w:rsidR="003F1E5F" w:rsidRPr="00E1767E" w:rsidRDefault="003F1E5F" w:rsidP="00645633">
            <w:pPr>
              <w:rPr>
                <w:sz w:val="18"/>
                <w:szCs w:val="18"/>
              </w:rPr>
            </w:pPr>
            <w:r w:rsidRPr="00E1767E">
              <w:rPr>
                <w:sz w:val="18"/>
                <w:szCs w:val="18"/>
              </w:rPr>
              <w:t xml:space="preserve">   {</w:t>
            </w:r>
          </w:p>
        </w:tc>
        <w:tc>
          <w:tcPr>
            <w:tcW w:w="1710" w:type="dxa"/>
          </w:tcPr>
          <w:p w14:paraId="615B4907" w14:textId="77777777" w:rsidR="003F1E5F" w:rsidRPr="0048198F" w:rsidRDefault="003F1E5F" w:rsidP="00645633">
            <w:pPr>
              <w:rPr>
                <w:sz w:val="18"/>
                <w:szCs w:val="18"/>
              </w:rPr>
            </w:pPr>
          </w:p>
        </w:tc>
        <w:tc>
          <w:tcPr>
            <w:tcW w:w="1350" w:type="dxa"/>
          </w:tcPr>
          <w:p w14:paraId="060D8B28" w14:textId="77777777" w:rsidR="003F1E5F" w:rsidRPr="0048198F" w:rsidRDefault="003F1E5F" w:rsidP="00645633">
            <w:pPr>
              <w:rPr>
                <w:sz w:val="18"/>
                <w:szCs w:val="18"/>
              </w:rPr>
            </w:pPr>
          </w:p>
        </w:tc>
        <w:tc>
          <w:tcPr>
            <w:tcW w:w="4230" w:type="dxa"/>
          </w:tcPr>
          <w:p w14:paraId="50A02970" w14:textId="77777777" w:rsidR="003F1E5F" w:rsidRPr="0048198F" w:rsidRDefault="003F1E5F" w:rsidP="00645633">
            <w:pPr>
              <w:rPr>
                <w:sz w:val="18"/>
                <w:szCs w:val="18"/>
              </w:rPr>
            </w:pPr>
          </w:p>
        </w:tc>
        <w:tc>
          <w:tcPr>
            <w:tcW w:w="4320" w:type="dxa"/>
            <w:vMerge/>
          </w:tcPr>
          <w:p w14:paraId="2B629876" w14:textId="31F4D07D" w:rsidR="003F1E5F" w:rsidRPr="0048198F" w:rsidRDefault="003F1E5F" w:rsidP="00645633">
            <w:pPr>
              <w:rPr>
                <w:sz w:val="18"/>
                <w:szCs w:val="18"/>
              </w:rPr>
            </w:pPr>
          </w:p>
        </w:tc>
      </w:tr>
      <w:tr w:rsidR="003F1E5F" w:rsidRPr="0048198F" w14:paraId="6FCA8C1F" w14:textId="77777777" w:rsidTr="00E1767E">
        <w:tc>
          <w:tcPr>
            <w:tcW w:w="2065" w:type="dxa"/>
            <w:shd w:val="clear" w:color="auto" w:fill="C5E0B3" w:themeFill="accent6" w:themeFillTint="66"/>
          </w:tcPr>
          <w:p w14:paraId="3F221C29" w14:textId="2CAD90BC" w:rsidR="003F1E5F" w:rsidRPr="00E1767E" w:rsidRDefault="003F1E5F" w:rsidP="00645633">
            <w:pPr>
              <w:rPr>
                <w:sz w:val="18"/>
                <w:szCs w:val="18"/>
              </w:rPr>
            </w:pPr>
            <w:r w:rsidRPr="00E1767E">
              <w:rPr>
                <w:sz w:val="18"/>
                <w:szCs w:val="18"/>
              </w:rPr>
              <w:t xml:space="preserve">       </w:t>
            </w:r>
            <w:proofErr w:type="spellStart"/>
            <w:r w:rsidRPr="00E1767E">
              <w:rPr>
                <w:sz w:val="18"/>
                <w:szCs w:val="18"/>
              </w:rPr>
              <w:t>servicePointId</w:t>
            </w:r>
            <w:proofErr w:type="spellEnd"/>
          </w:p>
        </w:tc>
        <w:tc>
          <w:tcPr>
            <w:tcW w:w="1710" w:type="dxa"/>
          </w:tcPr>
          <w:p w14:paraId="1A9F2711" w14:textId="71DDEFD7" w:rsidR="003F1E5F" w:rsidRPr="0048198F" w:rsidRDefault="003F1E5F" w:rsidP="00645633">
            <w:pPr>
              <w:rPr>
                <w:sz w:val="18"/>
                <w:szCs w:val="18"/>
              </w:rPr>
            </w:pPr>
            <w:r>
              <w:rPr>
                <w:sz w:val="18"/>
                <w:szCs w:val="18"/>
              </w:rPr>
              <w:t>String</w:t>
            </w:r>
          </w:p>
        </w:tc>
        <w:tc>
          <w:tcPr>
            <w:tcW w:w="1350" w:type="dxa"/>
          </w:tcPr>
          <w:p w14:paraId="66AA71C5" w14:textId="02CD62D3" w:rsidR="003F1E5F" w:rsidRPr="0048198F" w:rsidRDefault="003F1E5F" w:rsidP="00645633">
            <w:pPr>
              <w:rPr>
                <w:sz w:val="18"/>
                <w:szCs w:val="18"/>
              </w:rPr>
            </w:pPr>
            <w:r>
              <w:rPr>
                <w:sz w:val="18"/>
                <w:szCs w:val="18"/>
              </w:rPr>
              <w:t>Optional</w:t>
            </w:r>
          </w:p>
        </w:tc>
        <w:tc>
          <w:tcPr>
            <w:tcW w:w="4230" w:type="dxa"/>
          </w:tcPr>
          <w:p w14:paraId="33DB6E0E" w14:textId="2784C55D" w:rsidR="003F1E5F" w:rsidRPr="0048198F" w:rsidRDefault="003F1E5F" w:rsidP="00645633">
            <w:pPr>
              <w:rPr>
                <w:sz w:val="18"/>
                <w:szCs w:val="18"/>
              </w:rPr>
            </w:pPr>
            <w:r w:rsidRPr="009B4F6C">
              <w:rPr>
                <w:sz w:val="18"/>
                <w:szCs w:val="18"/>
              </w:rPr>
              <w:t>The ID of the service point to which this transaction applies</w:t>
            </w:r>
          </w:p>
        </w:tc>
        <w:tc>
          <w:tcPr>
            <w:tcW w:w="4320" w:type="dxa"/>
            <w:vMerge/>
          </w:tcPr>
          <w:p w14:paraId="0419E09D" w14:textId="30C44854" w:rsidR="003F1E5F" w:rsidRPr="0048198F" w:rsidRDefault="003F1E5F" w:rsidP="00645633">
            <w:pPr>
              <w:rPr>
                <w:sz w:val="18"/>
                <w:szCs w:val="18"/>
              </w:rPr>
            </w:pPr>
          </w:p>
        </w:tc>
      </w:tr>
      <w:tr w:rsidR="003F1E5F" w:rsidRPr="0048198F" w14:paraId="1BE72020" w14:textId="77777777" w:rsidTr="00E1767E">
        <w:tc>
          <w:tcPr>
            <w:tcW w:w="2065" w:type="dxa"/>
            <w:shd w:val="clear" w:color="auto" w:fill="C5E0B3" w:themeFill="accent6" w:themeFillTint="66"/>
          </w:tcPr>
          <w:p w14:paraId="486E7E18" w14:textId="1996461B" w:rsidR="003F1E5F" w:rsidRPr="00E1767E" w:rsidRDefault="003F1E5F" w:rsidP="00645633">
            <w:pPr>
              <w:rPr>
                <w:sz w:val="18"/>
                <w:szCs w:val="18"/>
              </w:rPr>
            </w:pPr>
            <w:r w:rsidRPr="00E1767E">
              <w:rPr>
                <w:sz w:val="18"/>
                <w:szCs w:val="18"/>
              </w:rPr>
              <w:t xml:space="preserve">       </w:t>
            </w:r>
            <w:proofErr w:type="spellStart"/>
            <w:r w:rsidRPr="00E1767E">
              <w:rPr>
                <w:sz w:val="18"/>
                <w:szCs w:val="18"/>
              </w:rPr>
              <w:t>invoiceNumber</w:t>
            </w:r>
            <w:proofErr w:type="spellEnd"/>
          </w:p>
        </w:tc>
        <w:tc>
          <w:tcPr>
            <w:tcW w:w="1710" w:type="dxa"/>
          </w:tcPr>
          <w:p w14:paraId="51E829DF" w14:textId="6A46EF22" w:rsidR="003F1E5F" w:rsidRPr="0048198F" w:rsidRDefault="003F1E5F" w:rsidP="00645633">
            <w:pPr>
              <w:rPr>
                <w:sz w:val="18"/>
                <w:szCs w:val="18"/>
              </w:rPr>
            </w:pPr>
            <w:r>
              <w:rPr>
                <w:sz w:val="18"/>
                <w:szCs w:val="18"/>
              </w:rPr>
              <w:t>String</w:t>
            </w:r>
          </w:p>
        </w:tc>
        <w:tc>
          <w:tcPr>
            <w:tcW w:w="1350" w:type="dxa"/>
          </w:tcPr>
          <w:p w14:paraId="529B30F8" w14:textId="1C54EDB4" w:rsidR="003F1E5F" w:rsidRPr="0048198F" w:rsidRDefault="003F1E5F" w:rsidP="00645633">
            <w:pPr>
              <w:rPr>
                <w:sz w:val="18"/>
                <w:szCs w:val="18"/>
              </w:rPr>
            </w:pPr>
            <w:r>
              <w:rPr>
                <w:sz w:val="18"/>
                <w:szCs w:val="18"/>
              </w:rPr>
              <w:t>Optional</w:t>
            </w:r>
          </w:p>
        </w:tc>
        <w:tc>
          <w:tcPr>
            <w:tcW w:w="4230" w:type="dxa"/>
          </w:tcPr>
          <w:p w14:paraId="26B27595" w14:textId="2B9447BE" w:rsidR="003F1E5F" w:rsidRPr="0048198F" w:rsidRDefault="003F1E5F" w:rsidP="00645633">
            <w:pPr>
              <w:rPr>
                <w:sz w:val="18"/>
                <w:szCs w:val="18"/>
              </w:rPr>
            </w:pPr>
            <w:r w:rsidRPr="009B4F6C">
              <w:rPr>
                <w:sz w:val="18"/>
                <w:szCs w:val="18"/>
              </w:rPr>
              <w:t>The number of the invoice in which this transaction is included if it has been issued</w:t>
            </w:r>
          </w:p>
        </w:tc>
        <w:tc>
          <w:tcPr>
            <w:tcW w:w="4320" w:type="dxa"/>
            <w:vMerge/>
          </w:tcPr>
          <w:p w14:paraId="2755A6A7" w14:textId="0B527A63" w:rsidR="003F1E5F" w:rsidRPr="0048198F" w:rsidRDefault="003F1E5F" w:rsidP="00645633">
            <w:pPr>
              <w:rPr>
                <w:sz w:val="18"/>
                <w:szCs w:val="18"/>
              </w:rPr>
            </w:pPr>
          </w:p>
        </w:tc>
      </w:tr>
      <w:tr w:rsidR="003F1E5F" w:rsidRPr="0048198F" w14:paraId="2D2CF528" w14:textId="77777777" w:rsidTr="00E1767E">
        <w:tc>
          <w:tcPr>
            <w:tcW w:w="2065" w:type="dxa"/>
            <w:shd w:val="clear" w:color="auto" w:fill="C5E0B3" w:themeFill="accent6" w:themeFillTint="66"/>
          </w:tcPr>
          <w:p w14:paraId="0CC81BBB" w14:textId="350C2A10" w:rsidR="003F1E5F" w:rsidRPr="00E1767E" w:rsidRDefault="003F1E5F" w:rsidP="00645633">
            <w:pPr>
              <w:rPr>
                <w:sz w:val="18"/>
                <w:szCs w:val="18"/>
              </w:rPr>
            </w:pPr>
            <w:r w:rsidRPr="00E1767E">
              <w:rPr>
                <w:sz w:val="18"/>
                <w:szCs w:val="18"/>
              </w:rPr>
              <w:t xml:space="preserve">       amount</w:t>
            </w:r>
          </w:p>
        </w:tc>
        <w:tc>
          <w:tcPr>
            <w:tcW w:w="1710" w:type="dxa"/>
          </w:tcPr>
          <w:p w14:paraId="73DC9FEF" w14:textId="77777777" w:rsidR="003F1E5F" w:rsidRPr="0048198F" w:rsidRDefault="003F1E5F" w:rsidP="00645633">
            <w:pPr>
              <w:rPr>
                <w:sz w:val="18"/>
                <w:szCs w:val="18"/>
              </w:rPr>
            </w:pPr>
          </w:p>
        </w:tc>
        <w:tc>
          <w:tcPr>
            <w:tcW w:w="1350" w:type="dxa"/>
          </w:tcPr>
          <w:p w14:paraId="71F08D35" w14:textId="012FDCF3" w:rsidR="003F1E5F" w:rsidRPr="0048198F" w:rsidRDefault="003F1E5F" w:rsidP="00645633">
            <w:pPr>
              <w:rPr>
                <w:sz w:val="18"/>
                <w:szCs w:val="18"/>
              </w:rPr>
            </w:pPr>
            <w:r>
              <w:rPr>
                <w:sz w:val="18"/>
                <w:szCs w:val="18"/>
              </w:rPr>
              <w:t>Mandatory</w:t>
            </w:r>
          </w:p>
        </w:tc>
        <w:tc>
          <w:tcPr>
            <w:tcW w:w="4230" w:type="dxa"/>
          </w:tcPr>
          <w:p w14:paraId="34660DFC" w14:textId="511332A2" w:rsidR="003F1E5F" w:rsidRPr="0048198F" w:rsidRDefault="003F1E5F" w:rsidP="00645633">
            <w:pPr>
              <w:rPr>
                <w:sz w:val="18"/>
                <w:szCs w:val="18"/>
              </w:rPr>
            </w:pPr>
            <w:r w:rsidRPr="009B4F6C">
              <w:rPr>
                <w:sz w:val="18"/>
                <w:szCs w:val="18"/>
              </w:rPr>
              <w:t xml:space="preserve">The amount of </w:t>
            </w:r>
            <w:r>
              <w:rPr>
                <w:sz w:val="18"/>
                <w:szCs w:val="18"/>
              </w:rPr>
              <w:t>credit</w:t>
            </w:r>
          </w:p>
        </w:tc>
        <w:tc>
          <w:tcPr>
            <w:tcW w:w="4320" w:type="dxa"/>
            <w:vMerge/>
          </w:tcPr>
          <w:p w14:paraId="4A334D65" w14:textId="59B96AA6" w:rsidR="003F1E5F" w:rsidRPr="0048198F" w:rsidRDefault="003F1E5F" w:rsidP="00645633">
            <w:pPr>
              <w:rPr>
                <w:sz w:val="18"/>
                <w:szCs w:val="18"/>
              </w:rPr>
            </w:pPr>
          </w:p>
        </w:tc>
      </w:tr>
      <w:tr w:rsidR="003F1E5F" w:rsidRPr="0048198F" w14:paraId="24F5C1C2" w14:textId="77777777" w:rsidTr="00E1767E">
        <w:tc>
          <w:tcPr>
            <w:tcW w:w="2065" w:type="dxa"/>
            <w:shd w:val="clear" w:color="auto" w:fill="C5E0B3" w:themeFill="accent6" w:themeFillTint="66"/>
          </w:tcPr>
          <w:p w14:paraId="30C5D4BA" w14:textId="2EB680C1" w:rsidR="003F1E5F" w:rsidRPr="00E1767E" w:rsidRDefault="003F1E5F" w:rsidP="00645633">
            <w:pPr>
              <w:rPr>
                <w:sz w:val="18"/>
                <w:szCs w:val="18"/>
              </w:rPr>
            </w:pPr>
            <w:r w:rsidRPr="00E1767E">
              <w:rPr>
                <w:sz w:val="18"/>
                <w:szCs w:val="18"/>
              </w:rPr>
              <w:t xml:space="preserve">       </w:t>
            </w:r>
            <w:proofErr w:type="spellStart"/>
            <w:r w:rsidRPr="00E1767E">
              <w:rPr>
                <w:sz w:val="18"/>
                <w:szCs w:val="18"/>
              </w:rPr>
              <w:t>gst</w:t>
            </w:r>
            <w:proofErr w:type="spellEnd"/>
          </w:p>
        </w:tc>
        <w:tc>
          <w:tcPr>
            <w:tcW w:w="1710" w:type="dxa"/>
          </w:tcPr>
          <w:p w14:paraId="307EAB34" w14:textId="77777777" w:rsidR="003F1E5F" w:rsidRPr="0048198F" w:rsidRDefault="003F1E5F" w:rsidP="00645633">
            <w:pPr>
              <w:rPr>
                <w:sz w:val="18"/>
                <w:szCs w:val="18"/>
              </w:rPr>
            </w:pPr>
          </w:p>
        </w:tc>
        <w:tc>
          <w:tcPr>
            <w:tcW w:w="1350" w:type="dxa"/>
          </w:tcPr>
          <w:p w14:paraId="067AB63F" w14:textId="243C167E" w:rsidR="003F1E5F" w:rsidRPr="0048198F" w:rsidRDefault="003F1E5F" w:rsidP="00645633">
            <w:pPr>
              <w:rPr>
                <w:sz w:val="18"/>
                <w:szCs w:val="18"/>
              </w:rPr>
            </w:pPr>
            <w:r>
              <w:rPr>
                <w:sz w:val="18"/>
                <w:szCs w:val="18"/>
              </w:rPr>
              <w:t>Mandatory</w:t>
            </w:r>
          </w:p>
        </w:tc>
        <w:tc>
          <w:tcPr>
            <w:tcW w:w="4230" w:type="dxa"/>
          </w:tcPr>
          <w:p w14:paraId="2CAE45E3" w14:textId="4447980D" w:rsidR="003F1E5F" w:rsidRPr="0048198F" w:rsidRDefault="003F1E5F" w:rsidP="00645633">
            <w:pPr>
              <w:rPr>
                <w:sz w:val="18"/>
                <w:szCs w:val="18"/>
              </w:rPr>
            </w:pPr>
            <w:r w:rsidRPr="009B4F6C">
              <w:rPr>
                <w:sz w:val="18"/>
                <w:szCs w:val="18"/>
              </w:rPr>
              <w:t>The applicable GST for the transaction</w:t>
            </w:r>
          </w:p>
        </w:tc>
        <w:tc>
          <w:tcPr>
            <w:tcW w:w="4320" w:type="dxa"/>
            <w:vMerge/>
          </w:tcPr>
          <w:p w14:paraId="34BBD561" w14:textId="5EB4FF47" w:rsidR="003F1E5F" w:rsidRPr="0048198F" w:rsidRDefault="003F1E5F" w:rsidP="00645633">
            <w:pPr>
              <w:rPr>
                <w:sz w:val="18"/>
                <w:szCs w:val="18"/>
              </w:rPr>
            </w:pPr>
          </w:p>
        </w:tc>
      </w:tr>
      <w:tr w:rsidR="003F1E5F" w:rsidRPr="0048198F" w14:paraId="1C7525D9" w14:textId="77777777" w:rsidTr="00E1767E">
        <w:tc>
          <w:tcPr>
            <w:tcW w:w="2065" w:type="dxa"/>
            <w:shd w:val="clear" w:color="auto" w:fill="C5E0B3" w:themeFill="accent6" w:themeFillTint="66"/>
          </w:tcPr>
          <w:p w14:paraId="0316E8F3" w14:textId="2A7636E5" w:rsidR="003F1E5F" w:rsidRPr="00E1767E" w:rsidRDefault="003F1E5F" w:rsidP="00645633">
            <w:pPr>
              <w:rPr>
                <w:sz w:val="18"/>
                <w:szCs w:val="18"/>
              </w:rPr>
            </w:pPr>
            <w:r w:rsidRPr="00E1767E">
              <w:rPr>
                <w:sz w:val="18"/>
                <w:szCs w:val="18"/>
              </w:rPr>
              <w:t xml:space="preserve">       description</w:t>
            </w:r>
          </w:p>
        </w:tc>
        <w:tc>
          <w:tcPr>
            <w:tcW w:w="1710" w:type="dxa"/>
          </w:tcPr>
          <w:p w14:paraId="20F371F8" w14:textId="77777777" w:rsidR="003F1E5F" w:rsidRPr="0048198F" w:rsidRDefault="003F1E5F" w:rsidP="00645633">
            <w:pPr>
              <w:rPr>
                <w:sz w:val="18"/>
                <w:szCs w:val="18"/>
              </w:rPr>
            </w:pPr>
          </w:p>
        </w:tc>
        <w:tc>
          <w:tcPr>
            <w:tcW w:w="1350" w:type="dxa"/>
          </w:tcPr>
          <w:p w14:paraId="3667F9B5" w14:textId="3037ACCD" w:rsidR="003F1E5F" w:rsidRPr="0048198F" w:rsidRDefault="003F1E5F" w:rsidP="00645633">
            <w:pPr>
              <w:rPr>
                <w:sz w:val="18"/>
                <w:szCs w:val="18"/>
              </w:rPr>
            </w:pPr>
            <w:r>
              <w:rPr>
                <w:sz w:val="18"/>
                <w:szCs w:val="18"/>
              </w:rPr>
              <w:t>Mandatory</w:t>
            </w:r>
          </w:p>
        </w:tc>
        <w:tc>
          <w:tcPr>
            <w:tcW w:w="4230" w:type="dxa"/>
          </w:tcPr>
          <w:p w14:paraId="4DE37197" w14:textId="09A10DB5" w:rsidR="003F1E5F" w:rsidRPr="0048198F" w:rsidRDefault="003F1E5F" w:rsidP="00645633">
            <w:pPr>
              <w:rPr>
                <w:sz w:val="18"/>
                <w:szCs w:val="18"/>
              </w:rPr>
            </w:pPr>
            <w:r w:rsidRPr="009B4F6C">
              <w:rPr>
                <w:sz w:val="18"/>
                <w:szCs w:val="18"/>
              </w:rPr>
              <w:t>A free text description of the transaction</w:t>
            </w:r>
          </w:p>
        </w:tc>
        <w:tc>
          <w:tcPr>
            <w:tcW w:w="4320" w:type="dxa"/>
            <w:vMerge/>
          </w:tcPr>
          <w:p w14:paraId="298989B8" w14:textId="1E7A3CF2" w:rsidR="003F1E5F" w:rsidRPr="0048198F" w:rsidRDefault="003F1E5F" w:rsidP="00645633">
            <w:pPr>
              <w:rPr>
                <w:sz w:val="18"/>
                <w:szCs w:val="18"/>
              </w:rPr>
            </w:pPr>
          </w:p>
        </w:tc>
      </w:tr>
      <w:tr w:rsidR="003F1E5F" w:rsidRPr="0048198F" w14:paraId="78BF79EE" w14:textId="77777777" w:rsidTr="00E1767E">
        <w:tc>
          <w:tcPr>
            <w:tcW w:w="2065" w:type="dxa"/>
            <w:shd w:val="clear" w:color="auto" w:fill="C5E0B3" w:themeFill="accent6" w:themeFillTint="66"/>
          </w:tcPr>
          <w:p w14:paraId="5539ACAE" w14:textId="1424AD4F" w:rsidR="003F1E5F" w:rsidRPr="00E1767E" w:rsidRDefault="003F1E5F" w:rsidP="00645633">
            <w:pPr>
              <w:rPr>
                <w:sz w:val="18"/>
                <w:szCs w:val="18"/>
              </w:rPr>
            </w:pPr>
            <w:r w:rsidRPr="00E1767E">
              <w:rPr>
                <w:sz w:val="18"/>
                <w:szCs w:val="18"/>
              </w:rPr>
              <w:t xml:space="preserve">   }</w:t>
            </w:r>
          </w:p>
        </w:tc>
        <w:tc>
          <w:tcPr>
            <w:tcW w:w="1710" w:type="dxa"/>
          </w:tcPr>
          <w:p w14:paraId="20A2678E" w14:textId="77777777" w:rsidR="003F1E5F" w:rsidRPr="0048198F" w:rsidRDefault="003F1E5F" w:rsidP="00645633">
            <w:pPr>
              <w:rPr>
                <w:sz w:val="18"/>
                <w:szCs w:val="18"/>
              </w:rPr>
            </w:pPr>
          </w:p>
        </w:tc>
        <w:tc>
          <w:tcPr>
            <w:tcW w:w="1350" w:type="dxa"/>
          </w:tcPr>
          <w:p w14:paraId="116B6BFC" w14:textId="77777777" w:rsidR="003F1E5F" w:rsidRPr="0048198F" w:rsidRDefault="003F1E5F" w:rsidP="00645633">
            <w:pPr>
              <w:rPr>
                <w:sz w:val="18"/>
                <w:szCs w:val="18"/>
              </w:rPr>
            </w:pPr>
          </w:p>
        </w:tc>
        <w:tc>
          <w:tcPr>
            <w:tcW w:w="4230" w:type="dxa"/>
          </w:tcPr>
          <w:p w14:paraId="611A5B44" w14:textId="77777777" w:rsidR="003F1E5F" w:rsidRPr="0048198F" w:rsidRDefault="003F1E5F" w:rsidP="00645633">
            <w:pPr>
              <w:rPr>
                <w:sz w:val="18"/>
                <w:szCs w:val="18"/>
              </w:rPr>
            </w:pPr>
          </w:p>
        </w:tc>
        <w:tc>
          <w:tcPr>
            <w:tcW w:w="4320" w:type="dxa"/>
            <w:vMerge/>
          </w:tcPr>
          <w:p w14:paraId="4B2C2CCC" w14:textId="20DB3677" w:rsidR="003F1E5F" w:rsidRPr="0048198F" w:rsidRDefault="003F1E5F" w:rsidP="00645633">
            <w:pPr>
              <w:rPr>
                <w:sz w:val="18"/>
                <w:szCs w:val="18"/>
              </w:rPr>
            </w:pPr>
          </w:p>
        </w:tc>
      </w:tr>
      <w:tr w:rsidR="00B871B7" w:rsidRPr="0048198F" w14:paraId="34AAE5F7" w14:textId="77777777" w:rsidTr="00E1767E">
        <w:tc>
          <w:tcPr>
            <w:tcW w:w="2065" w:type="dxa"/>
            <w:shd w:val="clear" w:color="auto" w:fill="C5E0B3" w:themeFill="accent6" w:themeFillTint="66"/>
          </w:tcPr>
          <w:p w14:paraId="29EBE808" w14:textId="49463960" w:rsidR="00B871B7" w:rsidRPr="00E1767E" w:rsidRDefault="00B871B7" w:rsidP="00645633">
            <w:pPr>
              <w:rPr>
                <w:sz w:val="18"/>
                <w:szCs w:val="18"/>
              </w:rPr>
            </w:pPr>
            <w:r w:rsidRPr="00E1767E">
              <w:rPr>
                <w:sz w:val="18"/>
                <w:szCs w:val="18"/>
              </w:rPr>
              <w:t xml:space="preserve">   </w:t>
            </w:r>
            <w:proofErr w:type="spellStart"/>
            <w:r w:rsidRPr="00E1767E">
              <w:rPr>
                <w:sz w:val="18"/>
                <w:szCs w:val="18"/>
              </w:rPr>
              <w:t>environmentalCharge</w:t>
            </w:r>
            <w:proofErr w:type="spellEnd"/>
          </w:p>
        </w:tc>
        <w:tc>
          <w:tcPr>
            <w:tcW w:w="1710" w:type="dxa"/>
          </w:tcPr>
          <w:p w14:paraId="5A3156D8" w14:textId="345B6FBD" w:rsidR="00B871B7" w:rsidRPr="0048198F" w:rsidRDefault="00B871B7" w:rsidP="00645633">
            <w:pPr>
              <w:rPr>
                <w:sz w:val="18"/>
                <w:szCs w:val="18"/>
              </w:rPr>
            </w:pPr>
            <w:r>
              <w:rPr>
                <w:sz w:val="18"/>
                <w:szCs w:val="18"/>
              </w:rPr>
              <w:t>Object</w:t>
            </w:r>
          </w:p>
        </w:tc>
        <w:tc>
          <w:tcPr>
            <w:tcW w:w="1350" w:type="dxa"/>
          </w:tcPr>
          <w:p w14:paraId="31DD7170" w14:textId="639B66CE" w:rsidR="00B871B7" w:rsidRPr="0048198F" w:rsidRDefault="00B871B7" w:rsidP="00645633">
            <w:pPr>
              <w:rPr>
                <w:sz w:val="18"/>
                <w:szCs w:val="18"/>
              </w:rPr>
            </w:pPr>
            <w:r>
              <w:rPr>
                <w:sz w:val="18"/>
                <w:szCs w:val="18"/>
              </w:rPr>
              <w:t>Conditional</w:t>
            </w:r>
          </w:p>
        </w:tc>
        <w:tc>
          <w:tcPr>
            <w:tcW w:w="4230" w:type="dxa"/>
          </w:tcPr>
          <w:p w14:paraId="1755AEC8" w14:textId="47393D4B" w:rsidR="00B871B7" w:rsidRPr="0048198F" w:rsidRDefault="00B871B7" w:rsidP="00645633">
            <w:pPr>
              <w:rPr>
                <w:sz w:val="18"/>
                <w:szCs w:val="18"/>
              </w:rPr>
            </w:pPr>
            <w:r w:rsidRPr="007F09A6">
              <w:rPr>
                <w:sz w:val="18"/>
                <w:szCs w:val="18"/>
              </w:rPr>
              <w:t xml:space="preserve">Represents an environmental charge. Mandatory if </w:t>
            </w:r>
            <w:proofErr w:type="spellStart"/>
            <w:r w:rsidRPr="007F09A6">
              <w:rPr>
                <w:sz w:val="18"/>
                <w:szCs w:val="18"/>
              </w:rPr>
              <w:t>transactionUType</w:t>
            </w:r>
            <w:proofErr w:type="spellEnd"/>
            <w:r w:rsidRPr="007F09A6">
              <w:rPr>
                <w:sz w:val="18"/>
                <w:szCs w:val="18"/>
              </w:rPr>
              <w:t xml:space="preserve"> is equal to </w:t>
            </w:r>
            <w:proofErr w:type="spellStart"/>
            <w:r w:rsidRPr="007F09A6">
              <w:rPr>
                <w:sz w:val="18"/>
                <w:szCs w:val="18"/>
              </w:rPr>
              <w:t>environmentalCharge</w:t>
            </w:r>
            <w:proofErr w:type="spellEnd"/>
          </w:p>
        </w:tc>
        <w:tc>
          <w:tcPr>
            <w:tcW w:w="4320" w:type="dxa"/>
            <w:vMerge w:val="restart"/>
          </w:tcPr>
          <w:p w14:paraId="4D1EE102" w14:textId="0385354A" w:rsidR="00B871B7" w:rsidRPr="0048198F" w:rsidRDefault="00AB4B34" w:rsidP="00645633">
            <w:pPr>
              <w:rPr>
                <w:sz w:val="18"/>
                <w:szCs w:val="18"/>
              </w:rPr>
            </w:pPr>
            <w:r w:rsidRPr="00AB4B34">
              <w:rPr>
                <w:sz w:val="18"/>
                <w:szCs w:val="18"/>
              </w:rPr>
              <w:t xml:space="preserve">New </w:t>
            </w:r>
            <w:r w:rsidR="00F94EBC">
              <w:rPr>
                <w:sz w:val="18"/>
                <w:szCs w:val="18"/>
              </w:rPr>
              <w:t>fields</w:t>
            </w:r>
            <w:r w:rsidR="00F94EBC" w:rsidRPr="00AB4B34">
              <w:rPr>
                <w:sz w:val="18"/>
                <w:szCs w:val="18"/>
              </w:rPr>
              <w:t xml:space="preserve"> </w:t>
            </w:r>
            <w:r w:rsidRPr="00AB4B34">
              <w:rPr>
                <w:sz w:val="18"/>
                <w:szCs w:val="18"/>
              </w:rPr>
              <w:t xml:space="preserve">to display details of environmental charges. For </w:t>
            </w:r>
            <w:proofErr w:type="gramStart"/>
            <w:r w:rsidR="00F94EBC">
              <w:rPr>
                <w:sz w:val="18"/>
                <w:szCs w:val="18"/>
              </w:rPr>
              <w:t>example</w:t>
            </w:r>
            <w:proofErr w:type="gramEnd"/>
            <w:r w:rsidRPr="00AB4B34">
              <w:rPr>
                <w:sz w:val="18"/>
                <w:szCs w:val="18"/>
              </w:rPr>
              <w:t xml:space="preserve"> LREC, SREC, ESC charges</w:t>
            </w:r>
          </w:p>
        </w:tc>
      </w:tr>
      <w:tr w:rsidR="00B871B7" w:rsidRPr="0048198F" w14:paraId="52561659" w14:textId="77777777" w:rsidTr="00E1767E">
        <w:tc>
          <w:tcPr>
            <w:tcW w:w="2065" w:type="dxa"/>
            <w:shd w:val="clear" w:color="auto" w:fill="C5E0B3" w:themeFill="accent6" w:themeFillTint="66"/>
          </w:tcPr>
          <w:p w14:paraId="1B44FF36" w14:textId="6726DFE6" w:rsidR="00B871B7" w:rsidRPr="00E1767E" w:rsidRDefault="00B871B7" w:rsidP="00645633">
            <w:pPr>
              <w:rPr>
                <w:sz w:val="18"/>
                <w:szCs w:val="18"/>
              </w:rPr>
            </w:pPr>
            <w:r w:rsidRPr="00E1767E">
              <w:rPr>
                <w:sz w:val="18"/>
                <w:szCs w:val="18"/>
              </w:rPr>
              <w:t xml:space="preserve">   {</w:t>
            </w:r>
          </w:p>
        </w:tc>
        <w:tc>
          <w:tcPr>
            <w:tcW w:w="1710" w:type="dxa"/>
          </w:tcPr>
          <w:p w14:paraId="40FF8339" w14:textId="77777777" w:rsidR="00B871B7" w:rsidRPr="0048198F" w:rsidRDefault="00B871B7" w:rsidP="00645633">
            <w:pPr>
              <w:rPr>
                <w:sz w:val="18"/>
                <w:szCs w:val="18"/>
              </w:rPr>
            </w:pPr>
          </w:p>
        </w:tc>
        <w:tc>
          <w:tcPr>
            <w:tcW w:w="1350" w:type="dxa"/>
          </w:tcPr>
          <w:p w14:paraId="2559FBEC" w14:textId="77777777" w:rsidR="00B871B7" w:rsidRPr="0048198F" w:rsidRDefault="00B871B7" w:rsidP="00645633">
            <w:pPr>
              <w:rPr>
                <w:sz w:val="18"/>
                <w:szCs w:val="18"/>
              </w:rPr>
            </w:pPr>
          </w:p>
        </w:tc>
        <w:tc>
          <w:tcPr>
            <w:tcW w:w="4230" w:type="dxa"/>
          </w:tcPr>
          <w:p w14:paraId="08225AE3" w14:textId="77777777" w:rsidR="00B871B7" w:rsidRPr="0048198F" w:rsidRDefault="00B871B7" w:rsidP="00645633">
            <w:pPr>
              <w:rPr>
                <w:sz w:val="18"/>
                <w:szCs w:val="18"/>
              </w:rPr>
            </w:pPr>
          </w:p>
        </w:tc>
        <w:tc>
          <w:tcPr>
            <w:tcW w:w="4320" w:type="dxa"/>
            <w:vMerge/>
          </w:tcPr>
          <w:p w14:paraId="29057B40" w14:textId="77777777" w:rsidR="00B871B7" w:rsidRPr="0048198F" w:rsidRDefault="00B871B7" w:rsidP="00645633">
            <w:pPr>
              <w:rPr>
                <w:sz w:val="18"/>
                <w:szCs w:val="18"/>
              </w:rPr>
            </w:pPr>
          </w:p>
        </w:tc>
      </w:tr>
      <w:tr w:rsidR="00B871B7" w:rsidRPr="0048198F" w14:paraId="0C451A32" w14:textId="77777777" w:rsidTr="00E1767E">
        <w:tc>
          <w:tcPr>
            <w:tcW w:w="2065" w:type="dxa"/>
            <w:shd w:val="clear" w:color="auto" w:fill="C5E0B3" w:themeFill="accent6" w:themeFillTint="66"/>
          </w:tcPr>
          <w:p w14:paraId="4BA434D7" w14:textId="361E0EB7" w:rsidR="00B871B7" w:rsidRPr="00E1767E" w:rsidRDefault="00B871B7" w:rsidP="00645633">
            <w:pPr>
              <w:rPr>
                <w:sz w:val="18"/>
                <w:szCs w:val="18"/>
              </w:rPr>
            </w:pPr>
            <w:r w:rsidRPr="00E1767E">
              <w:rPr>
                <w:sz w:val="18"/>
                <w:szCs w:val="18"/>
              </w:rPr>
              <w:t xml:space="preserve">       </w:t>
            </w:r>
            <w:proofErr w:type="spellStart"/>
            <w:r w:rsidRPr="00E1767E">
              <w:rPr>
                <w:sz w:val="18"/>
                <w:szCs w:val="18"/>
              </w:rPr>
              <w:t>servicePointId</w:t>
            </w:r>
            <w:proofErr w:type="spellEnd"/>
          </w:p>
        </w:tc>
        <w:tc>
          <w:tcPr>
            <w:tcW w:w="1710" w:type="dxa"/>
          </w:tcPr>
          <w:p w14:paraId="758BF425" w14:textId="7759770D" w:rsidR="00B871B7" w:rsidRPr="0048198F" w:rsidRDefault="00B871B7" w:rsidP="00645633">
            <w:pPr>
              <w:rPr>
                <w:sz w:val="18"/>
                <w:szCs w:val="18"/>
              </w:rPr>
            </w:pPr>
            <w:r>
              <w:rPr>
                <w:sz w:val="18"/>
                <w:szCs w:val="18"/>
              </w:rPr>
              <w:t>String</w:t>
            </w:r>
          </w:p>
        </w:tc>
        <w:tc>
          <w:tcPr>
            <w:tcW w:w="1350" w:type="dxa"/>
          </w:tcPr>
          <w:p w14:paraId="152219B1" w14:textId="52079FEC" w:rsidR="00B871B7" w:rsidRPr="0048198F" w:rsidRDefault="00B871B7" w:rsidP="00645633">
            <w:pPr>
              <w:rPr>
                <w:sz w:val="18"/>
                <w:szCs w:val="18"/>
              </w:rPr>
            </w:pPr>
            <w:r>
              <w:rPr>
                <w:sz w:val="18"/>
                <w:szCs w:val="18"/>
              </w:rPr>
              <w:t>Optional</w:t>
            </w:r>
          </w:p>
        </w:tc>
        <w:tc>
          <w:tcPr>
            <w:tcW w:w="4230" w:type="dxa"/>
          </w:tcPr>
          <w:p w14:paraId="584064A8" w14:textId="3D7388D0" w:rsidR="00B871B7" w:rsidRPr="0048198F" w:rsidRDefault="00B871B7" w:rsidP="00645633">
            <w:pPr>
              <w:rPr>
                <w:sz w:val="18"/>
                <w:szCs w:val="18"/>
              </w:rPr>
            </w:pPr>
            <w:r w:rsidRPr="00C94435">
              <w:rPr>
                <w:sz w:val="18"/>
                <w:szCs w:val="18"/>
              </w:rPr>
              <w:t>The ID of the service point to which this transaction applies</w:t>
            </w:r>
          </w:p>
        </w:tc>
        <w:tc>
          <w:tcPr>
            <w:tcW w:w="4320" w:type="dxa"/>
            <w:vMerge/>
          </w:tcPr>
          <w:p w14:paraId="39625434" w14:textId="77777777" w:rsidR="00B871B7" w:rsidRPr="0048198F" w:rsidRDefault="00B871B7" w:rsidP="00645633">
            <w:pPr>
              <w:rPr>
                <w:sz w:val="18"/>
                <w:szCs w:val="18"/>
              </w:rPr>
            </w:pPr>
          </w:p>
        </w:tc>
      </w:tr>
      <w:tr w:rsidR="00B871B7" w:rsidRPr="0048198F" w14:paraId="79441BA8" w14:textId="77777777" w:rsidTr="00E1767E">
        <w:tc>
          <w:tcPr>
            <w:tcW w:w="2065" w:type="dxa"/>
            <w:shd w:val="clear" w:color="auto" w:fill="C5E0B3" w:themeFill="accent6" w:themeFillTint="66"/>
          </w:tcPr>
          <w:p w14:paraId="520AB8B2" w14:textId="3A27488A" w:rsidR="00B871B7" w:rsidRPr="00E1767E" w:rsidRDefault="00B871B7" w:rsidP="00645633">
            <w:pPr>
              <w:rPr>
                <w:sz w:val="18"/>
                <w:szCs w:val="18"/>
              </w:rPr>
            </w:pPr>
            <w:r w:rsidRPr="00E1767E">
              <w:rPr>
                <w:sz w:val="18"/>
                <w:szCs w:val="18"/>
              </w:rPr>
              <w:t xml:space="preserve">       </w:t>
            </w:r>
            <w:proofErr w:type="spellStart"/>
            <w:r w:rsidRPr="00E1767E">
              <w:rPr>
                <w:sz w:val="18"/>
                <w:szCs w:val="18"/>
              </w:rPr>
              <w:t>invoiceNumer</w:t>
            </w:r>
            <w:proofErr w:type="spellEnd"/>
          </w:p>
        </w:tc>
        <w:tc>
          <w:tcPr>
            <w:tcW w:w="1710" w:type="dxa"/>
          </w:tcPr>
          <w:p w14:paraId="005C57EA" w14:textId="3E392DED" w:rsidR="00B871B7" w:rsidRPr="0048198F" w:rsidRDefault="00B871B7" w:rsidP="00645633">
            <w:pPr>
              <w:rPr>
                <w:sz w:val="18"/>
                <w:szCs w:val="18"/>
              </w:rPr>
            </w:pPr>
            <w:r>
              <w:rPr>
                <w:sz w:val="18"/>
                <w:szCs w:val="18"/>
              </w:rPr>
              <w:t>String</w:t>
            </w:r>
          </w:p>
        </w:tc>
        <w:tc>
          <w:tcPr>
            <w:tcW w:w="1350" w:type="dxa"/>
          </w:tcPr>
          <w:p w14:paraId="71A557EA" w14:textId="40B0225D" w:rsidR="00B871B7" w:rsidRPr="0048198F" w:rsidRDefault="00B871B7" w:rsidP="00645633">
            <w:pPr>
              <w:rPr>
                <w:sz w:val="18"/>
                <w:szCs w:val="18"/>
              </w:rPr>
            </w:pPr>
            <w:r>
              <w:rPr>
                <w:sz w:val="18"/>
                <w:szCs w:val="18"/>
              </w:rPr>
              <w:t>Optional</w:t>
            </w:r>
          </w:p>
        </w:tc>
        <w:tc>
          <w:tcPr>
            <w:tcW w:w="4230" w:type="dxa"/>
          </w:tcPr>
          <w:p w14:paraId="6F2A96C8" w14:textId="14546BC2" w:rsidR="00B871B7" w:rsidRPr="0048198F" w:rsidRDefault="00B871B7" w:rsidP="00645633">
            <w:pPr>
              <w:rPr>
                <w:sz w:val="18"/>
                <w:szCs w:val="18"/>
              </w:rPr>
            </w:pPr>
            <w:r w:rsidRPr="00C94435">
              <w:rPr>
                <w:sz w:val="18"/>
                <w:szCs w:val="18"/>
              </w:rPr>
              <w:t>The number of the invoice in which this transaction is included if it has been issued</w:t>
            </w:r>
          </w:p>
        </w:tc>
        <w:tc>
          <w:tcPr>
            <w:tcW w:w="4320" w:type="dxa"/>
            <w:vMerge/>
          </w:tcPr>
          <w:p w14:paraId="4FE758BD" w14:textId="77777777" w:rsidR="00B871B7" w:rsidRPr="0048198F" w:rsidRDefault="00B871B7" w:rsidP="00645633">
            <w:pPr>
              <w:rPr>
                <w:sz w:val="18"/>
                <w:szCs w:val="18"/>
              </w:rPr>
            </w:pPr>
          </w:p>
        </w:tc>
      </w:tr>
      <w:tr w:rsidR="00B871B7" w:rsidRPr="0048198F" w14:paraId="1C1211FC" w14:textId="77777777" w:rsidTr="00E1767E">
        <w:tc>
          <w:tcPr>
            <w:tcW w:w="2065" w:type="dxa"/>
            <w:shd w:val="clear" w:color="auto" w:fill="C5E0B3" w:themeFill="accent6" w:themeFillTint="66"/>
          </w:tcPr>
          <w:p w14:paraId="44E5E36F" w14:textId="1016A99B" w:rsidR="00B871B7" w:rsidRPr="00E1767E" w:rsidRDefault="00B871B7" w:rsidP="00645633">
            <w:pPr>
              <w:rPr>
                <w:sz w:val="18"/>
                <w:szCs w:val="18"/>
              </w:rPr>
            </w:pPr>
            <w:r w:rsidRPr="00E1767E">
              <w:rPr>
                <w:sz w:val="18"/>
                <w:szCs w:val="18"/>
              </w:rPr>
              <w:t xml:space="preserve">       </w:t>
            </w:r>
            <w:proofErr w:type="spellStart"/>
            <w:r w:rsidRPr="00E1767E">
              <w:rPr>
                <w:sz w:val="18"/>
                <w:szCs w:val="18"/>
              </w:rPr>
              <w:t>startDate</w:t>
            </w:r>
            <w:proofErr w:type="spellEnd"/>
          </w:p>
        </w:tc>
        <w:tc>
          <w:tcPr>
            <w:tcW w:w="1710" w:type="dxa"/>
          </w:tcPr>
          <w:p w14:paraId="4252E647" w14:textId="122F96F5" w:rsidR="00B871B7" w:rsidRPr="0048198F" w:rsidRDefault="00B871B7" w:rsidP="00645633">
            <w:pPr>
              <w:rPr>
                <w:sz w:val="18"/>
                <w:szCs w:val="18"/>
              </w:rPr>
            </w:pPr>
            <w:proofErr w:type="spellStart"/>
            <w:r>
              <w:rPr>
                <w:sz w:val="18"/>
                <w:szCs w:val="18"/>
              </w:rPr>
              <w:t>DateTimeString</w:t>
            </w:r>
            <w:proofErr w:type="spellEnd"/>
          </w:p>
        </w:tc>
        <w:tc>
          <w:tcPr>
            <w:tcW w:w="1350" w:type="dxa"/>
          </w:tcPr>
          <w:p w14:paraId="0158FA2E" w14:textId="3BD8AF8B" w:rsidR="00B871B7" w:rsidRPr="0048198F" w:rsidRDefault="00B871B7" w:rsidP="00645633">
            <w:pPr>
              <w:rPr>
                <w:sz w:val="18"/>
                <w:szCs w:val="18"/>
              </w:rPr>
            </w:pPr>
            <w:r>
              <w:rPr>
                <w:sz w:val="18"/>
                <w:szCs w:val="18"/>
              </w:rPr>
              <w:t>Mandatory</w:t>
            </w:r>
          </w:p>
        </w:tc>
        <w:tc>
          <w:tcPr>
            <w:tcW w:w="4230" w:type="dxa"/>
          </w:tcPr>
          <w:p w14:paraId="4D8255A8" w14:textId="05B69CF0" w:rsidR="00B871B7" w:rsidRPr="0048198F" w:rsidRDefault="00B871B7" w:rsidP="00645633">
            <w:pPr>
              <w:rPr>
                <w:sz w:val="18"/>
                <w:szCs w:val="18"/>
              </w:rPr>
            </w:pPr>
            <w:r w:rsidRPr="00C94435">
              <w:rPr>
                <w:sz w:val="18"/>
                <w:szCs w:val="18"/>
              </w:rPr>
              <w:t>Date and time when the usage period starts</w:t>
            </w:r>
          </w:p>
        </w:tc>
        <w:tc>
          <w:tcPr>
            <w:tcW w:w="4320" w:type="dxa"/>
            <w:vMerge/>
          </w:tcPr>
          <w:p w14:paraId="1C1CE88C" w14:textId="77777777" w:rsidR="00B871B7" w:rsidRPr="0048198F" w:rsidRDefault="00B871B7" w:rsidP="00645633">
            <w:pPr>
              <w:rPr>
                <w:sz w:val="18"/>
                <w:szCs w:val="18"/>
              </w:rPr>
            </w:pPr>
          </w:p>
        </w:tc>
      </w:tr>
      <w:tr w:rsidR="00B871B7" w:rsidRPr="0048198F" w14:paraId="73E9900B" w14:textId="77777777" w:rsidTr="00E1767E">
        <w:tc>
          <w:tcPr>
            <w:tcW w:w="2065" w:type="dxa"/>
            <w:shd w:val="clear" w:color="auto" w:fill="C5E0B3" w:themeFill="accent6" w:themeFillTint="66"/>
          </w:tcPr>
          <w:p w14:paraId="7C48C330" w14:textId="5075601F" w:rsidR="00B871B7" w:rsidRPr="00E1767E" w:rsidRDefault="00B871B7" w:rsidP="00645633">
            <w:pPr>
              <w:rPr>
                <w:sz w:val="18"/>
                <w:szCs w:val="18"/>
              </w:rPr>
            </w:pPr>
            <w:r w:rsidRPr="00E1767E">
              <w:rPr>
                <w:sz w:val="18"/>
                <w:szCs w:val="18"/>
              </w:rPr>
              <w:t xml:space="preserve">       </w:t>
            </w:r>
            <w:proofErr w:type="spellStart"/>
            <w:r w:rsidRPr="00E1767E">
              <w:rPr>
                <w:sz w:val="18"/>
                <w:szCs w:val="18"/>
              </w:rPr>
              <w:t>endDate</w:t>
            </w:r>
            <w:proofErr w:type="spellEnd"/>
          </w:p>
        </w:tc>
        <w:tc>
          <w:tcPr>
            <w:tcW w:w="1710" w:type="dxa"/>
          </w:tcPr>
          <w:p w14:paraId="0E75160E" w14:textId="46BEED46" w:rsidR="00B871B7" w:rsidRPr="0048198F" w:rsidRDefault="00B871B7" w:rsidP="00645633">
            <w:pPr>
              <w:rPr>
                <w:sz w:val="18"/>
                <w:szCs w:val="18"/>
              </w:rPr>
            </w:pPr>
            <w:proofErr w:type="spellStart"/>
            <w:r>
              <w:rPr>
                <w:sz w:val="18"/>
                <w:szCs w:val="18"/>
              </w:rPr>
              <w:t>DateTimeString</w:t>
            </w:r>
            <w:proofErr w:type="spellEnd"/>
          </w:p>
        </w:tc>
        <w:tc>
          <w:tcPr>
            <w:tcW w:w="1350" w:type="dxa"/>
          </w:tcPr>
          <w:p w14:paraId="3CDBD640" w14:textId="15CB4AD0" w:rsidR="00B871B7" w:rsidRPr="0048198F" w:rsidRDefault="00B871B7" w:rsidP="00645633">
            <w:pPr>
              <w:rPr>
                <w:sz w:val="18"/>
                <w:szCs w:val="18"/>
              </w:rPr>
            </w:pPr>
            <w:r>
              <w:rPr>
                <w:sz w:val="18"/>
                <w:szCs w:val="18"/>
              </w:rPr>
              <w:t>Mandatory</w:t>
            </w:r>
          </w:p>
        </w:tc>
        <w:tc>
          <w:tcPr>
            <w:tcW w:w="4230" w:type="dxa"/>
          </w:tcPr>
          <w:p w14:paraId="58B733CF" w14:textId="49AF6426" w:rsidR="00B871B7" w:rsidRPr="0048198F" w:rsidRDefault="00B871B7" w:rsidP="00645633">
            <w:pPr>
              <w:rPr>
                <w:sz w:val="18"/>
                <w:szCs w:val="18"/>
              </w:rPr>
            </w:pPr>
            <w:r w:rsidRPr="00C94435">
              <w:rPr>
                <w:sz w:val="18"/>
                <w:szCs w:val="18"/>
              </w:rPr>
              <w:t>Date and time when the usage period ends</w:t>
            </w:r>
          </w:p>
        </w:tc>
        <w:tc>
          <w:tcPr>
            <w:tcW w:w="4320" w:type="dxa"/>
            <w:vMerge/>
          </w:tcPr>
          <w:p w14:paraId="074B6EE2" w14:textId="77777777" w:rsidR="00B871B7" w:rsidRPr="0048198F" w:rsidRDefault="00B871B7" w:rsidP="00645633">
            <w:pPr>
              <w:rPr>
                <w:sz w:val="18"/>
                <w:szCs w:val="18"/>
              </w:rPr>
            </w:pPr>
          </w:p>
        </w:tc>
      </w:tr>
      <w:tr w:rsidR="00B871B7" w:rsidRPr="0048198F" w14:paraId="5304024D" w14:textId="77777777" w:rsidTr="00E1767E">
        <w:tc>
          <w:tcPr>
            <w:tcW w:w="2065" w:type="dxa"/>
            <w:shd w:val="clear" w:color="auto" w:fill="C5E0B3" w:themeFill="accent6" w:themeFillTint="66"/>
          </w:tcPr>
          <w:p w14:paraId="6247DBD2" w14:textId="41F563AC" w:rsidR="00B871B7" w:rsidRPr="00E1767E" w:rsidRDefault="00B871B7" w:rsidP="00645633">
            <w:pPr>
              <w:rPr>
                <w:sz w:val="18"/>
                <w:szCs w:val="18"/>
              </w:rPr>
            </w:pPr>
            <w:r w:rsidRPr="00E1767E">
              <w:rPr>
                <w:sz w:val="18"/>
                <w:szCs w:val="18"/>
              </w:rPr>
              <w:t xml:space="preserve">       quantity</w:t>
            </w:r>
          </w:p>
        </w:tc>
        <w:tc>
          <w:tcPr>
            <w:tcW w:w="1710" w:type="dxa"/>
          </w:tcPr>
          <w:p w14:paraId="79C901CB" w14:textId="46AABC6F" w:rsidR="00B871B7" w:rsidRPr="0048198F" w:rsidRDefault="00B871B7" w:rsidP="00645633">
            <w:pPr>
              <w:rPr>
                <w:sz w:val="18"/>
                <w:szCs w:val="18"/>
              </w:rPr>
            </w:pPr>
            <w:r>
              <w:rPr>
                <w:sz w:val="18"/>
                <w:szCs w:val="18"/>
              </w:rPr>
              <w:t>Number</w:t>
            </w:r>
          </w:p>
        </w:tc>
        <w:tc>
          <w:tcPr>
            <w:tcW w:w="1350" w:type="dxa"/>
          </w:tcPr>
          <w:p w14:paraId="2F56C847" w14:textId="66A4DF4D" w:rsidR="00B871B7" w:rsidRPr="0048198F" w:rsidRDefault="00B871B7" w:rsidP="00645633">
            <w:pPr>
              <w:rPr>
                <w:sz w:val="18"/>
                <w:szCs w:val="18"/>
              </w:rPr>
            </w:pPr>
            <w:r>
              <w:rPr>
                <w:sz w:val="18"/>
                <w:szCs w:val="18"/>
              </w:rPr>
              <w:t>Mandatory</w:t>
            </w:r>
          </w:p>
        </w:tc>
        <w:tc>
          <w:tcPr>
            <w:tcW w:w="4230" w:type="dxa"/>
          </w:tcPr>
          <w:p w14:paraId="2F4E0544" w14:textId="68A1F226" w:rsidR="00B871B7" w:rsidRPr="0048198F" w:rsidRDefault="00B871B7" w:rsidP="00645633">
            <w:pPr>
              <w:rPr>
                <w:sz w:val="18"/>
                <w:szCs w:val="18"/>
              </w:rPr>
            </w:pPr>
            <w:r w:rsidRPr="00C94435">
              <w:rPr>
                <w:sz w:val="18"/>
                <w:szCs w:val="18"/>
              </w:rPr>
              <w:t>The usage for the period</w:t>
            </w:r>
          </w:p>
        </w:tc>
        <w:tc>
          <w:tcPr>
            <w:tcW w:w="4320" w:type="dxa"/>
            <w:vMerge/>
          </w:tcPr>
          <w:p w14:paraId="5F2CC164" w14:textId="77777777" w:rsidR="00B871B7" w:rsidRPr="0048198F" w:rsidRDefault="00B871B7" w:rsidP="00645633">
            <w:pPr>
              <w:rPr>
                <w:sz w:val="18"/>
                <w:szCs w:val="18"/>
              </w:rPr>
            </w:pPr>
          </w:p>
        </w:tc>
      </w:tr>
      <w:tr w:rsidR="00B871B7" w:rsidRPr="0048198F" w14:paraId="347F56A5" w14:textId="77777777" w:rsidTr="00E1767E">
        <w:tc>
          <w:tcPr>
            <w:tcW w:w="2065" w:type="dxa"/>
            <w:shd w:val="clear" w:color="auto" w:fill="C5E0B3" w:themeFill="accent6" w:themeFillTint="66"/>
          </w:tcPr>
          <w:p w14:paraId="5BD9302B" w14:textId="7DFD923A" w:rsidR="00B871B7" w:rsidRPr="00E1767E" w:rsidRDefault="00B871B7" w:rsidP="00645633">
            <w:pPr>
              <w:rPr>
                <w:sz w:val="18"/>
                <w:szCs w:val="18"/>
              </w:rPr>
            </w:pPr>
            <w:r w:rsidRPr="00E1767E">
              <w:rPr>
                <w:sz w:val="18"/>
                <w:szCs w:val="18"/>
              </w:rPr>
              <w:t xml:space="preserve">       quantity unit</w:t>
            </w:r>
          </w:p>
        </w:tc>
        <w:tc>
          <w:tcPr>
            <w:tcW w:w="1710" w:type="dxa"/>
          </w:tcPr>
          <w:p w14:paraId="3619C68D" w14:textId="1F0BC911" w:rsidR="00B871B7" w:rsidRPr="0048198F" w:rsidRDefault="00B871B7" w:rsidP="00645633">
            <w:pPr>
              <w:rPr>
                <w:sz w:val="18"/>
                <w:szCs w:val="18"/>
              </w:rPr>
            </w:pPr>
            <w:r>
              <w:rPr>
                <w:sz w:val="18"/>
                <w:szCs w:val="18"/>
              </w:rPr>
              <w:t>String</w:t>
            </w:r>
          </w:p>
        </w:tc>
        <w:tc>
          <w:tcPr>
            <w:tcW w:w="1350" w:type="dxa"/>
          </w:tcPr>
          <w:p w14:paraId="15E2DC67" w14:textId="5E177B0A" w:rsidR="00B871B7" w:rsidRPr="0048198F" w:rsidRDefault="00B871B7" w:rsidP="00645633">
            <w:pPr>
              <w:rPr>
                <w:sz w:val="18"/>
                <w:szCs w:val="18"/>
              </w:rPr>
            </w:pPr>
            <w:r>
              <w:rPr>
                <w:sz w:val="18"/>
                <w:szCs w:val="18"/>
              </w:rPr>
              <w:t>Mandatory</w:t>
            </w:r>
          </w:p>
        </w:tc>
        <w:tc>
          <w:tcPr>
            <w:tcW w:w="4230" w:type="dxa"/>
          </w:tcPr>
          <w:p w14:paraId="3B2E1257" w14:textId="23ABC07D" w:rsidR="00B871B7" w:rsidRPr="0048198F" w:rsidRDefault="00B871B7" w:rsidP="00645633">
            <w:pPr>
              <w:rPr>
                <w:sz w:val="18"/>
                <w:szCs w:val="18"/>
              </w:rPr>
            </w:pPr>
            <w:r w:rsidRPr="00C94435">
              <w:rPr>
                <w:sz w:val="18"/>
                <w:szCs w:val="18"/>
              </w:rPr>
              <w:t xml:space="preserve">The unit of measure of the usage (for </w:t>
            </w:r>
            <w:r w:rsidR="00E05392" w:rsidRPr="00C94435">
              <w:rPr>
                <w:sz w:val="18"/>
                <w:szCs w:val="18"/>
              </w:rPr>
              <w:t>e.g.,</w:t>
            </w:r>
            <w:r w:rsidRPr="00C94435">
              <w:rPr>
                <w:sz w:val="18"/>
                <w:szCs w:val="18"/>
              </w:rPr>
              <w:t xml:space="preserve"> </w:t>
            </w:r>
            <w:proofErr w:type="spellStart"/>
            <w:r w:rsidR="00F94EBC">
              <w:rPr>
                <w:sz w:val="18"/>
                <w:szCs w:val="18"/>
              </w:rPr>
              <w:t>KW</w:t>
            </w:r>
            <w:r w:rsidR="00F94EBC" w:rsidRPr="00C94435">
              <w:rPr>
                <w:sz w:val="18"/>
                <w:szCs w:val="18"/>
              </w:rPr>
              <w:t>h</w:t>
            </w:r>
            <w:proofErr w:type="spellEnd"/>
            <w:r w:rsidRPr="00C94435">
              <w:rPr>
                <w:sz w:val="18"/>
                <w:szCs w:val="18"/>
              </w:rPr>
              <w:t xml:space="preserve">, </w:t>
            </w:r>
            <w:proofErr w:type="spellStart"/>
            <w:r w:rsidR="00F94EBC">
              <w:rPr>
                <w:sz w:val="18"/>
                <w:szCs w:val="18"/>
              </w:rPr>
              <w:t>KVa</w:t>
            </w:r>
            <w:proofErr w:type="spellEnd"/>
            <w:r w:rsidRPr="00C94435">
              <w:rPr>
                <w:sz w:val="18"/>
                <w:szCs w:val="18"/>
              </w:rPr>
              <w:t xml:space="preserve"> </w:t>
            </w:r>
            <w:proofErr w:type="spellStart"/>
            <w:r w:rsidRPr="00C94435">
              <w:rPr>
                <w:sz w:val="18"/>
                <w:szCs w:val="18"/>
              </w:rPr>
              <w:t>etc</w:t>
            </w:r>
            <w:proofErr w:type="spellEnd"/>
            <w:r w:rsidRPr="00C94435">
              <w:rPr>
                <w:sz w:val="18"/>
                <w:szCs w:val="18"/>
              </w:rPr>
              <w:t>)</w:t>
            </w:r>
          </w:p>
        </w:tc>
        <w:tc>
          <w:tcPr>
            <w:tcW w:w="4320" w:type="dxa"/>
            <w:vMerge/>
          </w:tcPr>
          <w:p w14:paraId="718272E9" w14:textId="77777777" w:rsidR="00B871B7" w:rsidRPr="0048198F" w:rsidRDefault="00B871B7" w:rsidP="00645633">
            <w:pPr>
              <w:rPr>
                <w:sz w:val="18"/>
                <w:szCs w:val="18"/>
              </w:rPr>
            </w:pPr>
          </w:p>
        </w:tc>
      </w:tr>
      <w:tr w:rsidR="00E827F0" w:rsidRPr="0048198F" w14:paraId="028E51F2" w14:textId="77777777" w:rsidTr="00E1767E">
        <w:tc>
          <w:tcPr>
            <w:tcW w:w="2065" w:type="dxa"/>
            <w:shd w:val="clear" w:color="auto" w:fill="C5E0B3" w:themeFill="accent6" w:themeFillTint="66"/>
          </w:tcPr>
          <w:p w14:paraId="142BD77A" w14:textId="03DFA59F" w:rsidR="00E827F0" w:rsidRPr="00E1767E" w:rsidRDefault="00E827F0" w:rsidP="00E827F0">
            <w:pPr>
              <w:rPr>
                <w:sz w:val="18"/>
                <w:szCs w:val="18"/>
              </w:rPr>
            </w:pPr>
            <w:r w:rsidRPr="00E1767E">
              <w:rPr>
                <w:sz w:val="18"/>
                <w:szCs w:val="18"/>
              </w:rPr>
              <w:t xml:space="preserve">       rate</w:t>
            </w:r>
          </w:p>
        </w:tc>
        <w:tc>
          <w:tcPr>
            <w:tcW w:w="1710" w:type="dxa"/>
          </w:tcPr>
          <w:p w14:paraId="70F62D7F" w14:textId="222D4361" w:rsidR="00E827F0" w:rsidRPr="0048198F" w:rsidRDefault="00E827F0" w:rsidP="00E827F0">
            <w:pPr>
              <w:rPr>
                <w:sz w:val="18"/>
                <w:szCs w:val="18"/>
              </w:rPr>
            </w:pPr>
            <w:proofErr w:type="spellStart"/>
            <w:r>
              <w:rPr>
                <w:sz w:val="18"/>
                <w:szCs w:val="18"/>
              </w:rPr>
              <w:t>AmountString</w:t>
            </w:r>
            <w:proofErr w:type="spellEnd"/>
          </w:p>
        </w:tc>
        <w:tc>
          <w:tcPr>
            <w:tcW w:w="1350" w:type="dxa"/>
          </w:tcPr>
          <w:p w14:paraId="2F3C5A99" w14:textId="45D82851" w:rsidR="00E827F0" w:rsidRPr="0048198F" w:rsidRDefault="00E827F0" w:rsidP="00E827F0">
            <w:pPr>
              <w:rPr>
                <w:sz w:val="18"/>
                <w:szCs w:val="18"/>
              </w:rPr>
            </w:pPr>
            <w:r>
              <w:rPr>
                <w:sz w:val="18"/>
                <w:szCs w:val="18"/>
              </w:rPr>
              <w:t>Mandatory</w:t>
            </w:r>
          </w:p>
        </w:tc>
        <w:tc>
          <w:tcPr>
            <w:tcW w:w="4230" w:type="dxa"/>
          </w:tcPr>
          <w:p w14:paraId="396C63FE" w14:textId="1D754750" w:rsidR="00E827F0" w:rsidRPr="0048198F" w:rsidRDefault="00E827F0" w:rsidP="00E827F0">
            <w:pPr>
              <w:rPr>
                <w:sz w:val="18"/>
                <w:szCs w:val="18"/>
              </w:rPr>
            </w:pPr>
            <w:r>
              <w:rPr>
                <w:sz w:val="18"/>
                <w:szCs w:val="18"/>
              </w:rPr>
              <w:t>R</w:t>
            </w:r>
            <w:r w:rsidRPr="00C94435">
              <w:rPr>
                <w:sz w:val="18"/>
                <w:szCs w:val="18"/>
              </w:rPr>
              <w:t>ate applicable</w:t>
            </w:r>
          </w:p>
        </w:tc>
        <w:tc>
          <w:tcPr>
            <w:tcW w:w="4320" w:type="dxa"/>
            <w:vMerge/>
          </w:tcPr>
          <w:p w14:paraId="0E44DAE6" w14:textId="77777777" w:rsidR="00E827F0" w:rsidRPr="0048198F" w:rsidRDefault="00E827F0" w:rsidP="00E827F0">
            <w:pPr>
              <w:rPr>
                <w:sz w:val="18"/>
                <w:szCs w:val="18"/>
              </w:rPr>
            </w:pPr>
          </w:p>
        </w:tc>
      </w:tr>
      <w:tr w:rsidR="00B871B7" w:rsidRPr="0048198F" w14:paraId="18FDB56B" w14:textId="77777777" w:rsidTr="00E1767E">
        <w:tc>
          <w:tcPr>
            <w:tcW w:w="2065" w:type="dxa"/>
            <w:shd w:val="clear" w:color="auto" w:fill="C5E0B3" w:themeFill="accent6" w:themeFillTint="66"/>
          </w:tcPr>
          <w:p w14:paraId="28EA60B8" w14:textId="35E183A1" w:rsidR="00B871B7" w:rsidRPr="00E1767E" w:rsidRDefault="00B871B7" w:rsidP="00645633">
            <w:pPr>
              <w:rPr>
                <w:sz w:val="18"/>
                <w:szCs w:val="18"/>
              </w:rPr>
            </w:pPr>
            <w:r w:rsidRPr="00E1767E">
              <w:rPr>
                <w:sz w:val="18"/>
                <w:szCs w:val="18"/>
              </w:rPr>
              <w:t xml:space="preserve">       rate unit</w:t>
            </w:r>
          </w:p>
        </w:tc>
        <w:tc>
          <w:tcPr>
            <w:tcW w:w="1710" w:type="dxa"/>
          </w:tcPr>
          <w:p w14:paraId="428D4857" w14:textId="3D7EAE8A" w:rsidR="00B871B7" w:rsidRPr="0048198F" w:rsidRDefault="00B871B7" w:rsidP="00645633">
            <w:pPr>
              <w:rPr>
                <w:sz w:val="18"/>
                <w:szCs w:val="18"/>
              </w:rPr>
            </w:pPr>
            <w:r>
              <w:rPr>
                <w:sz w:val="18"/>
                <w:szCs w:val="18"/>
              </w:rPr>
              <w:t>String</w:t>
            </w:r>
          </w:p>
        </w:tc>
        <w:tc>
          <w:tcPr>
            <w:tcW w:w="1350" w:type="dxa"/>
          </w:tcPr>
          <w:p w14:paraId="411D05C0" w14:textId="108F84AB" w:rsidR="00B871B7" w:rsidRPr="0048198F" w:rsidRDefault="00B871B7" w:rsidP="00645633">
            <w:pPr>
              <w:rPr>
                <w:sz w:val="18"/>
                <w:szCs w:val="18"/>
              </w:rPr>
            </w:pPr>
            <w:r>
              <w:rPr>
                <w:sz w:val="18"/>
                <w:szCs w:val="18"/>
              </w:rPr>
              <w:t>Mandatory</w:t>
            </w:r>
          </w:p>
        </w:tc>
        <w:tc>
          <w:tcPr>
            <w:tcW w:w="4230" w:type="dxa"/>
          </w:tcPr>
          <w:p w14:paraId="11726FEB" w14:textId="25BE6934" w:rsidR="00B871B7" w:rsidRPr="0048198F" w:rsidRDefault="00B871B7" w:rsidP="00645633">
            <w:pPr>
              <w:rPr>
                <w:sz w:val="18"/>
                <w:szCs w:val="18"/>
              </w:rPr>
            </w:pPr>
            <w:r w:rsidRPr="00C94435">
              <w:rPr>
                <w:sz w:val="18"/>
                <w:szCs w:val="18"/>
              </w:rPr>
              <w:t xml:space="preserve">The unit of measure of the rate (for </w:t>
            </w:r>
            <w:r w:rsidR="00E05392" w:rsidRPr="00C94435">
              <w:rPr>
                <w:sz w:val="18"/>
                <w:szCs w:val="18"/>
              </w:rPr>
              <w:t>e.g.,</w:t>
            </w:r>
            <w:r w:rsidRPr="00C94435">
              <w:rPr>
                <w:sz w:val="18"/>
                <w:szCs w:val="18"/>
              </w:rPr>
              <w:t xml:space="preserve"> c/kwh, $/kwh </w:t>
            </w:r>
            <w:proofErr w:type="spellStart"/>
            <w:r w:rsidRPr="00C94435">
              <w:rPr>
                <w:sz w:val="18"/>
                <w:szCs w:val="18"/>
              </w:rPr>
              <w:t>etc</w:t>
            </w:r>
            <w:proofErr w:type="spellEnd"/>
            <w:r w:rsidRPr="00C94435">
              <w:rPr>
                <w:sz w:val="18"/>
                <w:szCs w:val="18"/>
              </w:rPr>
              <w:t>)</w:t>
            </w:r>
          </w:p>
        </w:tc>
        <w:tc>
          <w:tcPr>
            <w:tcW w:w="4320" w:type="dxa"/>
            <w:vMerge/>
          </w:tcPr>
          <w:p w14:paraId="6E3C43B0" w14:textId="77777777" w:rsidR="00B871B7" w:rsidRPr="0048198F" w:rsidRDefault="00B871B7" w:rsidP="00645633">
            <w:pPr>
              <w:rPr>
                <w:sz w:val="18"/>
                <w:szCs w:val="18"/>
              </w:rPr>
            </w:pPr>
          </w:p>
        </w:tc>
      </w:tr>
      <w:tr w:rsidR="00B871B7" w:rsidRPr="0048198F" w14:paraId="2B254578" w14:textId="77777777" w:rsidTr="00E1767E">
        <w:tc>
          <w:tcPr>
            <w:tcW w:w="2065" w:type="dxa"/>
            <w:shd w:val="clear" w:color="auto" w:fill="C5E0B3" w:themeFill="accent6" w:themeFillTint="66"/>
          </w:tcPr>
          <w:p w14:paraId="75DDE00C" w14:textId="643ABB93" w:rsidR="00B871B7" w:rsidRPr="00E1767E" w:rsidRDefault="00B871B7" w:rsidP="00645633">
            <w:pPr>
              <w:rPr>
                <w:sz w:val="18"/>
                <w:szCs w:val="18"/>
              </w:rPr>
            </w:pPr>
            <w:r w:rsidRPr="00E1767E">
              <w:rPr>
                <w:sz w:val="18"/>
                <w:szCs w:val="18"/>
              </w:rPr>
              <w:lastRenderedPageBreak/>
              <w:t xml:space="preserve">       calculation</w:t>
            </w:r>
          </w:p>
        </w:tc>
        <w:tc>
          <w:tcPr>
            <w:tcW w:w="1710" w:type="dxa"/>
          </w:tcPr>
          <w:p w14:paraId="5BE92644" w14:textId="7CE5991E" w:rsidR="00B871B7" w:rsidRPr="0048198F" w:rsidRDefault="00B871B7" w:rsidP="00645633">
            <w:pPr>
              <w:rPr>
                <w:sz w:val="18"/>
                <w:szCs w:val="18"/>
              </w:rPr>
            </w:pPr>
            <w:r>
              <w:rPr>
                <w:sz w:val="18"/>
                <w:szCs w:val="18"/>
              </w:rPr>
              <w:t>Array of Objects</w:t>
            </w:r>
          </w:p>
        </w:tc>
        <w:tc>
          <w:tcPr>
            <w:tcW w:w="1350" w:type="dxa"/>
          </w:tcPr>
          <w:p w14:paraId="1A6DECED" w14:textId="5325354F" w:rsidR="00B871B7" w:rsidRPr="0048198F" w:rsidRDefault="00B871B7" w:rsidP="00645633">
            <w:pPr>
              <w:rPr>
                <w:sz w:val="18"/>
                <w:szCs w:val="18"/>
              </w:rPr>
            </w:pPr>
            <w:r>
              <w:rPr>
                <w:sz w:val="18"/>
                <w:szCs w:val="18"/>
              </w:rPr>
              <w:t>Optional</w:t>
            </w:r>
          </w:p>
        </w:tc>
        <w:tc>
          <w:tcPr>
            <w:tcW w:w="4230" w:type="dxa"/>
          </w:tcPr>
          <w:p w14:paraId="0626FAFF" w14:textId="301EABF2" w:rsidR="00B871B7" w:rsidRPr="0048198F" w:rsidRDefault="00B871B7" w:rsidP="00645633">
            <w:pPr>
              <w:rPr>
                <w:sz w:val="18"/>
                <w:szCs w:val="18"/>
              </w:rPr>
            </w:pPr>
            <w:r w:rsidRPr="007F09A6">
              <w:rPr>
                <w:sz w:val="18"/>
                <w:szCs w:val="18"/>
              </w:rPr>
              <w:t xml:space="preserve">Represents any additional calculation factors that form part of the total amount (for </w:t>
            </w:r>
            <w:r w:rsidR="00E05392" w:rsidRPr="007F09A6">
              <w:rPr>
                <w:sz w:val="18"/>
                <w:szCs w:val="18"/>
              </w:rPr>
              <w:t>e.g.,</w:t>
            </w:r>
            <w:r w:rsidRPr="007F09A6">
              <w:rPr>
                <w:sz w:val="18"/>
                <w:szCs w:val="18"/>
              </w:rPr>
              <w:t xml:space="preserve"> loss factors)</w:t>
            </w:r>
          </w:p>
        </w:tc>
        <w:tc>
          <w:tcPr>
            <w:tcW w:w="4320" w:type="dxa"/>
            <w:vMerge/>
          </w:tcPr>
          <w:p w14:paraId="2077B346" w14:textId="77777777" w:rsidR="00B871B7" w:rsidRPr="0048198F" w:rsidRDefault="00B871B7" w:rsidP="00645633">
            <w:pPr>
              <w:rPr>
                <w:sz w:val="18"/>
                <w:szCs w:val="18"/>
              </w:rPr>
            </w:pPr>
          </w:p>
        </w:tc>
      </w:tr>
      <w:tr w:rsidR="00B871B7" w:rsidRPr="0048198F" w14:paraId="1475D5F1" w14:textId="77777777" w:rsidTr="00E1767E">
        <w:tc>
          <w:tcPr>
            <w:tcW w:w="2065" w:type="dxa"/>
            <w:shd w:val="clear" w:color="auto" w:fill="C5E0B3" w:themeFill="accent6" w:themeFillTint="66"/>
          </w:tcPr>
          <w:p w14:paraId="081669F9" w14:textId="3C3AE5D2" w:rsidR="00B871B7" w:rsidRPr="00E1767E" w:rsidRDefault="00B871B7" w:rsidP="00645633">
            <w:pPr>
              <w:rPr>
                <w:sz w:val="18"/>
                <w:szCs w:val="18"/>
              </w:rPr>
            </w:pPr>
            <w:r w:rsidRPr="00E1767E">
              <w:rPr>
                <w:sz w:val="18"/>
                <w:szCs w:val="18"/>
              </w:rPr>
              <w:t xml:space="preserve">       [{</w:t>
            </w:r>
          </w:p>
        </w:tc>
        <w:tc>
          <w:tcPr>
            <w:tcW w:w="1710" w:type="dxa"/>
          </w:tcPr>
          <w:p w14:paraId="5EEC1A52" w14:textId="77777777" w:rsidR="00B871B7" w:rsidRPr="0048198F" w:rsidRDefault="00B871B7" w:rsidP="00645633">
            <w:pPr>
              <w:rPr>
                <w:sz w:val="18"/>
                <w:szCs w:val="18"/>
              </w:rPr>
            </w:pPr>
          </w:p>
        </w:tc>
        <w:tc>
          <w:tcPr>
            <w:tcW w:w="1350" w:type="dxa"/>
          </w:tcPr>
          <w:p w14:paraId="22BAA3B7" w14:textId="77777777" w:rsidR="00B871B7" w:rsidRPr="0048198F" w:rsidRDefault="00B871B7" w:rsidP="00645633">
            <w:pPr>
              <w:rPr>
                <w:sz w:val="18"/>
                <w:szCs w:val="18"/>
              </w:rPr>
            </w:pPr>
          </w:p>
        </w:tc>
        <w:tc>
          <w:tcPr>
            <w:tcW w:w="4230" w:type="dxa"/>
          </w:tcPr>
          <w:p w14:paraId="6D277AD8" w14:textId="77777777" w:rsidR="00B871B7" w:rsidRPr="0048198F" w:rsidRDefault="00B871B7" w:rsidP="00645633">
            <w:pPr>
              <w:rPr>
                <w:sz w:val="18"/>
                <w:szCs w:val="18"/>
              </w:rPr>
            </w:pPr>
          </w:p>
        </w:tc>
        <w:tc>
          <w:tcPr>
            <w:tcW w:w="4320" w:type="dxa"/>
            <w:vMerge/>
          </w:tcPr>
          <w:p w14:paraId="1EA0A8BB" w14:textId="77777777" w:rsidR="00B871B7" w:rsidRPr="0048198F" w:rsidRDefault="00B871B7" w:rsidP="00645633">
            <w:pPr>
              <w:rPr>
                <w:sz w:val="18"/>
                <w:szCs w:val="18"/>
              </w:rPr>
            </w:pPr>
          </w:p>
        </w:tc>
      </w:tr>
      <w:tr w:rsidR="00B871B7" w:rsidRPr="0048198F" w14:paraId="1115D9DD" w14:textId="77777777" w:rsidTr="00E1767E">
        <w:tc>
          <w:tcPr>
            <w:tcW w:w="2065" w:type="dxa"/>
            <w:shd w:val="clear" w:color="auto" w:fill="C5E0B3" w:themeFill="accent6" w:themeFillTint="66"/>
          </w:tcPr>
          <w:p w14:paraId="4FE6D98B" w14:textId="3A8F86F3" w:rsidR="00B871B7" w:rsidRPr="00E1767E" w:rsidRDefault="00B871B7" w:rsidP="00645633">
            <w:pPr>
              <w:rPr>
                <w:sz w:val="18"/>
                <w:szCs w:val="18"/>
              </w:rPr>
            </w:pPr>
            <w:r w:rsidRPr="00E1767E">
              <w:rPr>
                <w:sz w:val="18"/>
                <w:szCs w:val="18"/>
              </w:rPr>
              <w:t xml:space="preserve">            value</w:t>
            </w:r>
          </w:p>
        </w:tc>
        <w:tc>
          <w:tcPr>
            <w:tcW w:w="1710" w:type="dxa"/>
          </w:tcPr>
          <w:p w14:paraId="6634983D" w14:textId="0F301DB2" w:rsidR="00B871B7" w:rsidRPr="0048198F" w:rsidRDefault="00B871B7" w:rsidP="00645633">
            <w:pPr>
              <w:rPr>
                <w:sz w:val="18"/>
                <w:szCs w:val="18"/>
              </w:rPr>
            </w:pPr>
            <w:r>
              <w:rPr>
                <w:sz w:val="18"/>
                <w:szCs w:val="18"/>
              </w:rPr>
              <w:t>Number</w:t>
            </w:r>
          </w:p>
        </w:tc>
        <w:tc>
          <w:tcPr>
            <w:tcW w:w="1350" w:type="dxa"/>
          </w:tcPr>
          <w:p w14:paraId="0AC147D6" w14:textId="557B0864" w:rsidR="00B871B7" w:rsidRPr="0048198F" w:rsidRDefault="00B871B7" w:rsidP="00645633">
            <w:pPr>
              <w:rPr>
                <w:sz w:val="18"/>
                <w:szCs w:val="18"/>
              </w:rPr>
            </w:pPr>
            <w:r>
              <w:rPr>
                <w:sz w:val="18"/>
                <w:szCs w:val="18"/>
              </w:rPr>
              <w:t>Mandatory</w:t>
            </w:r>
          </w:p>
        </w:tc>
        <w:tc>
          <w:tcPr>
            <w:tcW w:w="4230" w:type="dxa"/>
          </w:tcPr>
          <w:p w14:paraId="33ED90E5" w14:textId="6E0247CA" w:rsidR="00B871B7" w:rsidRPr="0048198F" w:rsidRDefault="00B871B7" w:rsidP="00645633">
            <w:pPr>
              <w:rPr>
                <w:sz w:val="18"/>
                <w:szCs w:val="18"/>
              </w:rPr>
            </w:pPr>
            <w:r w:rsidRPr="00C94435">
              <w:rPr>
                <w:sz w:val="18"/>
                <w:szCs w:val="18"/>
              </w:rPr>
              <w:t>Actual value used in the calculation</w:t>
            </w:r>
          </w:p>
        </w:tc>
        <w:tc>
          <w:tcPr>
            <w:tcW w:w="4320" w:type="dxa"/>
            <w:vMerge/>
          </w:tcPr>
          <w:p w14:paraId="3BDC64DA" w14:textId="77777777" w:rsidR="00B871B7" w:rsidRPr="0048198F" w:rsidRDefault="00B871B7" w:rsidP="00645633">
            <w:pPr>
              <w:rPr>
                <w:sz w:val="18"/>
                <w:szCs w:val="18"/>
              </w:rPr>
            </w:pPr>
          </w:p>
        </w:tc>
      </w:tr>
      <w:tr w:rsidR="00B871B7" w:rsidRPr="0048198F" w14:paraId="4EDDCBD3" w14:textId="77777777" w:rsidTr="00E1767E">
        <w:tc>
          <w:tcPr>
            <w:tcW w:w="2065" w:type="dxa"/>
            <w:shd w:val="clear" w:color="auto" w:fill="C5E0B3" w:themeFill="accent6" w:themeFillTint="66"/>
          </w:tcPr>
          <w:p w14:paraId="0E539E86" w14:textId="2F38F411" w:rsidR="00B871B7" w:rsidRPr="00E1767E" w:rsidRDefault="00B871B7" w:rsidP="00645633">
            <w:pPr>
              <w:rPr>
                <w:sz w:val="18"/>
                <w:szCs w:val="18"/>
              </w:rPr>
            </w:pPr>
            <w:r w:rsidRPr="00E1767E">
              <w:rPr>
                <w:sz w:val="18"/>
                <w:szCs w:val="18"/>
              </w:rPr>
              <w:t xml:space="preserve">            type</w:t>
            </w:r>
          </w:p>
        </w:tc>
        <w:tc>
          <w:tcPr>
            <w:tcW w:w="1710" w:type="dxa"/>
          </w:tcPr>
          <w:p w14:paraId="38F526BD" w14:textId="43EFEAA3" w:rsidR="00B871B7" w:rsidRPr="0048198F" w:rsidRDefault="00B871B7" w:rsidP="00645633">
            <w:pPr>
              <w:rPr>
                <w:sz w:val="18"/>
                <w:szCs w:val="18"/>
              </w:rPr>
            </w:pPr>
            <w:r>
              <w:rPr>
                <w:sz w:val="18"/>
                <w:szCs w:val="18"/>
              </w:rPr>
              <w:t>String</w:t>
            </w:r>
          </w:p>
        </w:tc>
        <w:tc>
          <w:tcPr>
            <w:tcW w:w="1350" w:type="dxa"/>
          </w:tcPr>
          <w:p w14:paraId="2FDBF302" w14:textId="6BFDC55C" w:rsidR="00B871B7" w:rsidRPr="0048198F" w:rsidRDefault="00B871B7" w:rsidP="00645633">
            <w:pPr>
              <w:rPr>
                <w:sz w:val="18"/>
                <w:szCs w:val="18"/>
              </w:rPr>
            </w:pPr>
            <w:r>
              <w:rPr>
                <w:sz w:val="18"/>
                <w:szCs w:val="18"/>
              </w:rPr>
              <w:t>Mandatory</w:t>
            </w:r>
          </w:p>
        </w:tc>
        <w:tc>
          <w:tcPr>
            <w:tcW w:w="4230" w:type="dxa"/>
          </w:tcPr>
          <w:p w14:paraId="24065F1B" w14:textId="4FB6C59B" w:rsidR="00B871B7" w:rsidRPr="0048198F" w:rsidRDefault="00B871B7" w:rsidP="00645633">
            <w:pPr>
              <w:rPr>
                <w:sz w:val="18"/>
                <w:szCs w:val="18"/>
              </w:rPr>
            </w:pPr>
            <w:r w:rsidRPr="00C94435">
              <w:rPr>
                <w:sz w:val="18"/>
                <w:szCs w:val="18"/>
              </w:rPr>
              <w:t xml:space="preserve">Description of the value </w:t>
            </w:r>
            <w:proofErr w:type="gramStart"/>
            <w:r w:rsidR="00E05392" w:rsidRPr="00C94435">
              <w:rPr>
                <w:sz w:val="18"/>
                <w:szCs w:val="18"/>
              </w:rPr>
              <w:t>i.e.</w:t>
            </w:r>
            <w:proofErr w:type="gramEnd"/>
            <w:r w:rsidRPr="00C94435">
              <w:rPr>
                <w:sz w:val="18"/>
                <w:szCs w:val="18"/>
              </w:rPr>
              <w:t xml:space="preserve"> DLF, MLF, published % etc.</w:t>
            </w:r>
          </w:p>
        </w:tc>
        <w:tc>
          <w:tcPr>
            <w:tcW w:w="4320" w:type="dxa"/>
            <w:vMerge/>
          </w:tcPr>
          <w:p w14:paraId="237B5E4F" w14:textId="77777777" w:rsidR="00B871B7" w:rsidRPr="0048198F" w:rsidRDefault="00B871B7" w:rsidP="00645633">
            <w:pPr>
              <w:rPr>
                <w:sz w:val="18"/>
                <w:szCs w:val="18"/>
              </w:rPr>
            </w:pPr>
          </w:p>
        </w:tc>
      </w:tr>
      <w:tr w:rsidR="00B871B7" w:rsidRPr="0048198F" w14:paraId="4AE7C5A2" w14:textId="77777777" w:rsidTr="00E1767E">
        <w:tc>
          <w:tcPr>
            <w:tcW w:w="2065" w:type="dxa"/>
            <w:shd w:val="clear" w:color="auto" w:fill="C5E0B3" w:themeFill="accent6" w:themeFillTint="66"/>
          </w:tcPr>
          <w:p w14:paraId="2DE1304D" w14:textId="36F7F735" w:rsidR="00B871B7" w:rsidRPr="00E1767E" w:rsidRDefault="00B871B7" w:rsidP="00645633">
            <w:pPr>
              <w:rPr>
                <w:sz w:val="18"/>
                <w:szCs w:val="18"/>
              </w:rPr>
            </w:pPr>
            <w:r w:rsidRPr="00E1767E">
              <w:rPr>
                <w:sz w:val="18"/>
                <w:szCs w:val="18"/>
              </w:rPr>
              <w:t xml:space="preserve">       }]</w:t>
            </w:r>
          </w:p>
        </w:tc>
        <w:tc>
          <w:tcPr>
            <w:tcW w:w="1710" w:type="dxa"/>
          </w:tcPr>
          <w:p w14:paraId="3306BADD" w14:textId="77777777" w:rsidR="00B871B7" w:rsidRPr="0048198F" w:rsidRDefault="00B871B7" w:rsidP="00645633">
            <w:pPr>
              <w:rPr>
                <w:sz w:val="18"/>
                <w:szCs w:val="18"/>
              </w:rPr>
            </w:pPr>
          </w:p>
        </w:tc>
        <w:tc>
          <w:tcPr>
            <w:tcW w:w="1350" w:type="dxa"/>
          </w:tcPr>
          <w:p w14:paraId="243B6F4D" w14:textId="77777777" w:rsidR="00B871B7" w:rsidRPr="0048198F" w:rsidRDefault="00B871B7" w:rsidP="00645633">
            <w:pPr>
              <w:rPr>
                <w:sz w:val="18"/>
                <w:szCs w:val="18"/>
              </w:rPr>
            </w:pPr>
          </w:p>
        </w:tc>
        <w:tc>
          <w:tcPr>
            <w:tcW w:w="4230" w:type="dxa"/>
          </w:tcPr>
          <w:p w14:paraId="1729AD99" w14:textId="77777777" w:rsidR="00B871B7" w:rsidRPr="0048198F" w:rsidRDefault="00B871B7" w:rsidP="00645633">
            <w:pPr>
              <w:rPr>
                <w:sz w:val="18"/>
                <w:szCs w:val="18"/>
              </w:rPr>
            </w:pPr>
          </w:p>
        </w:tc>
        <w:tc>
          <w:tcPr>
            <w:tcW w:w="4320" w:type="dxa"/>
            <w:vMerge/>
          </w:tcPr>
          <w:p w14:paraId="34F58B24" w14:textId="77777777" w:rsidR="00B871B7" w:rsidRPr="0048198F" w:rsidRDefault="00B871B7" w:rsidP="00645633">
            <w:pPr>
              <w:rPr>
                <w:sz w:val="18"/>
                <w:szCs w:val="18"/>
              </w:rPr>
            </w:pPr>
          </w:p>
        </w:tc>
      </w:tr>
      <w:tr w:rsidR="00B871B7" w:rsidRPr="0048198F" w14:paraId="083DE736" w14:textId="77777777" w:rsidTr="00E1767E">
        <w:tc>
          <w:tcPr>
            <w:tcW w:w="2065" w:type="dxa"/>
            <w:shd w:val="clear" w:color="auto" w:fill="C5E0B3" w:themeFill="accent6" w:themeFillTint="66"/>
          </w:tcPr>
          <w:p w14:paraId="582594B9" w14:textId="27837A2D" w:rsidR="00B871B7" w:rsidRPr="00E1767E" w:rsidRDefault="00B871B7" w:rsidP="00645633">
            <w:pPr>
              <w:rPr>
                <w:sz w:val="18"/>
                <w:szCs w:val="18"/>
              </w:rPr>
            </w:pPr>
            <w:r w:rsidRPr="00E1767E">
              <w:rPr>
                <w:sz w:val="18"/>
                <w:szCs w:val="18"/>
              </w:rPr>
              <w:t xml:space="preserve">       amount</w:t>
            </w:r>
          </w:p>
        </w:tc>
        <w:tc>
          <w:tcPr>
            <w:tcW w:w="1710" w:type="dxa"/>
          </w:tcPr>
          <w:p w14:paraId="34C768A8" w14:textId="3D4AC666" w:rsidR="00B871B7" w:rsidRPr="0048198F" w:rsidRDefault="00B871B7" w:rsidP="00645633">
            <w:pPr>
              <w:rPr>
                <w:sz w:val="18"/>
                <w:szCs w:val="18"/>
              </w:rPr>
            </w:pPr>
            <w:proofErr w:type="spellStart"/>
            <w:r>
              <w:rPr>
                <w:sz w:val="18"/>
                <w:szCs w:val="18"/>
              </w:rPr>
              <w:t>AmountString</w:t>
            </w:r>
            <w:proofErr w:type="spellEnd"/>
          </w:p>
        </w:tc>
        <w:tc>
          <w:tcPr>
            <w:tcW w:w="1350" w:type="dxa"/>
          </w:tcPr>
          <w:p w14:paraId="6106BAA3" w14:textId="01893CE2" w:rsidR="00B871B7" w:rsidRPr="0048198F" w:rsidRDefault="00B871B7" w:rsidP="00645633">
            <w:pPr>
              <w:rPr>
                <w:sz w:val="18"/>
                <w:szCs w:val="18"/>
              </w:rPr>
            </w:pPr>
            <w:r>
              <w:rPr>
                <w:sz w:val="18"/>
                <w:szCs w:val="18"/>
              </w:rPr>
              <w:t>Mandatory</w:t>
            </w:r>
          </w:p>
        </w:tc>
        <w:tc>
          <w:tcPr>
            <w:tcW w:w="4230" w:type="dxa"/>
          </w:tcPr>
          <w:p w14:paraId="5A32F59A" w14:textId="168DCF24" w:rsidR="00B871B7" w:rsidRPr="0048198F" w:rsidRDefault="00B871B7" w:rsidP="00645633">
            <w:pPr>
              <w:rPr>
                <w:sz w:val="18"/>
                <w:szCs w:val="18"/>
              </w:rPr>
            </w:pPr>
            <w:r w:rsidRPr="00C94435">
              <w:rPr>
                <w:sz w:val="18"/>
                <w:szCs w:val="18"/>
              </w:rPr>
              <w:t>The amount charged for this transaction prior to any adjustments being applied</w:t>
            </w:r>
          </w:p>
        </w:tc>
        <w:tc>
          <w:tcPr>
            <w:tcW w:w="4320" w:type="dxa"/>
            <w:vMerge/>
          </w:tcPr>
          <w:p w14:paraId="7004EE7B" w14:textId="77777777" w:rsidR="00B871B7" w:rsidRPr="0048198F" w:rsidRDefault="00B871B7" w:rsidP="00645633">
            <w:pPr>
              <w:rPr>
                <w:sz w:val="18"/>
                <w:szCs w:val="18"/>
              </w:rPr>
            </w:pPr>
          </w:p>
        </w:tc>
      </w:tr>
      <w:tr w:rsidR="00B871B7" w:rsidRPr="0048198F" w14:paraId="0A159D18" w14:textId="77777777" w:rsidTr="00E1767E">
        <w:tc>
          <w:tcPr>
            <w:tcW w:w="2065" w:type="dxa"/>
            <w:shd w:val="clear" w:color="auto" w:fill="C5E0B3" w:themeFill="accent6" w:themeFillTint="66"/>
          </w:tcPr>
          <w:p w14:paraId="49DBC647" w14:textId="79F2DD25" w:rsidR="00B871B7" w:rsidRPr="00E1767E" w:rsidRDefault="00B871B7" w:rsidP="00645633">
            <w:pPr>
              <w:rPr>
                <w:sz w:val="18"/>
                <w:szCs w:val="18"/>
              </w:rPr>
            </w:pPr>
            <w:r w:rsidRPr="00E1767E">
              <w:rPr>
                <w:sz w:val="18"/>
                <w:szCs w:val="18"/>
              </w:rPr>
              <w:t xml:space="preserve">       </w:t>
            </w:r>
            <w:proofErr w:type="spellStart"/>
            <w:r w:rsidRPr="00E1767E">
              <w:rPr>
                <w:sz w:val="18"/>
                <w:szCs w:val="18"/>
              </w:rPr>
              <w:t>gst</w:t>
            </w:r>
            <w:proofErr w:type="spellEnd"/>
          </w:p>
        </w:tc>
        <w:tc>
          <w:tcPr>
            <w:tcW w:w="1710" w:type="dxa"/>
          </w:tcPr>
          <w:p w14:paraId="0F526C76" w14:textId="78AA0D25" w:rsidR="00B871B7" w:rsidRPr="0048198F" w:rsidRDefault="00B871B7" w:rsidP="00645633">
            <w:pPr>
              <w:rPr>
                <w:sz w:val="18"/>
                <w:szCs w:val="18"/>
              </w:rPr>
            </w:pPr>
            <w:proofErr w:type="spellStart"/>
            <w:r>
              <w:rPr>
                <w:sz w:val="18"/>
                <w:szCs w:val="18"/>
              </w:rPr>
              <w:t>AmountString</w:t>
            </w:r>
            <w:proofErr w:type="spellEnd"/>
          </w:p>
        </w:tc>
        <w:tc>
          <w:tcPr>
            <w:tcW w:w="1350" w:type="dxa"/>
          </w:tcPr>
          <w:p w14:paraId="68179619" w14:textId="08F1514B" w:rsidR="00B871B7" w:rsidRPr="0048198F" w:rsidRDefault="00B871B7" w:rsidP="00645633">
            <w:pPr>
              <w:rPr>
                <w:sz w:val="18"/>
                <w:szCs w:val="18"/>
              </w:rPr>
            </w:pPr>
            <w:r>
              <w:rPr>
                <w:sz w:val="18"/>
                <w:szCs w:val="18"/>
              </w:rPr>
              <w:t>Mandatory</w:t>
            </w:r>
          </w:p>
        </w:tc>
        <w:tc>
          <w:tcPr>
            <w:tcW w:w="4230" w:type="dxa"/>
          </w:tcPr>
          <w:p w14:paraId="6BE635DD" w14:textId="5950524C" w:rsidR="00B871B7" w:rsidRPr="0048198F" w:rsidRDefault="00B871B7" w:rsidP="00645633">
            <w:pPr>
              <w:rPr>
                <w:sz w:val="18"/>
                <w:szCs w:val="18"/>
              </w:rPr>
            </w:pPr>
            <w:r w:rsidRPr="00C94435">
              <w:rPr>
                <w:sz w:val="18"/>
                <w:szCs w:val="18"/>
              </w:rPr>
              <w:t>The applicable GST for the transaction</w:t>
            </w:r>
          </w:p>
        </w:tc>
        <w:tc>
          <w:tcPr>
            <w:tcW w:w="4320" w:type="dxa"/>
            <w:vMerge/>
          </w:tcPr>
          <w:p w14:paraId="79AD57FE" w14:textId="77777777" w:rsidR="00B871B7" w:rsidRPr="0048198F" w:rsidRDefault="00B871B7" w:rsidP="00645633">
            <w:pPr>
              <w:rPr>
                <w:sz w:val="18"/>
                <w:szCs w:val="18"/>
              </w:rPr>
            </w:pPr>
          </w:p>
        </w:tc>
      </w:tr>
      <w:tr w:rsidR="00B871B7" w:rsidRPr="0048198F" w14:paraId="111A6C8F" w14:textId="77777777" w:rsidTr="00E1767E">
        <w:tc>
          <w:tcPr>
            <w:tcW w:w="2065" w:type="dxa"/>
            <w:shd w:val="clear" w:color="auto" w:fill="C5E0B3" w:themeFill="accent6" w:themeFillTint="66"/>
          </w:tcPr>
          <w:p w14:paraId="7A3851E5" w14:textId="3F53A530" w:rsidR="00B871B7" w:rsidRPr="00E1767E" w:rsidRDefault="00B871B7" w:rsidP="00645633">
            <w:pPr>
              <w:rPr>
                <w:sz w:val="18"/>
                <w:szCs w:val="18"/>
              </w:rPr>
            </w:pPr>
            <w:r w:rsidRPr="00E1767E">
              <w:rPr>
                <w:sz w:val="18"/>
                <w:szCs w:val="18"/>
              </w:rPr>
              <w:t xml:space="preserve">       description</w:t>
            </w:r>
          </w:p>
        </w:tc>
        <w:tc>
          <w:tcPr>
            <w:tcW w:w="1710" w:type="dxa"/>
          </w:tcPr>
          <w:p w14:paraId="5DAAB686" w14:textId="2EC73955" w:rsidR="00B871B7" w:rsidRPr="0048198F" w:rsidRDefault="00B871B7" w:rsidP="00645633">
            <w:pPr>
              <w:rPr>
                <w:sz w:val="18"/>
                <w:szCs w:val="18"/>
              </w:rPr>
            </w:pPr>
            <w:r>
              <w:rPr>
                <w:sz w:val="18"/>
                <w:szCs w:val="18"/>
              </w:rPr>
              <w:t>String</w:t>
            </w:r>
          </w:p>
        </w:tc>
        <w:tc>
          <w:tcPr>
            <w:tcW w:w="1350" w:type="dxa"/>
          </w:tcPr>
          <w:p w14:paraId="79292817" w14:textId="23900A2A" w:rsidR="00B871B7" w:rsidRPr="0048198F" w:rsidRDefault="00B871B7" w:rsidP="00645633">
            <w:pPr>
              <w:rPr>
                <w:sz w:val="18"/>
                <w:szCs w:val="18"/>
              </w:rPr>
            </w:pPr>
            <w:r>
              <w:rPr>
                <w:sz w:val="18"/>
                <w:szCs w:val="18"/>
              </w:rPr>
              <w:t>Optional</w:t>
            </w:r>
          </w:p>
        </w:tc>
        <w:tc>
          <w:tcPr>
            <w:tcW w:w="4230" w:type="dxa"/>
          </w:tcPr>
          <w:p w14:paraId="3AF3EC66" w14:textId="79720C9E" w:rsidR="00B871B7" w:rsidRPr="0048198F" w:rsidRDefault="00B871B7" w:rsidP="00645633">
            <w:pPr>
              <w:rPr>
                <w:sz w:val="18"/>
                <w:szCs w:val="18"/>
              </w:rPr>
            </w:pPr>
            <w:r w:rsidRPr="00C94435">
              <w:rPr>
                <w:sz w:val="18"/>
                <w:szCs w:val="18"/>
              </w:rPr>
              <w:t>Description of the transaction, as it appears on the invoice</w:t>
            </w:r>
          </w:p>
        </w:tc>
        <w:tc>
          <w:tcPr>
            <w:tcW w:w="4320" w:type="dxa"/>
            <w:vMerge/>
          </w:tcPr>
          <w:p w14:paraId="3AC0CA37" w14:textId="77777777" w:rsidR="00B871B7" w:rsidRPr="0048198F" w:rsidRDefault="00B871B7" w:rsidP="00645633">
            <w:pPr>
              <w:rPr>
                <w:sz w:val="18"/>
                <w:szCs w:val="18"/>
              </w:rPr>
            </w:pPr>
          </w:p>
        </w:tc>
      </w:tr>
      <w:tr w:rsidR="00B871B7" w:rsidRPr="0048198F" w14:paraId="6324B27D" w14:textId="77777777" w:rsidTr="00E1767E">
        <w:tc>
          <w:tcPr>
            <w:tcW w:w="2065" w:type="dxa"/>
            <w:shd w:val="clear" w:color="auto" w:fill="C5E0B3" w:themeFill="accent6" w:themeFillTint="66"/>
          </w:tcPr>
          <w:p w14:paraId="3DC375DA" w14:textId="2E8F5285" w:rsidR="00B871B7" w:rsidRPr="00E1767E" w:rsidRDefault="00B871B7" w:rsidP="00645633">
            <w:pPr>
              <w:rPr>
                <w:sz w:val="18"/>
                <w:szCs w:val="18"/>
              </w:rPr>
            </w:pPr>
            <w:r w:rsidRPr="00E1767E">
              <w:rPr>
                <w:sz w:val="18"/>
                <w:szCs w:val="18"/>
              </w:rPr>
              <w:t xml:space="preserve">   }</w:t>
            </w:r>
          </w:p>
        </w:tc>
        <w:tc>
          <w:tcPr>
            <w:tcW w:w="1710" w:type="dxa"/>
          </w:tcPr>
          <w:p w14:paraId="0E8D061D" w14:textId="77777777" w:rsidR="00B871B7" w:rsidRPr="0048198F" w:rsidRDefault="00B871B7" w:rsidP="00645633">
            <w:pPr>
              <w:rPr>
                <w:sz w:val="18"/>
                <w:szCs w:val="18"/>
              </w:rPr>
            </w:pPr>
          </w:p>
        </w:tc>
        <w:tc>
          <w:tcPr>
            <w:tcW w:w="1350" w:type="dxa"/>
          </w:tcPr>
          <w:p w14:paraId="533038D0" w14:textId="77777777" w:rsidR="00B871B7" w:rsidRPr="0048198F" w:rsidRDefault="00B871B7" w:rsidP="00645633">
            <w:pPr>
              <w:rPr>
                <w:sz w:val="18"/>
                <w:szCs w:val="18"/>
              </w:rPr>
            </w:pPr>
          </w:p>
        </w:tc>
        <w:tc>
          <w:tcPr>
            <w:tcW w:w="4230" w:type="dxa"/>
          </w:tcPr>
          <w:p w14:paraId="7C0058D4" w14:textId="77777777" w:rsidR="00B871B7" w:rsidRPr="0048198F" w:rsidRDefault="00B871B7" w:rsidP="00645633">
            <w:pPr>
              <w:rPr>
                <w:sz w:val="18"/>
                <w:szCs w:val="18"/>
              </w:rPr>
            </w:pPr>
          </w:p>
        </w:tc>
        <w:tc>
          <w:tcPr>
            <w:tcW w:w="4320" w:type="dxa"/>
            <w:vMerge/>
          </w:tcPr>
          <w:p w14:paraId="345CB1FB" w14:textId="77777777" w:rsidR="00B871B7" w:rsidRPr="0048198F" w:rsidRDefault="00B871B7" w:rsidP="00645633">
            <w:pPr>
              <w:rPr>
                <w:sz w:val="18"/>
                <w:szCs w:val="18"/>
              </w:rPr>
            </w:pPr>
          </w:p>
        </w:tc>
      </w:tr>
      <w:tr w:rsidR="00B871B7" w:rsidRPr="0048198F" w14:paraId="668DBE41" w14:textId="77777777" w:rsidTr="00E1767E">
        <w:tc>
          <w:tcPr>
            <w:tcW w:w="2065" w:type="dxa"/>
            <w:shd w:val="clear" w:color="auto" w:fill="C5E0B3" w:themeFill="accent6" w:themeFillTint="66"/>
          </w:tcPr>
          <w:p w14:paraId="361D7F78" w14:textId="4A6A2B0E" w:rsidR="00B871B7" w:rsidRPr="00E1767E" w:rsidRDefault="00B871B7" w:rsidP="00645633">
            <w:pPr>
              <w:rPr>
                <w:sz w:val="18"/>
                <w:szCs w:val="18"/>
              </w:rPr>
            </w:pPr>
            <w:r w:rsidRPr="00E1767E">
              <w:rPr>
                <w:sz w:val="18"/>
                <w:szCs w:val="18"/>
              </w:rPr>
              <w:t xml:space="preserve">   </w:t>
            </w:r>
            <w:proofErr w:type="spellStart"/>
            <w:r w:rsidRPr="00E1767E">
              <w:rPr>
                <w:sz w:val="18"/>
                <w:szCs w:val="18"/>
              </w:rPr>
              <w:t>regulatedCharge</w:t>
            </w:r>
            <w:proofErr w:type="spellEnd"/>
          </w:p>
        </w:tc>
        <w:tc>
          <w:tcPr>
            <w:tcW w:w="1710" w:type="dxa"/>
          </w:tcPr>
          <w:p w14:paraId="24AFF7FC" w14:textId="47C93F8A" w:rsidR="00B871B7" w:rsidRPr="0048198F" w:rsidRDefault="00B871B7" w:rsidP="00645633">
            <w:pPr>
              <w:rPr>
                <w:sz w:val="18"/>
                <w:szCs w:val="18"/>
              </w:rPr>
            </w:pPr>
            <w:r>
              <w:rPr>
                <w:sz w:val="18"/>
                <w:szCs w:val="18"/>
              </w:rPr>
              <w:t>Object</w:t>
            </w:r>
          </w:p>
        </w:tc>
        <w:tc>
          <w:tcPr>
            <w:tcW w:w="1350" w:type="dxa"/>
          </w:tcPr>
          <w:p w14:paraId="0DC94CC7" w14:textId="5BC3DF1A" w:rsidR="00B871B7" w:rsidRPr="0048198F" w:rsidRDefault="00B871B7" w:rsidP="00645633">
            <w:pPr>
              <w:rPr>
                <w:sz w:val="18"/>
                <w:szCs w:val="18"/>
              </w:rPr>
            </w:pPr>
            <w:r>
              <w:rPr>
                <w:sz w:val="18"/>
                <w:szCs w:val="18"/>
              </w:rPr>
              <w:t>Conditional</w:t>
            </w:r>
          </w:p>
        </w:tc>
        <w:tc>
          <w:tcPr>
            <w:tcW w:w="4230" w:type="dxa"/>
          </w:tcPr>
          <w:p w14:paraId="7E9313AE" w14:textId="5173C75B" w:rsidR="00B871B7" w:rsidRPr="0048198F" w:rsidRDefault="00B871B7" w:rsidP="00645633">
            <w:pPr>
              <w:rPr>
                <w:sz w:val="18"/>
                <w:szCs w:val="18"/>
              </w:rPr>
            </w:pPr>
            <w:r w:rsidRPr="00EA3ABA">
              <w:rPr>
                <w:sz w:val="18"/>
                <w:szCs w:val="18"/>
              </w:rPr>
              <w:t xml:space="preserve">Represents </w:t>
            </w:r>
            <w:r w:rsidR="00E05392" w:rsidRPr="00EA3ABA">
              <w:rPr>
                <w:sz w:val="18"/>
                <w:szCs w:val="18"/>
              </w:rPr>
              <w:t>a</w:t>
            </w:r>
            <w:r w:rsidRPr="00EA3ABA">
              <w:rPr>
                <w:sz w:val="18"/>
                <w:szCs w:val="18"/>
              </w:rPr>
              <w:t xml:space="preserve"> pass through AEMO market regulatory charge. Mandatory if </w:t>
            </w:r>
            <w:proofErr w:type="spellStart"/>
            <w:r w:rsidRPr="00EA3ABA">
              <w:rPr>
                <w:sz w:val="18"/>
                <w:szCs w:val="18"/>
              </w:rPr>
              <w:t>transactionUType</w:t>
            </w:r>
            <w:proofErr w:type="spellEnd"/>
            <w:r w:rsidRPr="00EA3ABA">
              <w:rPr>
                <w:sz w:val="18"/>
                <w:szCs w:val="18"/>
              </w:rPr>
              <w:t xml:space="preserve"> is equal to </w:t>
            </w:r>
            <w:proofErr w:type="spellStart"/>
            <w:r w:rsidRPr="00EA3ABA">
              <w:rPr>
                <w:sz w:val="18"/>
                <w:szCs w:val="18"/>
              </w:rPr>
              <w:t>regulatedCharge</w:t>
            </w:r>
            <w:proofErr w:type="spellEnd"/>
          </w:p>
        </w:tc>
        <w:tc>
          <w:tcPr>
            <w:tcW w:w="4320" w:type="dxa"/>
            <w:vMerge w:val="restart"/>
          </w:tcPr>
          <w:p w14:paraId="6B66EC8D" w14:textId="0F044A76" w:rsidR="00B871B7" w:rsidRPr="0048198F" w:rsidRDefault="00AB4B34" w:rsidP="00645633">
            <w:pPr>
              <w:rPr>
                <w:sz w:val="18"/>
                <w:szCs w:val="18"/>
              </w:rPr>
            </w:pPr>
            <w:r w:rsidRPr="00AB4B34">
              <w:rPr>
                <w:sz w:val="18"/>
                <w:szCs w:val="18"/>
              </w:rPr>
              <w:t xml:space="preserve">New </w:t>
            </w:r>
            <w:r w:rsidR="000E401E">
              <w:rPr>
                <w:sz w:val="18"/>
                <w:szCs w:val="18"/>
              </w:rPr>
              <w:t>fields</w:t>
            </w:r>
            <w:r w:rsidRPr="00AB4B34">
              <w:rPr>
                <w:sz w:val="18"/>
                <w:szCs w:val="18"/>
              </w:rPr>
              <w:t xml:space="preserve"> to display details of regulated charge. For e.g., AEMO FRC Operations, Participant Charge etc.</w:t>
            </w:r>
          </w:p>
        </w:tc>
      </w:tr>
      <w:tr w:rsidR="00B871B7" w:rsidRPr="0048198F" w14:paraId="1FE53A8B" w14:textId="77777777" w:rsidTr="00E1767E">
        <w:tc>
          <w:tcPr>
            <w:tcW w:w="2065" w:type="dxa"/>
            <w:shd w:val="clear" w:color="auto" w:fill="C5E0B3" w:themeFill="accent6" w:themeFillTint="66"/>
          </w:tcPr>
          <w:p w14:paraId="66C8A624" w14:textId="35786901" w:rsidR="00B871B7" w:rsidRPr="00E1767E" w:rsidRDefault="00B871B7" w:rsidP="00645633">
            <w:pPr>
              <w:rPr>
                <w:sz w:val="18"/>
                <w:szCs w:val="18"/>
              </w:rPr>
            </w:pPr>
            <w:r w:rsidRPr="00E1767E">
              <w:rPr>
                <w:sz w:val="18"/>
                <w:szCs w:val="18"/>
              </w:rPr>
              <w:t xml:space="preserve">   {</w:t>
            </w:r>
          </w:p>
        </w:tc>
        <w:tc>
          <w:tcPr>
            <w:tcW w:w="1710" w:type="dxa"/>
          </w:tcPr>
          <w:p w14:paraId="3A9AADD0" w14:textId="77777777" w:rsidR="00B871B7" w:rsidRPr="0048198F" w:rsidRDefault="00B871B7" w:rsidP="00645633">
            <w:pPr>
              <w:rPr>
                <w:sz w:val="18"/>
                <w:szCs w:val="18"/>
              </w:rPr>
            </w:pPr>
          </w:p>
        </w:tc>
        <w:tc>
          <w:tcPr>
            <w:tcW w:w="1350" w:type="dxa"/>
          </w:tcPr>
          <w:p w14:paraId="5B0ACC44" w14:textId="77777777" w:rsidR="00B871B7" w:rsidRPr="0048198F" w:rsidRDefault="00B871B7" w:rsidP="00645633">
            <w:pPr>
              <w:rPr>
                <w:sz w:val="18"/>
                <w:szCs w:val="18"/>
              </w:rPr>
            </w:pPr>
          </w:p>
        </w:tc>
        <w:tc>
          <w:tcPr>
            <w:tcW w:w="4230" w:type="dxa"/>
          </w:tcPr>
          <w:p w14:paraId="484B4663" w14:textId="77777777" w:rsidR="00B871B7" w:rsidRPr="0048198F" w:rsidRDefault="00B871B7" w:rsidP="00645633">
            <w:pPr>
              <w:rPr>
                <w:sz w:val="18"/>
                <w:szCs w:val="18"/>
              </w:rPr>
            </w:pPr>
          </w:p>
        </w:tc>
        <w:tc>
          <w:tcPr>
            <w:tcW w:w="4320" w:type="dxa"/>
            <w:vMerge/>
          </w:tcPr>
          <w:p w14:paraId="0AD81D35" w14:textId="77777777" w:rsidR="00B871B7" w:rsidRPr="0048198F" w:rsidRDefault="00B871B7" w:rsidP="00645633">
            <w:pPr>
              <w:rPr>
                <w:sz w:val="18"/>
                <w:szCs w:val="18"/>
              </w:rPr>
            </w:pPr>
          </w:p>
        </w:tc>
      </w:tr>
      <w:tr w:rsidR="00B871B7" w:rsidRPr="0048198F" w14:paraId="7ED24237" w14:textId="77777777" w:rsidTr="00E1767E">
        <w:tc>
          <w:tcPr>
            <w:tcW w:w="2065" w:type="dxa"/>
            <w:shd w:val="clear" w:color="auto" w:fill="C5E0B3" w:themeFill="accent6" w:themeFillTint="66"/>
          </w:tcPr>
          <w:p w14:paraId="3803BA7E" w14:textId="6761207B" w:rsidR="00B871B7" w:rsidRPr="00E1767E" w:rsidRDefault="00B871B7" w:rsidP="00645633">
            <w:pPr>
              <w:rPr>
                <w:sz w:val="18"/>
                <w:szCs w:val="18"/>
              </w:rPr>
            </w:pPr>
            <w:r w:rsidRPr="00E1767E">
              <w:rPr>
                <w:sz w:val="18"/>
                <w:szCs w:val="18"/>
              </w:rPr>
              <w:t xml:space="preserve">       </w:t>
            </w:r>
            <w:proofErr w:type="spellStart"/>
            <w:r w:rsidRPr="00E1767E">
              <w:rPr>
                <w:sz w:val="18"/>
                <w:szCs w:val="18"/>
              </w:rPr>
              <w:t>servicePointId</w:t>
            </w:r>
            <w:proofErr w:type="spellEnd"/>
          </w:p>
        </w:tc>
        <w:tc>
          <w:tcPr>
            <w:tcW w:w="1710" w:type="dxa"/>
          </w:tcPr>
          <w:p w14:paraId="02163F01" w14:textId="3E50D813" w:rsidR="00B871B7" w:rsidRPr="0048198F" w:rsidRDefault="00B871B7" w:rsidP="00645633">
            <w:pPr>
              <w:rPr>
                <w:sz w:val="18"/>
                <w:szCs w:val="18"/>
              </w:rPr>
            </w:pPr>
            <w:r>
              <w:rPr>
                <w:sz w:val="18"/>
                <w:szCs w:val="18"/>
              </w:rPr>
              <w:t>String</w:t>
            </w:r>
          </w:p>
        </w:tc>
        <w:tc>
          <w:tcPr>
            <w:tcW w:w="1350" w:type="dxa"/>
          </w:tcPr>
          <w:p w14:paraId="2A7BCAED" w14:textId="07D5FF4F" w:rsidR="00B871B7" w:rsidRPr="0048198F" w:rsidRDefault="00B871B7" w:rsidP="00645633">
            <w:pPr>
              <w:rPr>
                <w:sz w:val="18"/>
                <w:szCs w:val="18"/>
              </w:rPr>
            </w:pPr>
            <w:r>
              <w:rPr>
                <w:sz w:val="18"/>
                <w:szCs w:val="18"/>
              </w:rPr>
              <w:t>Optional</w:t>
            </w:r>
          </w:p>
        </w:tc>
        <w:tc>
          <w:tcPr>
            <w:tcW w:w="4230" w:type="dxa"/>
          </w:tcPr>
          <w:p w14:paraId="6A24BD77" w14:textId="0E199F52" w:rsidR="00B871B7" w:rsidRPr="0048198F" w:rsidRDefault="00B871B7" w:rsidP="00645633">
            <w:pPr>
              <w:rPr>
                <w:sz w:val="18"/>
                <w:szCs w:val="18"/>
              </w:rPr>
            </w:pPr>
            <w:r w:rsidRPr="00C94435">
              <w:rPr>
                <w:sz w:val="18"/>
                <w:szCs w:val="18"/>
              </w:rPr>
              <w:t>The ID of the service point to which this transaction applies</w:t>
            </w:r>
          </w:p>
        </w:tc>
        <w:tc>
          <w:tcPr>
            <w:tcW w:w="4320" w:type="dxa"/>
            <w:vMerge/>
          </w:tcPr>
          <w:p w14:paraId="1E856722" w14:textId="77777777" w:rsidR="00B871B7" w:rsidRPr="0048198F" w:rsidRDefault="00B871B7" w:rsidP="00645633">
            <w:pPr>
              <w:rPr>
                <w:sz w:val="18"/>
                <w:szCs w:val="18"/>
              </w:rPr>
            </w:pPr>
          </w:p>
        </w:tc>
      </w:tr>
      <w:tr w:rsidR="00B871B7" w:rsidRPr="0048198F" w14:paraId="689E6929" w14:textId="77777777" w:rsidTr="00E1767E">
        <w:tc>
          <w:tcPr>
            <w:tcW w:w="2065" w:type="dxa"/>
            <w:shd w:val="clear" w:color="auto" w:fill="C5E0B3" w:themeFill="accent6" w:themeFillTint="66"/>
          </w:tcPr>
          <w:p w14:paraId="63432107" w14:textId="1427F5B7" w:rsidR="00B871B7" w:rsidRPr="00E1767E" w:rsidRDefault="00B871B7" w:rsidP="00645633">
            <w:pPr>
              <w:rPr>
                <w:sz w:val="18"/>
                <w:szCs w:val="18"/>
              </w:rPr>
            </w:pPr>
            <w:r w:rsidRPr="00E1767E">
              <w:rPr>
                <w:sz w:val="18"/>
                <w:szCs w:val="18"/>
              </w:rPr>
              <w:t xml:space="preserve">       </w:t>
            </w:r>
            <w:proofErr w:type="spellStart"/>
            <w:r w:rsidRPr="00E1767E">
              <w:rPr>
                <w:sz w:val="18"/>
                <w:szCs w:val="18"/>
              </w:rPr>
              <w:t>invoiceNumer</w:t>
            </w:r>
            <w:proofErr w:type="spellEnd"/>
          </w:p>
        </w:tc>
        <w:tc>
          <w:tcPr>
            <w:tcW w:w="1710" w:type="dxa"/>
          </w:tcPr>
          <w:p w14:paraId="2156FCDC" w14:textId="3E7E19E2" w:rsidR="00B871B7" w:rsidRPr="0048198F" w:rsidRDefault="00B871B7" w:rsidP="00645633">
            <w:pPr>
              <w:rPr>
                <w:sz w:val="18"/>
                <w:szCs w:val="18"/>
              </w:rPr>
            </w:pPr>
            <w:r>
              <w:rPr>
                <w:sz w:val="18"/>
                <w:szCs w:val="18"/>
              </w:rPr>
              <w:t>String</w:t>
            </w:r>
          </w:p>
        </w:tc>
        <w:tc>
          <w:tcPr>
            <w:tcW w:w="1350" w:type="dxa"/>
          </w:tcPr>
          <w:p w14:paraId="212F4C4E" w14:textId="37B02FB9" w:rsidR="00B871B7" w:rsidRPr="0048198F" w:rsidRDefault="00B871B7" w:rsidP="00645633">
            <w:pPr>
              <w:rPr>
                <w:sz w:val="18"/>
                <w:szCs w:val="18"/>
              </w:rPr>
            </w:pPr>
            <w:r>
              <w:rPr>
                <w:sz w:val="18"/>
                <w:szCs w:val="18"/>
              </w:rPr>
              <w:t>Optional</w:t>
            </w:r>
          </w:p>
        </w:tc>
        <w:tc>
          <w:tcPr>
            <w:tcW w:w="4230" w:type="dxa"/>
          </w:tcPr>
          <w:p w14:paraId="2E8F11A5" w14:textId="0801BFBE" w:rsidR="00B871B7" w:rsidRPr="0048198F" w:rsidRDefault="00B871B7" w:rsidP="00645633">
            <w:pPr>
              <w:rPr>
                <w:sz w:val="18"/>
                <w:szCs w:val="18"/>
              </w:rPr>
            </w:pPr>
            <w:r w:rsidRPr="00C94435">
              <w:rPr>
                <w:sz w:val="18"/>
                <w:szCs w:val="18"/>
              </w:rPr>
              <w:t>The number of the invoice in which this transaction is included if it has been issued</w:t>
            </w:r>
          </w:p>
        </w:tc>
        <w:tc>
          <w:tcPr>
            <w:tcW w:w="4320" w:type="dxa"/>
            <w:vMerge/>
          </w:tcPr>
          <w:p w14:paraId="41A4C174" w14:textId="77777777" w:rsidR="00B871B7" w:rsidRPr="0048198F" w:rsidRDefault="00B871B7" w:rsidP="00645633">
            <w:pPr>
              <w:rPr>
                <w:sz w:val="18"/>
                <w:szCs w:val="18"/>
              </w:rPr>
            </w:pPr>
          </w:p>
        </w:tc>
      </w:tr>
      <w:tr w:rsidR="00B871B7" w:rsidRPr="0048198F" w14:paraId="2381AA11" w14:textId="77777777" w:rsidTr="00E1767E">
        <w:tc>
          <w:tcPr>
            <w:tcW w:w="2065" w:type="dxa"/>
            <w:shd w:val="clear" w:color="auto" w:fill="C5E0B3" w:themeFill="accent6" w:themeFillTint="66"/>
          </w:tcPr>
          <w:p w14:paraId="20354AEC" w14:textId="5C0A1797" w:rsidR="00B871B7" w:rsidRPr="00E1767E" w:rsidRDefault="00B871B7" w:rsidP="00645633">
            <w:pPr>
              <w:rPr>
                <w:sz w:val="18"/>
                <w:szCs w:val="18"/>
              </w:rPr>
            </w:pPr>
            <w:r w:rsidRPr="00E1767E">
              <w:rPr>
                <w:sz w:val="18"/>
                <w:szCs w:val="18"/>
              </w:rPr>
              <w:t xml:space="preserve">       </w:t>
            </w:r>
            <w:proofErr w:type="spellStart"/>
            <w:r w:rsidRPr="00E1767E">
              <w:rPr>
                <w:sz w:val="18"/>
                <w:szCs w:val="18"/>
              </w:rPr>
              <w:t>startDate</w:t>
            </w:r>
            <w:proofErr w:type="spellEnd"/>
          </w:p>
        </w:tc>
        <w:tc>
          <w:tcPr>
            <w:tcW w:w="1710" w:type="dxa"/>
          </w:tcPr>
          <w:p w14:paraId="37881155" w14:textId="54B6326F" w:rsidR="00B871B7" w:rsidRPr="0048198F" w:rsidRDefault="00B871B7" w:rsidP="00645633">
            <w:pPr>
              <w:rPr>
                <w:sz w:val="18"/>
                <w:szCs w:val="18"/>
              </w:rPr>
            </w:pPr>
            <w:proofErr w:type="spellStart"/>
            <w:r>
              <w:rPr>
                <w:sz w:val="18"/>
                <w:szCs w:val="18"/>
              </w:rPr>
              <w:t>DateTimeString</w:t>
            </w:r>
            <w:proofErr w:type="spellEnd"/>
          </w:p>
        </w:tc>
        <w:tc>
          <w:tcPr>
            <w:tcW w:w="1350" w:type="dxa"/>
          </w:tcPr>
          <w:p w14:paraId="7A0DBC4C" w14:textId="7D23A49E" w:rsidR="00B871B7" w:rsidRPr="0048198F" w:rsidRDefault="00B871B7" w:rsidP="00645633">
            <w:pPr>
              <w:rPr>
                <w:sz w:val="18"/>
                <w:szCs w:val="18"/>
              </w:rPr>
            </w:pPr>
            <w:r>
              <w:rPr>
                <w:sz w:val="18"/>
                <w:szCs w:val="18"/>
              </w:rPr>
              <w:t>Mandatory</w:t>
            </w:r>
          </w:p>
        </w:tc>
        <w:tc>
          <w:tcPr>
            <w:tcW w:w="4230" w:type="dxa"/>
          </w:tcPr>
          <w:p w14:paraId="7BFDA851" w14:textId="4625A348" w:rsidR="00B871B7" w:rsidRPr="0048198F" w:rsidRDefault="00B871B7" w:rsidP="00645633">
            <w:pPr>
              <w:rPr>
                <w:sz w:val="18"/>
                <w:szCs w:val="18"/>
              </w:rPr>
            </w:pPr>
            <w:r w:rsidRPr="00C94435">
              <w:rPr>
                <w:sz w:val="18"/>
                <w:szCs w:val="18"/>
              </w:rPr>
              <w:t>Date and time when the usage period starts</w:t>
            </w:r>
          </w:p>
        </w:tc>
        <w:tc>
          <w:tcPr>
            <w:tcW w:w="4320" w:type="dxa"/>
            <w:vMerge/>
          </w:tcPr>
          <w:p w14:paraId="4D2F1D3E" w14:textId="77777777" w:rsidR="00B871B7" w:rsidRPr="0048198F" w:rsidRDefault="00B871B7" w:rsidP="00645633">
            <w:pPr>
              <w:rPr>
                <w:sz w:val="18"/>
                <w:szCs w:val="18"/>
              </w:rPr>
            </w:pPr>
          </w:p>
        </w:tc>
      </w:tr>
      <w:tr w:rsidR="00B871B7" w:rsidRPr="0048198F" w14:paraId="06187F89" w14:textId="77777777" w:rsidTr="00E1767E">
        <w:tc>
          <w:tcPr>
            <w:tcW w:w="2065" w:type="dxa"/>
            <w:shd w:val="clear" w:color="auto" w:fill="C5E0B3" w:themeFill="accent6" w:themeFillTint="66"/>
          </w:tcPr>
          <w:p w14:paraId="40662026" w14:textId="0A37D8D8" w:rsidR="00B871B7" w:rsidRPr="00E1767E" w:rsidRDefault="00B871B7" w:rsidP="00645633">
            <w:pPr>
              <w:rPr>
                <w:sz w:val="18"/>
                <w:szCs w:val="18"/>
              </w:rPr>
            </w:pPr>
            <w:r w:rsidRPr="00E1767E">
              <w:rPr>
                <w:sz w:val="18"/>
                <w:szCs w:val="18"/>
              </w:rPr>
              <w:t xml:space="preserve">       </w:t>
            </w:r>
            <w:proofErr w:type="spellStart"/>
            <w:r w:rsidRPr="00E1767E">
              <w:rPr>
                <w:sz w:val="18"/>
                <w:szCs w:val="18"/>
              </w:rPr>
              <w:t>endDate</w:t>
            </w:r>
            <w:proofErr w:type="spellEnd"/>
          </w:p>
        </w:tc>
        <w:tc>
          <w:tcPr>
            <w:tcW w:w="1710" w:type="dxa"/>
          </w:tcPr>
          <w:p w14:paraId="28EC20B5" w14:textId="6CB9A244" w:rsidR="00B871B7" w:rsidRPr="0048198F" w:rsidRDefault="00B871B7" w:rsidP="00645633">
            <w:pPr>
              <w:rPr>
                <w:sz w:val="18"/>
                <w:szCs w:val="18"/>
              </w:rPr>
            </w:pPr>
            <w:proofErr w:type="spellStart"/>
            <w:r>
              <w:rPr>
                <w:sz w:val="18"/>
                <w:szCs w:val="18"/>
              </w:rPr>
              <w:t>DateTimeString</w:t>
            </w:r>
            <w:proofErr w:type="spellEnd"/>
          </w:p>
        </w:tc>
        <w:tc>
          <w:tcPr>
            <w:tcW w:w="1350" w:type="dxa"/>
          </w:tcPr>
          <w:p w14:paraId="05AF7D80" w14:textId="5B6F4E7D" w:rsidR="00B871B7" w:rsidRPr="0048198F" w:rsidRDefault="00B871B7" w:rsidP="00645633">
            <w:pPr>
              <w:rPr>
                <w:sz w:val="18"/>
                <w:szCs w:val="18"/>
              </w:rPr>
            </w:pPr>
            <w:r>
              <w:rPr>
                <w:sz w:val="18"/>
                <w:szCs w:val="18"/>
              </w:rPr>
              <w:t>Mandatory</w:t>
            </w:r>
          </w:p>
        </w:tc>
        <w:tc>
          <w:tcPr>
            <w:tcW w:w="4230" w:type="dxa"/>
          </w:tcPr>
          <w:p w14:paraId="386E3E63" w14:textId="2CF5D108" w:rsidR="00B871B7" w:rsidRPr="0048198F" w:rsidRDefault="00B871B7" w:rsidP="00645633">
            <w:pPr>
              <w:rPr>
                <w:sz w:val="18"/>
                <w:szCs w:val="18"/>
              </w:rPr>
            </w:pPr>
            <w:r w:rsidRPr="00C94435">
              <w:rPr>
                <w:sz w:val="18"/>
                <w:szCs w:val="18"/>
              </w:rPr>
              <w:t>Date and time when the usage period ends</w:t>
            </w:r>
          </w:p>
        </w:tc>
        <w:tc>
          <w:tcPr>
            <w:tcW w:w="4320" w:type="dxa"/>
            <w:vMerge/>
          </w:tcPr>
          <w:p w14:paraId="785C4037" w14:textId="77777777" w:rsidR="00B871B7" w:rsidRPr="0048198F" w:rsidRDefault="00B871B7" w:rsidP="00645633">
            <w:pPr>
              <w:rPr>
                <w:sz w:val="18"/>
                <w:szCs w:val="18"/>
              </w:rPr>
            </w:pPr>
          </w:p>
        </w:tc>
      </w:tr>
      <w:tr w:rsidR="00B871B7" w:rsidRPr="0048198F" w14:paraId="1D0A1044" w14:textId="77777777" w:rsidTr="00E1767E">
        <w:tc>
          <w:tcPr>
            <w:tcW w:w="2065" w:type="dxa"/>
            <w:shd w:val="clear" w:color="auto" w:fill="C5E0B3" w:themeFill="accent6" w:themeFillTint="66"/>
          </w:tcPr>
          <w:p w14:paraId="74E1607D" w14:textId="1B8699E8" w:rsidR="00B871B7" w:rsidRPr="00E1767E" w:rsidRDefault="00B871B7" w:rsidP="00645633">
            <w:pPr>
              <w:rPr>
                <w:sz w:val="18"/>
                <w:szCs w:val="18"/>
              </w:rPr>
            </w:pPr>
            <w:r w:rsidRPr="00E1767E">
              <w:rPr>
                <w:sz w:val="18"/>
                <w:szCs w:val="18"/>
              </w:rPr>
              <w:t xml:space="preserve">       quantity</w:t>
            </w:r>
          </w:p>
        </w:tc>
        <w:tc>
          <w:tcPr>
            <w:tcW w:w="1710" w:type="dxa"/>
          </w:tcPr>
          <w:p w14:paraId="053FA4AF" w14:textId="6F4FA269" w:rsidR="00B871B7" w:rsidRPr="0048198F" w:rsidRDefault="00B871B7" w:rsidP="00645633">
            <w:pPr>
              <w:rPr>
                <w:sz w:val="18"/>
                <w:szCs w:val="18"/>
              </w:rPr>
            </w:pPr>
            <w:r>
              <w:rPr>
                <w:sz w:val="18"/>
                <w:szCs w:val="18"/>
              </w:rPr>
              <w:t>Number</w:t>
            </w:r>
          </w:p>
        </w:tc>
        <w:tc>
          <w:tcPr>
            <w:tcW w:w="1350" w:type="dxa"/>
          </w:tcPr>
          <w:p w14:paraId="759D780E" w14:textId="5822EC72" w:rsidR="00B871B7" w:rsidRPr="0048198F" w:rsidRDefault="00B871B7" w:rsidP="00645633">
            <w:pPr>
              <w:rPr>
                <w:sz w:val="18"/>
                <w:szCs w:val="18"/>
              </w:rPr>
            </w:pPr>
            <w:r>
              <w:rPr>
                <w:sz w:val="18"/>
                <w:szCs w:val="18"/>
              </w:rPr>
              <w:t>Mandatory</w:t>
            </w:r>
          </w:p>
        </w:tc>
        <w:tc>
          <w:tcPr>
            <w:tcW w:w="4230" w:type="dxa"/>
          </w:tcPr>
          <w:p w14:paraId="3513B0EA" w14:textId="6D60EB82" w:rsidR="00B871B7" w:rsidRPr="0048198F" w:rsidRDefault="00B871B7" w:rsidP="00645633">
            <w:pPr>
              <w:rPr>
                <w:sz w:val="18"/>
                <w:szCs w:val="18"/>
              </w:rPr>
            </w:pPr>
            <w:r w:rsidRPr="00C94435">
              <w:rPr>
                <w:sz w:val="18"/>
                <w:szCs w:val="18"/>
              </w:rPr>
              <w:t>The usage for the period</w:t>
            </w:r>
          </w:p>
        </w:tc>
        <w:tc>
          <w:tcPr>
            <w:tcW w:w="4320" w:type="dxa"/>
            <w:vMerge/>
          </w:tcPr>
          <w:p w14:paraId="4F76D65A" w14:textId="77777777" w:rsidR="00B871B7" w:rsidRPr="0048198F" w:rsidRDefault="00B871B7" w:rsidP="00645633">
            <w:pPr>
              <w:rPr>
                <w:sz w:val="18"/>
                <w:szCs w:val="18"/>
              </w:rPr>
            </w:pPr>
          </w:p>
        </w:tc>
      </w:tr>
      <w:tr w:rsidR="00B871B7" w:rsidRPr="0048198F" w14:paraId="220C90D3" w14:textId="77777777" w:rsidTr="00E1767E">
        <w:tc>
          <w:tcPr>
            <w:tcW w:w="2065" w:type="dxa"/>
            <w:shd w:val="clear" w:color="auto" w:fill="C5E0B3" w:themeFill="accent6" w:themeFillTint="66"/>
          </w:tcPr>
          <w:p w14:paraId="261EC4D1" w14:textId="15CB1F0B" w:rsidR="00B871B7" w:rsidRPr="00E1767E" w:rsidRDefault="00B871B7" w:rsidP="00645633">
            <w:pPr>
              <w:rPr>
                <w:sz w:val="18"/>
                <w:szCs w:val="18"/>
              </w:rPr>
            </w:pPr>
            <w:r w:rsidRPr="00E1767E">
              <w:rPr>
                <w:sz w:val="18"/>
                <w:szCs w:val="18"/>
              </w:rPr>
              <w:t xml:space="preserve">       quantity unit</w:t>
            </w:r>
          </w:p>
        </w:tc>
        <w:tc>
          <w:tcPr>
            <w:tcW w:w="1710" w:type="dxa"/>
          </w:tcPr>
          <w:p w14:paraId="05713DAD" w14:textId="5D16765A" w:rsidR="00B871B7" w:rsidRPr="0048198F" w:rsidRDefault="00B871B7" w:rsidP="00645633">
            <w:pPr>
              <w:rPr>
                <w:sz w:val="18"/>
                <w:szCs w:val="18"/>
              </w:rPr>
            </w:pPr>
            <w:r>
              <w:rPr>
                <w:sz w:val="18"/>
                <w:szCs w:val="18"/>
              </w:rPr>
              <w:t>String</w:t>
            </w:r>
          </w:p>
        </w:tc>
        <w:tc>
          <w:tcPr>
            <w:tcW w:w="1350" w:type="dxa"/>
          </w:tcPr>
          <w:p w14:paraId="6457CEB7" w14:textId="4ED5C5DA" w:rsidR="00B871B7" w:rsidRPr="0048198F" w:rsidRDefault="00B871B7" w:rsidP="00645633">
            <w:pPr>
              <w:rPr>
                <w:sz w:val="18"/>
                <w:szCs w:val="18"/>
              </w:rPr>
            </w:pPr>
            <w:r>
              <w:rPr>
                <w:sz w:val="18"/>
                <w:szCs w:val="18"/>
              </w:rPr>
              <w:t>Mandatory</w:t>
            </w:r>
          </w:p>
        </w:tc>
        <w:tc>
          <w:tcPr>
            <w:tcW w:w="4230" w:type="dxa"/>
          </w:tcPr>
          <w:p w14:paraId="17A23D84" w14:textId="6556D4BF" w:rsidR="00B871B7" w:rsidRPr="0048198F" w:rsidRDefault="00B871B7" w:rsidP="00645633">
            <w:pPr>
              <w:rPr>
                <w:sz w:val="18"/>
                <w:szCs w:val="18"/>
              </w:rPr>
            </w:pPr>
            <w:r w:rsidRPr="00C94435">
              <w:rPr>
                <w:sz w:val="18"/>
                <w:szCs w:val="18"/>
              </w:rPr>
              <w:t xml:space="preserve">The unit of measure of the usage (for </w:t>
            </w:r>
            <w:r w:rsidR="00E05392" w:rsidRPr="00C94435">
              <w:rPr>
                <w:sz w:val="18"/>
                <w:szCs w:val="18"/>
              </w:rPr>
              <w:t>e.g.,</w:t>
            </w:r>
            <w:r w:rsidRPr="00C94435">
              <w:rPr>
                <w:sz w:val="18"/>
                <w:szCs w:val="18"/>
              </w:rPr>
              <w:t xml:space="preserve"> kwh, </w:t>
            </w:r>
            <w:proofErr w:type="spellStart"/>
            <w:r w:rsidRPr="00C94435">
              <w:rPr>
                <w:sz w:val="18"/>
                <w:szCs w:val="18"/>
              </w:rPr>
              <w:t>kva</w:t>
            </w:r>
            <w:proofErr w:type="spellEnd"/>
            <w:r w:rsidRPr="00C94435">
              <w:rPr>
                <w:sz w:val="18"/>
                <w:szCs w:val="18"/>
              </w:rPr>
              <w:t xml:space="preserve"> </w:t>
            </w:r>
            <w:r w:rsidR="00E05392" w:rsidRPr="00C94435">
              <w:rPr>
                <w:sz w:val="18"/>
                <w:szCs w:val="18"/>
              </w:rPr>
              <w:t>etc.</w:t>
            </w:r>
            <w:r w:rsidRPr="00C94435">
              <w:rPr>
                <w:sz w:val="18"/>
                <w:szCs w:val="18"/>
              </w:rPr>
              <w:t>)</w:t>
            </w:r>
          </w:p>
        </w:tc>
        <w:tc>
          <w:tcPr>
            <w:tcW w:w="4320" w:type="dxa"/>
            <w:vMerge/>
          </w:tcPr>
          <w:p w14:paraId="461EAE2B" w14:textId="77777777" w:rsidR="00B871B7" w:rsidRPr="0048198F" w:rsidRDefault="00B871B7" w:rsidP="00645633">
            <w:pPr>
              <w:rPr>
                <w:sz w:val="18"/>
                <w:szCs w:val="18"/>
              </w:rPr>
            </w:pPr>
          </w:p>
        </w:tc>
      </w:tr>
      <w:tr w:rsidR="00E827F0" w:rsidRPr="0048198F" w14:paraId="03E0A89F" w14:textId="77777777" w:rsidTr="00E1767E">
        <w:tc>
          <w:tcPr>
            <w:tcW w:w="2065" w:type="dxa"/>
            <w:shd w:val="clear" w:color="auto" w:fill="C5E0B3" w:themeFill="accent6" w:themeFillTint="66"/>
          </w:tcPr>
          <w:p w14:paraId="571CA307" w14:textId="2C72A098" w:rsidR="00E827F0" w:rsidRPr="00E1767E" w:rsidRDefault="00E827F0" w:rsidP="00E827F0">
            <w:pPr>
              <w:rPr>
                <w:sz w:val="18"/>
                <w:szCs w:val="18"/>
              </w:rPr>
            </w:pPr>
            <w:r w:rsidRPr="00E1767E">
              <w:rPr>
                <w:sz w:val="18"/>
                <w:szCs w:val="18"/>
              </w:rPr>
              <w:t xml:space="preserve">       rate</w:t>
            </w:r>
          </w:p>
        </w:tc>
        <w:tc>
          <w:tcPr>
            <w:tcW w:w="1710" w:type="dxa"/>
          </w:tcPr>
          <w:p w14:paraId="00A71C1D" w14:textId="41C73D3A" w:rsidR="00E827F0" w:rsidRPr="0048198F" w:rsidRDefault="00E827F0" w:rsidP="00E827F0">
            <w:pPr>
              <w:rPr>
                <w:sz w:val="18"/>
                <w:szCs w:val="18"/>
              </w:rPr>
            </w:pPr>
            <w:proofErr w:type="spellStart"/>
            <w:r>
              <w:rPr>
                <w:sz w:val="18"/>
                <w:szCs w:val="18"/>
              </w:rPr>
              <w:t>AmountString</w:t>
            </w:r>
            <w:proofErr w:type="spellEnd"/>
          </w:p>
        </w:tc>
        <w:tc>
          <w:tcPr>
            <w:tcW w:w="1350" w:type="dxa"/>
          </w:tcPr>
          <w:p w14:paraId="25EE2C79" w14:textId="7A14205F" w:rsidR="00E827F0" w:rsidRPr="0048198F" w:rsidRDefault="00E827F0" w:rsidP="00E827F0">
            <w:pPr>
              <w:rPr>
                <w:sz w:val="18"/>
                <w:szCs w:val="18"/>
              </w:rPr>
            </w:pPr>
            <w:r>
              <w:rPr>
                <w:sz w:val="18"/>
                <w:szCs w:val="18"/>
              </w:rPr>
              <w:t>Mandatory</w:t>
            </w:r>
          </w:p>
        </w:tc>
        <w:tc>
          <w:tcPr>
            <w:tcW w:w="4230" w:type="dxa"/>
          </w:tcPr>
          <w:p w14:paraId="3D2CF0AE" w14:textId="5EAB7642" w:rsidR="00E827F0" w:rsidRPr="0048198F" w:rsidRDefault="00E827F0" w:rsidP="00E827F0">
            <w:pPr>
              <w:rPr>
                <w:sz w:val="18"/>
                <w:szCs w:val="18"/>
              </w:rPr>
            </w:pPr>
            <w:r>
              <w:rPr>
                <w:sz w:val="18"/>
                <w:szCs w:val="18"/>
              </w:rPr>
              <w:t>R</w:t>
            </w:r>
            <w:r w:rsidRPr="00C94435">
              <w:rPr>
                <w:sz w:val="18"/>
                <w:szCs w:val="18"/>
              </w:rPr>
              <w:t>ate applicable</w:t>
            </w:r>
          </w:p>
        </w:tc>
        <w:tc>
          <w:tcPr>
            <w:tcW w:w="4320" w:type="dxa"/>
            <w:vMerge/>
          </w:tcPr>
          <w:p w14:paraId="001A1693" w14:textId="77777777" w:rsidR="00E827F0" w:rsidRPr="0048198F" w:rsidRDefault="00E827F0" w:rsidP="00E827F0">
            <w:pPr>
              <w:rPr>
                <w:sz w:val="18"/>
                <w:szCs w:val="18"/>
              </w:rPr>
            </w:pPr>
          </w:p>
        </w:tc>
      </w:tr>
      <w:tr w:rsidR="00B871B7" w:rsidRPr="0048198F" w14:paraId="681EC641" w14:textId="77777777" w:rsidTr="00E1767E">
        <w:tc>
          <w:tcPr>
            <w:tcW w:w="2065" w:type="dxa"/>
            <w:shd w:val="clear" w:color="auto" w:fill="C5E0B3" w:themeFill="accent6" w:themeFillTint="66"/>
          </w:tcPr>
          <w:p w14:paraId="5CB19D79" w14:textId="4487B884" w:rsidR="00B871B7" w:rsidRPr="00E1767E" w:rsidRDefault="00B871B7" w:rsidP="00645633">
            <w:pPr>
              <w:rPr>
                <w:sz w:val="18"/>
                <w:szCs w:val="18"/>
              </w:rPr>
            </w:pPr>
            <w:r w:rsidRPr="00E1767E">
              <w:rPr>
                <w:sz w:val="18"/>
                <w:szCs w:val="18"/>
              </w:rPr>
              <w:t xml:space="preserve">       rate unit</w:t>
            </w:r>
          </w:p>
        </w:tc>
        <w:tc>
          <w:tcPr>
            <w:tcW w:w="1710" w:type="dxa"/>
          </w:tcPr>
          <w:p w14:paraId="24F31EA2" w14:textId="1384AE71" w:rsidR="00B871B7" w:rsidRPr="0048198F" w:rsidRDefault="00B871B7" w:rsidP="00645633">
            <w:pPr>
              <w:rPr>
                <w:sz w:val="18"/>
                <w:szCs w:val="18"/>
              </w:rPr>
            </w:pPr>
            <w:r>
              <w:rPr>
                <w:sz w:val="18"/>
                <w:szCs w:val="18"/>
              </w:rPr>
              <w:t>String</w:t>
            </w:r>
          </w:p>
        </w:tc>
        <w:tc>
          <w:tcPr>
            <w:tcW w:w="1350" w:type="dxa"/>
          </w:tcPr>
          <w:p w14:paraId="1DEB0139" w14:textId="712AD717" w:rsidR="00B871B7" w:rsidRPr="0048198F" w:rsidRDefault="00B871B7" w:rsidP="00645633">
            <w:pPr>
              <w:rPr>
                <w:sz w:val="18"/>
                <w:szCs w:val="18"/>
              </w:rPr>
            </w:pPr>
            <w:r>
              <w:rPr>
                <w:sz w:val="18"/>
                <w:szCs w:val="18"/>
              </w:rPr>
              <w:t>Mandatory</w:t>
            </w:r>
          </w:p>
        </w:tc>
        <w:tc>
          <w:tcPr>
            <w:tcW w:w="4230" w:type="dxa"/>
          </w:tcPr>
          <w:p w14:paraId="5B9AAF69" w14:textId="13BC18A0" w:rsidR="00B871B7" w:rsidRPr="0048198F" w:rsidRDefault="00B871B7" w:rsidP="00645633">
            <w:pPr>
              <w:rPr>
                <w:sz w:val="18"/>
                <w:szCs w:val="18"/>
              </w:rPr>
            </w:pPr>
            <w:r w:rsidRPr="00C94435">
              <w:rPr>
                <w:sz w:val="18"/>
                <w:szCs w:val="18"/>
              </w:rPr>
              <w:t xml:space="preserve">The unit of measure of the rate (for </w:t>
            </w:r>
            <w:r w:rsidR="00E05392" w:rsidRPr="00C94435">
              <w:rPr>
                <w:sz w:val="18"/>
                <w:szCs w:val="18"/>
              </w:rPr>
              <w:t>e.g.,</w:t>
            </w:r>
            <w:r w:rsidRPr="00C94435">
              <w:rPr>
                <w:sz w:val="18"/>
                <w:szCs w:val="18"/>
              </w:rPr>
              <w:t xml:space="preserve"> c/kwh, $/kwh </w:t>
            </w:r>
            <w:r w:rsidR="00E05392" w:rsidRPr="00C94435">
              <w:rPr>
                <w:sz w:val="18"/>
                <w:szCs w:val="18"/>
              </w:rPr>
              <w:t>etc.</w:t>
            </w:r>
            <w:r w:rsidRPr="00C94435">
              <w:rPr>
                <w:sz w:val="18"/>
                <w:szCs w:val="18"/>
              </w:rPr>
              <w:t>)</w:t>
            </w:r>
          </w:p>
        </w:tc>
        <w:tc>
          <w:tcPr>
            <w:tcW w:w="4320" w:type="dxa"/>
            <w:vMerge/>
          </w:tcPr>
          <w:p w14:paraId="584848D4" w14:textId="77777777" w:rsidR="00B871B7" w:rsidRPr="0048198F" w:rsidRDefault="00B871B7" w:rsidP="00645633">
            <w:pPr>
              <w:rPr>
                <w:sz w:val="18"/>
                <w:szCs w:val="18"/>
              </w:rPr>
            </w:pPr>
          </w:p>
        </w:tc>
      </w:tr>
      <w:tr w:rsidR="00B871B7" w:rsidRPr="0048198F" w14:paraId="588E5EAF" w14:textId="77777777" w:rsidTr="00E1767E">
        <w:tc>
          <w:tcPr>
            <w:tcW w:w="2065" w:type="dxa"/>
            <w:shd w:val="clear" w:color="auto" w:fill="C5E0B3" w:themeFill="accent6" w:themeFillTint="66"/>
          </w:tcPr>
          <w:p w14:paraId="7FA89243" w14:textId="25BE7CDE" w:rsidR="00B871B7" w:rsidRPr="00E1767E" w:rsidRDefault="00B871B7" w:rsidP="00645633">
            <w:pPr>
              <w:rPr>
                <w:sz w:val="18"/>
                <w:szCs w:val="18"/>
              </w:rPr>
            </w:pPr>
            <w:r w:rsidRPr="00E1767E">
              <w:rPr>
                <w:sz w:val="18"/>
                <w:szCs w:val="18"/>
              </w:rPr>
              <w:t xml:space="preserve">       calculation</w:t>
            </w:r>
          </w:p>
        </w:tc>
        <w:tc>
          <w:tcPr>
            <w:tcW w:w="1710" w:type="dxa"/>
          </w:tcPr>
          <w:p w14:paraId="01000EB4" w14:textId="519A0CFC" w:rsidR="00B871B7" w:rsidRPr="0048198F" w:rsidRDefault="00B871B7" w:rsidP="00645633">
            <w:pPr>
              <w:rPr>
                <w:sz w:val="18"/>
                <w:szCs w:val="18"/>
              </w:rPr>
            </w:pPr>
            <w:r>
              <w:rPr>
                <w:sz w:val="18"/>
                <w:szCs w:val="18"/>
              </w:rPr>
              <w:t>Array of Objects</w:t>
            </w:r>
          </w:p>
        </w:tc>
        <w:tc>
          <w:tcPr>
            <w:tcW w:w="1350" w:type="dxa"/>
          </w:tcPr>
          <w:p w14:paraId="7A40B454" w14:textId="138A93DB" w:rsidR="00B871B7" w:rsidRPr="0048198F" w:rsidRDefault="00B871B7" w:rsidP="00645633">
            <w:pPr>
              <w:rPr>
                <w:sz w:val="18"/>
                <w:szCs w:val="18"/>
              </w:rPr>
            </w:pPr>
            <w:r>
              <w:rPr>
                <w:sz w:val="18"/>
                <w:szCs w:val="18"/>
              </w:rPr>
              <w:t>Optional</w:t>
            </w:r>
          </w:p>
        </w:tc>
        <w:tc>
          <w:tcPr>
            <w:tcW w:w="4230" w:type="dxa"/>
          </w:tcPr>
          <w:p w14:paraId="1F52E96A" w14:textId="60695751" w:rsidR="00B871B7" w:rsidRPr="0048198F" w:rsidRDefault="00B871B7" w:rsidP="00645633">
            <w:pPr>
              <w:rPr>
                <w:sz w:val="18"/>
                <w:szCs w:val="18"/>
              </w:rPr>
            </w:pPr>
            <w:r w:rsidRPr="007F09A6">
              <w:rPr>
                <w:sz w:val="18"/>
                <w:szCs w:val="18"/>
              </w:rPr>
              <w:t xml:space="preserve">Represents any additional calculation factors that form part of the total amount (for </w:t>
            </w:r>
            <w:r w:rsidR="00E05392" w:rsidRPr="007F09A6">
              <w:rPr>
                <w:sz w:val="18"/>
                <w:szCs w:val="18"/>
              </w:rPr>
              <w:t>e.g.,</w:t>
            </w:r>
            <w:r w:rsidRPr="007F09A6">
              <w:rPr>
                <w:sz w:val="18"/>
                <w:szCs w:val="18"/>
              </w:rPr>
              <w:t xml:space="preserve"> loss factors)</w:t>
            </w:r>
          </w:p>
        </w:tc>
        <w:tc>
          <w:tcPr>
            <w:tcW w:w="4320" w:type="dxa"/>
            <w:vMerge/>
          </w:tcPr>
          <w:p w14:paraId="4AD13FEE" w14:textId="77777777" w:rsidR="00B871B7" w:rsidRPr="0048198F" w:rsidRDefault="00B871B7" w:rsidP="00645633">
            <w:pPr>
              <w:rPr>
                <w:sz w:val="18"/>
                <w:szCs w:val="18"/>
              </w:rPr>
            </w:pPr>
          </w:p>
        </w:tc>
      </w:tr>
      <w:tr w:rsidR="00B871B7" w:rsidRPr="0048198F" w14:paraId="42585D01" w14:textId="77777777" w:rsidTr="00E1767E">
        <w:tc>
          <w:tcPr>
            <w:tcW w:w="2065" w:type="dxa"/>
            <w:shd w:val="clear" w:color="auto" w:fill="C5E0B3" w:themeFill="accent6" w:themeFillTint="66"/>
          </w:tcPr>
          <w:p w14:paraId="68D33584" w14:textId="17C90D1E" w:rsidR="00B871B7" w:rsidRPr="00E1767E" w:rsidRDefault="00B871B7" w:rsidP="00645633">
            <w:pPr>
              <w:rPr>
                <w:sz w:val="18"/>
                <w:szCs w:val="18"/>
              </w:rPr>
            </w:pPr>
            <w:r w:rsidRPr="00E1767E">
              <w:rPr>
                <w:sz w:val="18"/>
                <w:szCs w:val="18"/>
              </w:rPr>
              <w:t xml:space="preserve">       [{</w:t>
            </w:r>
          </w:p>
        </w:tc>
        <w:tc>
          <w:tcPr>
            <w:tcW w:w="1710" w:type="dxa"/>
          </w:tcPr>
          <w:p w14:paraId="09B8EFE9" w14:textId="77777777" w:rsidR="00B871B7" w:rsidRPr="0048198F" w:rsidRDefault="00B871B7" w:rsidP="00645633">
            <w:pPr>
              <w:rPr>
                <w:sz w:val="18"/>
                <w:szCs w:val="18"/>
              </w:rPr>
            </w:pPr>
          </w:p>
        </w:tc>
        <w:tc>
          <w:tcPr>
            <w:tcW w:w="1350" w:type="dxa"/>
          </w:tcPr>
          <w:p w14:paraId="16D860CA" w14:textId="77777777" w:rsidR="00B871B7" w:rsidRPr="0048198F" w:rsidRDefault="00B871B7" w:rsidP="00645633">
            <w:pPr>
              <w:rPr>
                <w:sz w:val="18"/>
                <w:szCs w:val="18"/>
              </w:rPr>
            </w:pPr>
          </w:p>
        </w:tc>
        <w:tc>
          <w:tcPr>
            <w:tcW w:w="4230" w:type="dxa"/>
          </w:tcPr>
          <w:p w14:paraId="0605E021" w14:textId="77777777" w:rsidR="00B871B7" w:rsidRPr="0048198F" w:rsidRDefault="00B871B7" w:rsidP="00645633">
            <w:pPr>
              <w:rPr>
                <w:sz w:val="18"/>
                <w:szCs w:val="18"/>
              </w:rPr>
            </w:pPr>
          </w:p>
        </w:tc>
        <w:tc>
          <w:tcPr>
            <w:tcW w:w="4320" w:type="dxa"/>
            <w:vMerge/>
          </w:tcPr>
          <w:p w14:paraId="2A74150D" w14:textId="77777777" w:rsidR="00B871B7" w:rsidRPr="0048198F" w:rsidRDefault="00B871B7" w:rsidP="00645633">
            <w:pPr>
              <w:rPr>
                <w:sz w:val="18"/>
                <w:szCs w:val="18"/>
              </w:rPr>
            </w:pPr>
          </w:p>
        </w:tc>
      </w:tr>
      <w:tr w:rsidR="00B871B7" w:rsidRPr="0048198F" w14:paraId="6A6698EA" w14:textId="77777777" w:rsidTr="00E1767E">
        <w:tc>
          <w:tcPr>
            <w:tcW w:w="2065" w:type="dxa"/>
            <w:shd w:val="clear" w:color="auto" w:fill="C5E0B3" w:themeFill="accent6" w:themeFillTint="66"/>
          </w:tcPr>
          <w:p w14:paraId="52F4BB91" w14:textId="170901C8" w:rsidR="00B871B7" w:rsidRPr="00E1767E" w:rsidRDefault="00B871B7" w:rsidP="00645633">
            <w:pPr>
              <w:rPr>
                <w:sz w:val="18"/>
                <w:szCs w:val="18"/>
              </w:rPr>
            </w:pPr>
            <w:r w:rsidRPr="00E1767E">
              <w:rPr>
                <w:sz w:val="18"/>
                <w:szCs w:val="18"/>
              </w:rPr>
              <w:t xml:space="preserve">            value</w:t>
            </w:r>
          </w:p>
        </w:tc>
        <w:tc>
          <w:tcPr>
            <w:tcW w:w="1710" w:type="dxa"/>
          </w:tcPr>
          <w:p w14:paraId="11CC791A" w14:textId="1DF10BF8" w:rsidR="00B871B7" w:rsidRPr="0048198F" w:rsidRDefault="00B871B7" w:rsidP="00645633">
            <w:pPr>
              <w:rPr>
                <w:sz w:val="18"/>
                <w:szCs w:val="18"/>
              </w:rPr>
            </w:pPr>
            <w:r>
              <w:rPr>
                <w:sz w:val="18"/>
                <w:szCs w:val="18"/>
              </w:rPr>
              <w:t>Number</w:t>
            </w:r>
          </w:p>
        </w:tc>
        <w:tc>
          <w:tcPr>
            <w:tcW w:w="1350" w:type="dxa"/>
          </w:tcPr>
          <w:p w14:paraId="6C4EA299" w14:textId="4656EDD5" w:rsidR="00B871B7" w:rsidRPr="0048198F" w:rsidRDefault="00B871B7" w:rsidP="00645633">
            <w:pPr>
              <w:rPr>
                <w:sz w:val="18"/>
                <w:szCs w:val="18"/>
              </w:rPr>
            </w:pPr>
            <w:r>
              <w:rPr>
                <w:sz w:val="18"/>
                <w:szCs w:val="18"/>
              </w:rPr>
              <w:t>Mandatory</w:t>
            </w:r>
          </w:p>
        </w:tc>
        <w:tc>
          <w:tcPr>
            <w:tcW w:w="4230" w:type="dxa"/>
          </w:tcPr>
          <w:p w14:paraId="1FC0C4B7" w14:textId="5A77C69B" w:rsidR="00B871B7" w:rsidRPr="0048198F" w:rsidRDefault="00B871B7" w:rsidP="00645633">
            <w:pPr>
              <w:rPr>
                <w:sz w:val="18"/>
                <w:szCs w:val="18"/>
              </w:rPr>
            </w:pPr>
            <w:r w:rsidRPr="00C94435">
              <w:rPr>
                <w:sz w:val="18"/>
                <w:szCs w:val="18"/>
              </w:rPr>
              <w:t>Actual value used in the calculation</w:t>
            </w:r>
          </w:p>
        </w:tc>
        <w:tc>
          <w:tcPr>
            <w:tcW w:w="4320" w:type="dxa"/>
            <w:vMerge/>
          </w:tcPr>
          <w:p w14:paraId="41476125" w14:textId="77777777" w:rsidR="00B871B7" w:rsidRPr="0048198F" w:rsidRDefault="00B871B7" w:rsidP="00645633">
            <w:pPr>
              <w:rPr>
                <w:sz w:val="18"/>
                <w:szCs w:val="18"/>
              </w:rPr>
            </w:pPr>
          </w:p>
        </w:tc>
      </w:tr>
      <w:tr w:rsidR="00B871B7" w:rsidRPr="0048198F" w14:paraId="09F98DF9" w14:textId="77777777" w:rsidTr="00E1767E">
        <w:tc>
          <w:tcPr>
            <w:tcW w:w="2065" w:type="dxa"/>
            <w:shd w:val="clear" w:color="auto" w:fill="C5E0B3" w:themeFill="accent6" w:themeFillTint="66"/>
          </w:tcPr>
          <w:p w14:paraId="7D0525FE" w14:textId="4F960CE1" w:rsidR="00B871B7" w:rsidRPr="00E1767E" w:rsidRDefault="00B871B7" w:rsidP="00645633">
            <w:pPr>
              <w:rPr>
                <w:sz w:val="18"/>
                <w:szCs w:val="18"/>
              </w:rPr>
            </w:pPr>
            <w:r w:rsidRPr="00E1767E">
              <w:rPr>
                <w:sz w:val="18"/>
                <w:szCs w:val="18"/>
              </w:rPr>
              <w:t xml:space="preserve">            type</w:t>
            </w:r>
          </w:p>
        </w:tc>
        <w:tc>
          <w:tcPr>
            <w:tcW w:w="1710" w:type="dxa"/>
          </w:tcPr>
          <w:p w14:paraId="498F6B12" w14:textId="4364FC90" w:rsidR="00B871B7" w:rsidRPr="0048198F" w:rsidRDefault="00B871B7" w:rsidP="00645633">
            <w:pPr>
              <w:rPr>
                <w:sz w:val="18"/>
                <w:szCs w:val="18"/>
              </w:rPr>
            </w:pPr>
            <w:r>
              <w:rPr>
                <w:sz w:val="18"/>
                <w:szCs w:val="18"/>
              </w:rPr>
              <w:t>String</w:t>
            </w:r>
          </w:p>
        </w:tc>
        <w:tc>
          <w:tcPr>
            <w:tcW w:w="1350" w:type="dxa"/>
          </w:tcPr>
          <w:p w14:paraId="1E0B7DAA" w14:textId="0FEEE3D7" w:rsidR="00B871B7" w:rsidRPr="0048198F" w:rsidRDefault="00B871B7" w:rsidP="00645633">
            <w:pPr>
              <w:rPr>
                <w:sz w:val="18"/>
                <w:szCs w:val="18"/>
              </w:rPr>
            </w:pPr>
            <w:r>
              <w:rPr>
                <w:sz w:val="18"/>
                <w:szCs w:val="18"/>
              </w:rPr>
              <w:t>Mandatory</w:t>
            </w:r>
          </w:p>
        </w:tc>
        <w:tc>
          <w:tcPr>
            <w:tcW w:w="4230" w:type="dxa"/>
          </w:tcPr>
          <w:p w14:paraId="39E09A5B" w14:textId="7EC7A837" w:rsidR="00B871B7" w:rsidRPr="0048198F" w:rsidRDefault="00B871B7" w:rsidP="00645633">
            <w:pPr>
              <w:rPr>
                <w:sz w:val="18"/>
                <w:szCs w:val="18"/>
              </w:rPr>
            </w:pPr>
            <w:r w:rsidRPr="00C94435">
              <w:rPr>
                <w:sz w:val="18"/>
                <w:szCs w:val="18"/>
              </w:rPr>
              <w:t xml:space="preserve">Description of the value </w:t>
            </w:r>
            <w:r w:rsidR="00E05392" w:rsidRPr="00C94435">
              <w:rPr>
                <w:sz w:val="18"/>
                <w:szCs w:val="18"/>
              </w:rPr>
              <w:t>i.e.,</w:t>
            </w:r>
            <w:r w:rsidRPr="00C94435">
              <w:rPr>
                <w:sz w:val="18"/>
                <w:szCs w:val="18"/>
              </w:rPr>
              <w:t xml:space="preserve"> DLF, MLF, published % etc.</w:t>
            </w:r>
          </w:p>
        </w:tc>
        <w:tc>
          <w:tcPr>
            <w:tcW w:w="4320" w:type="dxa"/>
            <w:vMerge/>
          </w:tcPr>
          <w:p w14:paraId="788E665A" w14:textId="77777777" w:rsidR="00B871B7" w:rsidRPr="0048198F" w:rsidRDefault="00B871B7" w:rsidP="00645633">
            <w:pPr>
              <w:rPr>
                <w:sz w:val="18"/>
                <w:szCs w:val="18"/>
              </w:rPr>
            </w:pPr>
          </w:p>
        </w:tc>
      </w:tr>
      <w:tr w:rsidR="00B871B7" w:rsidRPr="0048198F" w14:paraId="0DDD3F0B" w14:textId="77777777" w:rsidTr="00E1767E">
        <w:tc>
          <w:tcPr>
            <w:tcW w:w="2065" w:type="dxa"/>
            <w:shd w:val="clear" w:color="auto" w:fill="C5E0B3" w:themeFill="accent6" w:themeFillTint="66"/>
          </w:tcPr>
          <w:p w14:paraId="45C845ED" w14:textId="4A78E88F" w:rsidR="00B871B7" w:rsidRPr="00E1767E" w:rsidRDefault="00B871B7" w:rsidP="00645633">
            <w:pPr>
              <w:rPr>
                <w:sz w:val="18"/>
                <w:szCs w:val="18"/>
              </w:rPr>
            </w:pPr>
            <w:r w:rsidRPr="00E1767E">
              <w:rPr>
                <w:sz w:val="18"/>
                <w:szCs w:val="18"/>
              </w:rPr>
              <w:t xml:space="preserve">       }]</w:t>
            </w:r>
          </w:p>
        </w:tc>
        <w:tc>
          <w:tcPr>
            <w:tcW w:w="1710" w:type="dxa"/>
          </w:tcPr>
          <w:p w14:paraId="2F2F5EFA" w14:textId="77777777" w:rsidR="00B871B7" w:rsidRPr="0048198F" w:rsidRDefault="00B871B7" w:rsidP="00645633">
            <w:pPr>
              <w:rPr>
                <w:sz w:val="18"/>
                <w:szCs w:val="18"/>
              </w:rPr>
            </w:pPr>
          </w:p>
        </w:tc>
        <w:tc>
          <w:tcPr>
            <w:tcW w:w="1350" w:type="dxa"/>
          </w:tcPr>
          <w:p w14:paraId="475B7A68" w14:textId="77777777" w:rsidR="00B871B7" w:rsidRPr="0048198F" w:rsidRDefault="00B871B7" w:rsidP="00645633">
            <w:pPr>
              <w:rPr>
                <w:sz w:val="18"/>
                <w:szCs w:val="18"/>
              </w:rPr>
            </w:pPr>
          </w:p>
        </w:tc>
        <w:tc>
          <w:tcPr>
            <w:tcW w:w="4230" w:type="dxa"/>
          </w:tcPr>
          <w:p w14:paraId="1B73BC9A" w14:textId="77777777" w:rsidR="00B871B7" w:rsidRPr="0048198F" w:rsidRDefault="00B871B7" w:rsidP="00645633">
            <w:pPr>
              <w:rPr>
                <w:sz w:val="18"/>
                <w:szCs w:val="18"/>
              </w:rPr>
            </w:pPr>
          </w:p>
        </w:tc>
        <w:tc>
          <w:tcPr>
            <w:tcW w:w="4320" w:type="dxa"/>
            <w:vMerge/>
          </w:tcPr>
          <w:p w14:paraId="42172B19" w14:textId="77777777" w:rsidR="00B871B7" w:rsidRPr="0048198F" w:rsidRDefault="00B871B7" w:rsidP="00645633">
            <w:pPr>
              <w:rPr>
                <w:sz w:val="18"/>
                <w:szCs w:val="18"/>
              </w:rPr>
            </w:pPr>
          </w:p>
        </w:tc>
      </w:tr>
      <w:tr w:rsidR="00B871B7" w:rsidRPr="0048198F" w14:paraId="0E2C8D0B" w14:textId="77777777" w:rsidTr="00E1767E">
        <w:tc>
          <w:tcPr>
            <w:tcW w:w="2065" w:type="dxa"/>
            <w:shd w:val="clear" w:color="auto" w:fill="C5E0B3" w:themeFill="accent6" w:themeFillTint="66"/>
          </w:tcPr>
          <w:p w14:paraId="7BC83E1E" w14:textId="1B7E811B" w:rsidR="00B871B7" w:rsidRPr="00E1767E" w:rsidRDefault="00B871B7" w:rsidP="00645633">
            <w:pPr>
              <w:rPr>
                <w:sz w:val="18"/>
                <w:szCs w:val="18"/>
              </w:rPr>
            </w:pPr>
            <w:r w:rsidRPr="00E1767E">
              <w:rPr>
                <w:sz w:val="18"/>
                <w:szCs w:val="18"/>
              </w:rPr>
              <w:t xml:space="preserve">       amount</w:t>
            </w:r>
          </w:p>
        </w:tc>
        <w:tc>
          <w:tcPr>
            <w:tcW w:w="1710" w:type="dxa"/>
          </w:tcPr>
          <w:p w14:paraId="4C03FCC9" w14:textId="41140FB9" w:rsidR="00B871B7" w:rsidRPr="0048198F" w:rsidRDefault="00B871B7" w:rsidP="00645633">
            <w:pPr>
              <w:rPr>
                <w:sz w:val="18"/>
                <w:szCs w:val="18"/>
              </w:rPr>
            </w:pPr>
            <w:proofErr w:type="spellStart"/>
            <w:r>
              <w:rPr>
                <w:sz w:val="18"/>
                <w:szCs w:val="18"/>
              </w:rPr>
              <w:t>AmountString</w:t>
            </w:r>
            <w:proofErr w:type="spellEnd"/>
          </w:p>
        </w:tc>
        <w:tc>
          <w:tcPr>
            <w:tcW w:w="1350" w:type="dxa"/>
          </w:tcPr>
          <w:p w14:paraId="50057679" w14:textId="5AA77251" w:rsidR="00B871B7" w:rsidRPr="0048198F" w:rsidRDefault="00B871B7" w:rsidP="00645633">
            <w:pPr>
              <w:rPr>
                <w:sz w:val="18"/>
                <w:szCs w:val="18"/>
              </w:rPr>
            </w:pPr>
            <w:r>
              <w:rPr>
                <w:sz w:val="18"/>
                <w:szCs w:val="18"/>
              </w:rPr>
              <w:t>Mandatory</w:t>
            </w:r>
          </w:p>
        </w:tc>
        <w:tc>
          <w:tcPr>
            <w:tcW w:w="4230" w:type="dxa"/>
          </w:tcPr>
          <w:p w14:paraId="7C9ED66C" w14:textId="00D443B0" w:rsidR="00B871B7" w:rsidRPr="0048198F" w:rsidRDefault="00B871B7" w:rsidP="00645633">
            <w:pPr>
              <w:rPr>
                <w:sz w:val="18"/>
                <w:szCs w:val="18"/>
              </w:rPr>
            </w:pPr>
            <w:r w:rsidRPr="00C94435">
              <w:rPr>
                <w:sz w:val="18"/>
                <w:szCs w:val="18"/>
              </w:rPr>
              <w:t>The amount charged for this transaction prior to any adjustments being applied</w:t>
            </w:r>
          </w:p>
        </w:tc>
        <w:tc>
          <w:tcPr>
            <w:tcW w:w="4320" w:type="dxa"/>
            <w:vMerge/>
          </w:tcPr>
          <w:p w14:paraId="7494DE99" w14:textId="77777777" w:rsidR="00B871B7" w:rsidRPr="0048198F" w:rsidRDefault="00B871B7" w:rsidP="00645633">
            <w:pPr>
              <w:rPr>
                <w:sz w:val="18"/>
                <w:szCs w:val="18"/>
              </w:rPr>
            </w:pPr>
          </w:p>
        </w:tc>
      </w:tr>
      <w:tr w:rsidR="00B871B7" w:rsidRPr="0048198F" w14:paraId="3CCE3B9F" w14:textId="77777777" w:rsidTr="00E1767E">
        <w:tc>
          <w:tcPr>
            <w:tcW w:w="2065" w:type="dxa"/>
            <w:shd w:val="clear" w:color="auto" w:fill="C5E0B3" w:themeFill="accent6" w:themeFillTint="66"/>
          </w:tcPr>
          <w:p w14:paraId="5E2BA367" w14:textId="5F2BA367" w:rsidR="00B871B7" w:rsidRPr="00E1767E" w:rsidRDefault="00B871B7" w:rsidP="00645633">
            <w:pPr>
              <w:rPr>
                <w:sz w:val="18"/>
                <w:szCs w:val="18"/>
              </w:rPr>
            </w:pPr>
            <w:r w:rsidRPr="00E1767E">
              <w:rPr>
                <w:sz w:val="18"/>
                <w:szCs w:val="18"/>
              </w:rPr>
              <w:t xml:space="preserve">       </w:t>
            </w:r>
            <w:proofErr w:type="spellStart"/>
            <w:r w:rsidRPr="00E1767E">
              <w:rPr>
                <w:sz w:val="18"/>
                <w:szCs w:val="18"/>
              </w:rPr>
              <w:t>gst</w:t>
            </w:r>
            <w:proofErr w:type="spellEnd"/>
          </w:p>
        </w:tc>
        <w:tc>
          <w:tcPr>
            <w:tcW w:w="1710" w:type="dxa"/>
          </w:tcPr>
          <w:p w14:paraId="4B28A067" w14:textId="39ABFC28" w:rsidR="00B871B7" w:rsidRPr="0048198F" w:rsidRDefault="00B871B7" w:rsidP="00645633">
            <w:pPr>
              <w:rPr>
                <w:sz w:val="18"/>
                <w:szCs w:val="18"/>
              </w:rPr>
            </w:pPr>
            <w:proofErr w:type="spellStart"/>
            <w:r>
              <w:rPr>
                <w:sz w:val="18"/>
                <w:szCs w:val="18"/>
              </w:rPr>
              <w:t>AmountString</w:t>
            </w:r>
            <w:proofErr w:type="spellEnd"/>
          </w:p>
        </w:tc>
        <w:tc>
          <w:tcPr>
            <w:tcW w:w="1350" w:type="dxa"/>
          </w:tcPr>
          <w:p w14:paraId="709E5E2A" w14:textId="64D964A4" w:rsidR="00B871B7" w:rsidRPr="0048198F" w:rsidRDefault="00B871B7" w:rsidP="00645633">
            <w:pPr>
              <w:rPr>
                <w:sz w:val="18"/>
                <w:szCs w:val="18"/>
              </w:rPr>
            </w:pPr>
            <w:r>
              <w:rPr>
                <w:sz w:val="18"/>
                <w:szCs w:val="18"/>
              </w:rPr>
              <w:t>Mandatory</w:t>
            </w:r>
          </w:p>
        </w:tc>
        <w:tc>
          <w:tcPr>
            <w:tcW w:w="4230" w:type="dxa"/>
          </w:tcPr>
          <w:p w14:paraId="068F6DCB" w14:textId="6A356FF5" w:rsidR="00B871B7" w:rsidRPr="0048198F" w:rsidRDefault="00B871B7" w:rsidP="00645633">
            <w:pPr>
              <w:rPr>
                <w:sz w:val="18"/>
                <w:szCs w:val="18"/>
              </w:rPr>
            </w:pPr>
            <w:r w:rsidRPr="00C94435">
              <w:rPr>
                <w:sz w:val="18"/>
                <w:szCs w:val="18"/>
              </w:rPr>
              <w:t>The applicable GST for the transaction</w:t>
            </w:r>
          </w:p>
        </w:tc>
        <w:tc>
          <w:tcPr>
            <w:tcW w:w="4320" w:type="dxa"/>
            <w:vMerge/>
          </w:tcPr>
          <w:p w14:paraId="4773B407" w14:textId="77777777" w:rsidR="00B871B7" w:rsidRPr="0048198F" w:rsidRDefault="00B871B7" w:rsidP="00645633">
            <w:pPr>
              <w:rPr>
                <w:sz w:val="18"/>
                <w:szCs w:val="18"/>
              </w:rPr>
            </w:pPr>
          </w:p>
        </w:tc>
      </w:tr>
      <w:tr w:rsidR="00B871B7" w:rsidRPr="0048198F" w14:paraId="2CA07748" w14:textId="77777777" w:rsidTr="00E1767E">
        <w:tc>
          <w:tcPr>
            <w:tcW w:w="2065" w:type="dxa"/>
            <w:shd w:val="clear" w:color="auto" w:fill="C5E0B3" w:themeFill="accent6" w:themeFillTint="66"/>
          </w:tcPr>
          <w:p w14:paraId="4ED21CC0" w14:textId="282881E8" w:rsidR="00B871B7" w:rsidRPr="00E1767E" w:rsidRDefault="00B871B7" w:rsidP="00645633">
            <w:pPr>
              <w:rPr>
                <w:sz w:val="18"/>
                <w:szCs w:val="18"/>
              </w:rPr>
            </w:pPr>
            <w:r w:rsidRPr="00E1767E">
              <w:rPr>
                <w:sz w:val="18"/>
                <w:szCs w:val="18"/>
              </w:rPr>
              <w:t xml:space="preserve">       description</w:t>
            </w:r>
          </w:p>
        </w:tc>
        <w:tc>
          <w:tcPr>
            <w:tcW w:w="1710" w:type="dxa"/>
          </w:tcPr>
          <w:p w14:paraId="6DA5D15B" w14:textId="15F55D1B" w:rsidR="00B871B7" w:rsidRPr="0048198F" w:rsidRDefault="00B871B7" w:rsidP="00645633">
            <w:pPr>
              <w:rPr>
                <w:sz w:val="18"/>
                <w:szCs w:val="18"/>
              </w:rPr>
            </w:pPr>
            <w:r>
              <w:rPr>
                <w:sz w:val="18"/>
                <w:szCs w:val="18"/>
              </w:rPr>
              <w:t>String</w:t>
            </w:r>
          </w:p>
        </w:tc>
        <w:tc>
          <w:tcPr>
            <w:tcW w:w="1350" w:type="dxa"/>
          </w:tcPr>
          <w:p w14:paraId="0D5D8793" w14:textId="02F6D1E8" w:rsidR="00B871B7" w:rsidRPr="0048198F" w:rsidRDefault="00B871B7" w:rsidP="00645633">
            <w:pPr>
              <w:rPr>
                <w:sz w:val="18"/>
                <w:szCs w:val="18"/>
              </w:rPr>
            </w:pPr>
            <w:r>
              <w:rPr>
                <w:sz w:val="18"/>
                <w:szCs w:val="18"/>
              </w:rPr>
              <w:t>Optional</w:t>
            </w:r>
          </w:p>
        </w:tc>
        <w:tc>
          <w:tcPr>
            <w:tcW w:w="4230" w:type="dxa"/>
          </w:tcPr>
          <w:p w14:paraId="5826BB16" w14:textId="1F14EC9D" w:rsidR="00B871B7" w:rsidRPr="0048198F" w:rsidRDefault="00B871B7" w:rsidP="00645633">
            <w:pPr>
              <w:rPr>
                <w:sz w:val="18"/>
                <w:szCs w:val="18"/>
              </w:rPr>
            </w:pPr>
            <w:r w:rsidRPr="00C94435">
              <w:rPr>
                <w:sz w:val="18"/>
                <w:szCs w:val="18"/>
              </w:rPr>
              <w:t>Description of the transaction, as it appears on the invoice</w:t>
            </w:r>
          </w:p>
        </w:tc>
        <w:tc>
          <w:tcPr>
            <w:tcW w:w="4320" w:type="dxa"/>
            <w:vMerge/>
          </w:tcPr>
          <w:p w14:paraId="60E42D08" w14:textId="77777777" w:rsidR="00B871B7" w:rsidRPr="0048198F" w:rsidRDefault="00B871B7" w:rsidP="00645633">
            <w:pPr>
              <w:rPr>
                <w:sz w:val="18"/>
                <w:szCs w:val="18"/>
              </w:rPr>
            </w:pPr>
          </w:p>
        </w:tc>
      </w:tr>
      <w:tr w:rsidR="00B871B7" w:rsidRPr="0048198F" w14:paraId="6B5ACC0A" w14:textId="77777777" w:rsidTr="00E1767E">
        <w:tc>
          <w:tcPr>
            <w:tcW w:w="2065" w:type="dxa"/>
            <w:shd w:val="clear" w:color="auto" w:fill="C5E0B3" w:themeFill="accent6" w:themeFillTint="66"/>
          </w:tcPr>
          <w:p w14:paraId="230CC3CC" w14:textId="350C72CE" w:rsidR="00B871B7" w:rsidRPr="00E1767E" w:rsidRDefault="00B871B7" w:rsidP="00645633">
            <w:pPr>
              <w:rPr>
                <w:sz w:val="18"/>
                <w:szCs w:val="18"/>
              </w:rPr>
            </w:pPr>
            <w:r w:rsidRPr="00E1767E">
              <w:rPr>
                <w:sz w:val="18"/>
                <w:szCs w:val="18"/>
              </w:rPr>
              <w:lastRenderedPageBreak/>
              <w:t xml:space="preserve">   }</w:t>
            </w:r>
          </w:p>
        </w:tc>
        <w:tc>
          <w:tcPr>
            <w:tcW w:w="1710" w:type="dxa"/>
          </w:tcPr>
          <w:p w14:paraId="3BC03D41" w14:textId="77777777" w:rsidR="00B871B7" w:rsidRPr="0048198F" w:rsidRDefault="00B871B7" w:rsidP="00645633">
            <w:pPr>
              <w:rPr>
                <w:sz w:val="18"/>
                <w:szCs w:val="18"/>
              </w:rPr>
            </w:pPr>
          </w:p>
        </w:tc>
        <w:tc>
          <w:tcPr>
            <w:tcW w:w="1350" w:type="dxa"/>
          </w:tcPr>
          <w:p w14:paraId="58FABFC7" w14:textId="77777777" w:rsidR="00B871B7" w:rsidRPr="0048198F" w:rsidRDefault="00B871B7" w:rsidP="00645633">
            <w:pPr>
              <w:rPr>
                <w:sz w:val="18"/>
                <w:szCs w:val="18"/>
              </w:rPr>
            </w:pPr>
          </w:p>
        </w:tc>
        <w:tc>
          <w:tcPr>
            <w:tcW w:w="4230" w:type="dxa"/>
          </w:tcPr>
          <w:p w14:paraId="269C14FA" w14:textId="77777777" w:rsidR="00B871B7" w:rsidRPr="0048198F" w:rsidRDefault="00B871B7" w:rsidP="00645633">
            <w:pPr>
              <w:rPr>
                <w:sz w:val="18"/>
                <w:szCs w:val="18"/>
              </w:rPr>
            </w:pPr>
          </w:p>
        </w:tc>
        <w:tc>
          <w:tcPr>
            <w:tcW w:w="4320" w:type="dxa"/>
            <w:vMerge/>
          </w:tcPr>
          <w:p w14:paraId="4CDD92EF" w14:textId="77777777" w:rsidR="00B871B7" w:rsidRPr="0048198F" w:rsidRDefault="00B871B7" w:rsidP="00645633">
            <w:pPr>
              <w:rPr>
                <w:sz w:val="18"/>
                <w:szCs w:val="18"/>
              </w:rPr>
            </w:pPr>
          </w:p>
        </w:tc>
      </w:tr>
      <w:tr w:rsidR="00B871B7" w:rsidRPr="0048198F" w14:paraId="12DEFC80" w14:textId="77777777" w:rsidTr="00E1767E">
        <w:tc>
          <w:tcPr>
            <w:tcW w:w="2065" w:type="dxa"/>
            <w:shd w:val="clear" w:color="auto" w:fill="C5E0B3" w:themeFill="accent6" w:themeFillTint="66"/>
          </w:tcPr>
          <w:p w14:paraId="51A6F5E9" w14:textId="57D044C0" w:rsidR="00B871B7" w:rsidRPr="00E1767E" w:rsidRDefault="00B871B7" w:rsidP="00645633">
            <w:pPr>
              <w:rPr>
                <w:sz w:val="18"/>
                <w:szCs w:val="18"/>
              </w:rPr>
            </w:pPr>
            <w:r w:rsidRPr="00E1767E">
              <w:rPr>
                <w:sz w:val="18"/>
                <w:szCs w:val="18"/>
              </w:rPr>
              <w:t xml:space="preserve">   </w:t>
            </w:r>
            <w:proofErr w:type="spellStart"/>
            <w:r w:rsidRPr="00E1767E">
              <w:rPr>
                <w:sz w:val="18"/>
                <w:szCs w:val="18"/>
              </w:rPr>
              <w:t>networkCharge</w:t>
            </w:r>
            <w:proofErr w:type="spellEnd"/>
          </w:p>
        </w:tc>
        <w:tc>
          <w:tcPr>
            <w:tcW w:w="1710" w:type="dxa"/>
          </w:tcPr>
          <w:p w14:paraId="0D34DF30" w14:textId="0E975E03" w:rsidR="00B871B7" w:rsidRPr="0048198F" w:rsidRDefault="00B871B7" w:rsidP="00645633">
            <w:pPr>
              <w:rPr>
                <w:sz w:val="18"/>
                <w:szCs w:val="18"/>
              </w:rPr>
            </w:pPr>
            <w:r>
              <w:rPr>
                <w:sz w:val="18"/>
                <w:szCs w:val="18"/>
              </w:rPr>
              <w:t>Object</w:t>
            </w:r>
          </w:p>
        </w:tc>
        <w:tc>
          <w:tcPr>
            <w:tcW w:w="1350" w:type="dxa"/>
          </w:tcPr>
          <w:p w14:paraId="4062EB5C" w14:textId="0452C25D" w:rsidR="00B871B7" w:rsidRPr="0048198F" w:rsidRDefault="00B871B7" w:rsidP="00645633">
            <w:pPr>
              <w:rPr>
                <w:sz w:val="18"/>
                <w:szCs w:val="18"/>
              </w:rPr>
            </w:pPr>
            <w:r>
              <w:rPr>
                <w:sz w:val="18"/>
                <w:szCs w:val="18"/>
              </w:rPr>
              <w:t>Conditional</w:t>
            </w:r>
          </w:p>
        </w:tc>
        <w:tc>
          <w:tcPr>
            <w:tcW w:w="4230" w:type="dxa"/>
          </w:tcPr>
          <w:p w14:paraId="2DEC07BB" w14:textId="2B2AE248" w:rsidR="00B871B7" w:rsidRPr="0048198F" w:rsidRDefault="00B871B7" w:rsidP="00645633">
            <w:pPr>
              <w:rPr>
                <w:sz w:val="18"/>
                <w:szCs w:val="18"/>
              </w:rPr>
            </w:pPr>
            <w:r w:rsidRPr="00EA3ABA">
              <w:rPr>
                <w:sz w:val="18"/>
                <w:szCs w:val="18"/>
              </w:rPr>
              <w:t xml:space="preserve">Represents a </w:t>
            </w:r>
            <w:r w:rsidR="00E05392" w:rsidRPr="00EA3ABA">
              <w:rPr>
                <w:sz w:val="18"/>
                <w:szCs w:val="18"/>
              </w:rPr>
              <w:t>pass-through</w:t>
            </w:r>
            <w:r w:rsidRPr="00EA3ABA">
              <w:rPr>
                <w:sz w:val="18"/>
                <w:szCs w:val="18"/>
              </w:rPr>
              <w:t xml:space="preserve"> Network charge. Mandatory if </w:t>
            </w:r>
            <w:proofErr w:type="spellStart"/>
            <w:r w:rsidRPr="00EA3ABA">
              <w:rPr>
                <w:sz w:val="18"/>
                <w:szCs w:val="18"/>
              </w:rPr>
              <w:t>transactionUType</w:t>
            </w:r>
            <w:proofErr w:type="spellEnd"/>
            <w:r w:rsidRPr="00EA3ABA">
              <w:rPr>
                <w:sz w:val="18"/>
                <w:szCs w:val="18"/>
              </w:rPr>
              <w:t xml:space="preserve"> is equal to </w:t>
            </w:r>
            <w:proofErr w:type="spellStart"/>
            <w:r w:rsidRPr="00EA3ABA">
              <w:rPr>
                <w:sz w:val="18"/>
                <w:szCs w:val="18"/>
              </w:rPr>
              <w:t>networkCharge</w:t>
            </w:r>
            <w:proofErr w:type="spellEnd"/>
          </w:p>
        </w:tc>
        <w:tc>
          <w:tcPr>
            <w:tcW w:w="4320" w:type="dxa"/>
            <w:vMerge w:val="restart"/>
          </w:tcPr>
          <w:p w14:paraId="52F16C92" w14:textId="32A95C8C" w:rsidR="00B871B7" w:rsidRPr="0048198F" w:rsidRDefault="00AB4B34" w:rsidP="00645633">
            <w:pPr>
              <w:rPr>
                <w:sz w:val="18"/>
                <w:szCs w:val="18"/>
              </w:rPr>
            </w:pPr>
            <w:r w:rsidRPr="00AB4B34">
              <w:rPr>
                <w:sz w:val="18"/>
                <w:szCs w:val="18"/>
              </w:rPr>
              <w:t xml:space="preserve">New </w:t>
            </w:r>
            <w:r w:rsidR="000E401E">
              <w:rPr>
                <w:sz w:val="18"/>
                <w:szCs w:val="18"/>
              </w:rPr>
              <w:t>fields</w:t>
            </w:r>
            <w:r w:rsidR="000E401E" w:rsidRPr="00AB4B34">
              <w:rPr>
                <w:sz w:val="18"/>
                <w:szCs w:val="18"/>
              </w:rPr>
              <w:t xml:space="preserve"> </w:t>
            </w:r>
            <w:r w:rsidRPr="00AB4B34">
              <w:rPr>
                <w:sz w:val="18"/>
                <w:szCs w:val="18"/>
              </w:rPr>
              <w:t xml:space="preserve">to display details of a network charge. For </w:t>
            </w:r>
            <w:r w:rsidR="00E05392" w:rsidRPr="00AB4B34">
              <w:rPr>
                <w:sz w:val="18"/>
                <w:szCs w:val="18"/>
              </w:rPr>
              <w:t>e.g.,</w:t>
            </w:r>
            <w:r w:rsidRPr="00AB4B34">
              <w:rPr>
                <w:sz w:val="18"/>
                <w:szCs w:val="18"/>
              </w:rPr>
              <w:t xml:space="preserve"> Network Demand, Volume, Fixed etc.</w:t>
            </w:r>
          </w:p>
        </w:tc>
      </w:tr>
      <w:tr w:rsidR="00B871B7" w:rsidRPr="0048198F" w14:paraId="4A293FCD" w14:textId="77777777" w:rsidTr="00E1767E">
        <w:tc>
          <w:tcPr>
            <w:tcW w:w="2065" w:type="dxa"/>
            <w:shd w:val="clear" w:color="auto" w:fill="C5E0B3" w:themeFill="accent6" w:themeFillTint="66"/>
          </w:tcPr>
          <w:p w14:paraId="0F897DB7" w14:textId="2DA75EA0" w:rsidR="00B871B7" w:rsidRPr="00E1767E" w:rsidRDefault="00B871B7" w:rsidP="00645633">
            <w:pPr>
              <w:rPr>
                <w:sz w:val="18"/>
                <w:szCs w:val="18"/>
              </w:rPr>
            </w:pPr>
            <w:r w:rsidRPr="00E1767E">
              <w:rPr>
                <w:sz w:val="18"/>
                <w:szCs w:val="18"/>
              </w:rPr>
              <w:t xml:space="preserve">   {</w:t>
            </w:r>
          </w:p>
        </w:tc>
        <w:tc>
          <w:tcPr>
            <w:tcW w:w="1710" w:type="dxa"/>
          </w:tcPr>
          <w:p w14:paraId="28A88656" w14:textId="77777777" w:rsidR="00B871B7" w:rsidRPr="0048198F" w:rsidRDefault="00B871B7" w:rsidP="00645633">
            <w:pPr>
              <w:rPr>
                <w:sz w:val="18"/>
                <w:szCs w:val="18"/>
              </w:rPr>
            </w:pPr>
          </w:p>
        </w:tc>
        <w:tc>
          <w:tcPr>
            <w:tcW w:w="1350" w:type="dxa"/>
          </w:tcPr>
          <w:p w14:paraId="64365533" w14:textId="77777777" w:rsidR="00B871B7" w:rsidRPr="0048198F" w:rsidRDefault="00B871B7" w:rsidP="00645633">
            <w:pPr>
              <w:rPr>
                <w:sz w:val="18"/>
                <w:szCs w:val="18"/>
              </w:rPr>
            </w:pPr>
          </w:p>
        </w:tc>
        <w:tc>
          <w:tcPr>
            <w:tcW w:w="4230" w:type="dxa"/>
          </w:tcPr>
          <w:p w14:paraId="136F7C11" w14:textId="77777777" w:rsidR="00B871B7" w:rsidRPr="0048198F" w:rsidRDefault="00B871B7" w:rsidP="00645633">
            <w:pPr>
              <w:rPr>
                <w:sz w:val="18"/>
                <w:szCs w:val="18"/>
              </w:rPr>
            </w:pPr>
          </w:p>
        </w:tc>
        <w:tc>
          <w:tcPr>
            <w:tcW w:w="4320" w:type="dxa"/>
            <w:vMerge/>
          </w:tcPr>
          <w:p w14:paraId="36F7594A" w14:textId="77777777" w:rsidR="00B871B7" w:rsidRPr="0048198F" w:rsidRDefault="00B871B7" w:rsidP="00645633">
            <w:pPr>
              <w:rPr>
                <w:sz w:val="18"/>
                <w:szCs w:val="18"/>
              </w:rPr>
            </w:pPr>
          </w:p>
        </w:tc>
      </w:tr>
      <w:tr w:rsidR="00B871B7" w:rsidRPr="0048198F" w14:paraId="1C36DB1D" w14:textId="77777777" w:rsidTr="00E1767E">
        <w:tc>
          <w:tcPr>
            <w:tcW w:w="2065" w:type="dxa"/>
            <w:shd w:val="clear" w:color="auto" w:fill="C5E0B3" w:themeFill="accent6" w:themeFillTint="66"/>
          </w:tcPr>
          <w:p w14:paraId="2B818619" w14:textId="08E5F313" w:rsidR="00B871B7" w:rsidRPr="00E1767E" w:rsidRDefault="00B871B7" w:rsidP="00645633">
            <w:pPr>
              <w:rPr>
                <w:sz w:val="18"/>
                <w:szCs w:val="18"/>
              </w:rPr>
            </w:pPr>
            <w:r w:rsidRPr="00E1767E">
              <w:rPr>
                <w:sz w:val="18"/>
                <w:szCs w:val="18"/>
              </w:rPr>
              <w:t xml:space="preserve">       </w:t>
            </w:r>
            <w:proofErr w:type="spellStart"/>
            <w:r w:rsidRPr="00E1767E">
              <w:rPr>
                <w:sz w:val="18"/>
                <w:szCs w:val="18"/>
              </w:rPr>
              <w:t>servicePointId</w:t>
            </w:r>
            <w:proofErr w:type="spellEnd"/>
          </w:p>
        </w:tc>
        <w:tc>
          <w:tcPr>
            <w:tcW w:w="1710" w:type="dxa"/>
          </w:tcPr>
          <w:p w14:paraId="230232C4" w14:textId="06B3C9CC" w:rsidR="00B871B7" w:rsidRPr="0048198F" w:rsidRDefault="00B871B7" w:rsidP="00645633">
            <w:pPr>
              <w:rPr>
                <w:sz w:val="18"/>
                <w:szCs w:val="18"/>
              </w:rPr>
            </w:pPr>
            <w:r>
              <w:rPr>
                <w:sz w:val="18"/>
                <w:szCs w:val="18"/>
              </w:rPr>
              <w:t>String</w:t>
            </w:r>
          </w:p>
        </w:tc>
        <w:tc>
          <w:tcPr>
            <w:tcW w:w="1350" w:type="dxa"/>
          </w:tcPr>
          <w:p w14:paraId="26626032" w14:textId="6AE68846" w:rsidR="00B871B7" w:rsidRPr="0048198F" w:rsidRDefault="00B871B7" w:rsidP="00645633">
            <w:pPr>
              <w:rPr>
                <w:sz w:val="18"/>
                <w:szCs w:val="18"/>
              </w:rPr>
            </w:pPr>
            <w:r>
              <w:rPr>
                <w:sz w:val="18"/>
                <w:szCs w:val="18"/>
              </w:rPr>
              <w:t>Optional</w:t>
            </w:r>
          </w:p>
        </w:tc>
        <w:tc>
          <w:tcPr>
            <w:tcW w:w="4230" w:type="dxa"/>
          </w:tcPr>
          <w:p w14:paraId="27113396" w14:textId="4105005C" w:rsidR="00B871B7" w:rsidRPr="0048198F" w:rsidRDefault="00B871B7" w:rsidP="00645633">
            <w:pPr>
              <w:rPr>
                <w:sz w:val="18"/>
                <w:szCs w:val="18"/>
              </w:rPr>
            </w:pPr>
            <w:r w:rsidRPr="00C94435">
              <w:rPr>
                <w:sz w:val="18"/>
                <w:szCs w:val="18"/>
              </w:rPr>
              <w:t>The ID of the service point to which this transaction applies</w:t>
            </w:r>
          </w:p>
        </w:tc>
        <w:tc>
          <w:tcPr>
            <w:tcW w:w="4320" w:type="dxa"/>
            <w:vMerge/>
          </w:tcPr>
          <w:p w14:paraId="59F4B7AA" w14:textId="77777777" w:rsidR="00B871B7" w:rsidRPr="0048198F" w:rsidRDefault="00B871B7" w:rsidP="00645633">
            <w:pPr>
              <w:rPr>
                <w:sz w:val="18"/>
                <w:szCs w:val="18"/>
              </w:rPr>
            </w:pPr>
          </w:p>
        </w:tc>
      </w:tr>
      <w:tr w:rsidR="00B871B7" w:rsidRPr="0048198F" w14:paraId="010FDEFD" w14:textId="77777777" w:rsidTr="00E1767E">
        <w:tc>
          <w:tcPr>
            <w:tcW w:w="2065" w:type="dxa"/>
            <w:shd w:val="clear" w:color="auto" w:fill="C5E0B3" w:themeFill="accent6" w:themeFillTint="66"/>
          </w:tcPr>
          <w:p w14:paraId="7F809FA7" w14:textId="78AAD64C" w:rsidR="00B871B7" w:rsidRPr="00E1767E" w:rsidRDefault="00B871B7" w:rsidP="00645633">
            <w:pPr>
              <w:rPr>
                <w:sz w:val="18"/>
                <w:szCs w:val="18"/>
              </w:rPr>
            </w:pPr>
            <w:r w:rsidRPr="00E1767E">
              <w:rPr>
                <w:sz w:val="18"/>
                <w:szCs w:val="18"/>
              </w:rPr>
              <w:t xml:space="preserve">       </w:t>
            </w:r>
            <w:proofErr w:type="spellStart"/>
            <w:r w:rsidRPr="00E1767E">
              <w:rPr>
                <w:sz w:val="18"/>
                <w:szCs w:val="18"/>
              </w:rPr>
              <w:t>invoiceNumer</w:t>
            </w:r>
            <w:proofErr w:type="spellEnd"/>
          </w:p>
        </w:tc>
        <w:tc>
          <w:tcPr>
            <w:tcW w:w="1710" w:type="dxa"/>
          </w:tcPr>
          <w:p w14:paraId="0479CBBF" w14:textId="3A5150A8" w:rsidR="00B871B7" w:rsidRPr="0048198F" w:rsidRDefault="00B871B7" w:rsidP="00645633">
            <w:pPr>
              <w:rPr>
                <w:sz w:val="18"/>
                <w:szCs w:val="18"/>
              </w:rPr>
            </w:pPr>
            <w:r>
              <w:rPr>
                <w:sz w:val="18"/>
                <w:szCs w:val="18"/>
              </w:rPr>
              <w:t>String</w:t>
            </w:r>
          </w:p>
        </w:tc>
        <w:tc>
          <w:tcPr>
            <w:tcW w:w="1350" w:type="dxa"/>
          </w:tcPr>
          <w:p w14:paraId="4F8A1E73" w14:textId="2906CB8F" w:rsidR="00B871B7" w:rsidRPr="0048198F" w:rsidRDefault="00B871B7" w:rsidP="00645633">
            <w:pPr>
              <w:rPr>
                <w:sz w:val="18"/>
                <w:szCs w:val="18"/>
              </w:rPr>
            </w:pPr>
            <w:r>
              <w:rPr>
                <w:sz w:val="18"/>
                <w:szCs w:val="18"/>
              </w:rPr>
              <w:t>Optional</w:t>
            </w:r>
          </w:p>
        </w:tc>
        <w:tc>
          <w:tcPr>
            <w:tcW w:w="4230" w:type="dxa"/>
          </w:tcPr>
          <w:p w14:paraId="00BF073C" w14:textId="77EBA20F" w:rsidR="00B871B7" w:rsidRPr="0048198F" w:rsidRDefault="00B871B7" w:rsidP="00645633">
            <w:pPr>
              <w:rPr>
                <w:sz w:val="18"/>
                <w:szCs w:val="18"/>
              </w:rPr>
            </w:pPr>
            <w:r w:rsidRPr="00C94435">
              <w:rPr>
                <w:sz w:val="18"/>
                <w:szCs w:val="18"/>
              </w:rPr>
              <w:t>The number of the invoice in which this transaction is included if it has been issued</w:t>
            </w:r>
          </w:p>
        </w:tc>
        <w:tc>
          <w:tcPr>
            <w:tcW w:w="4320" w:type="dxa"/>
            <w:vMerge/>
          </w:tcPr>
          <w:p w14:paraId="3B853A06" w14:textId="77777777" w:rsidR="00B871B7" w:rsidRPr="0048198F" w:rsidRDefault="00B871B7" w:rsidP="00645633">
            <w:pPr>
              <w:rPr>
                <w:sz w:val="18"/>
                <w:szCs w:val="18"/>
              </w:rPr>
            </w:pPr>
          </w:p>
        </w:tc>
      </w:tr>
      <w:tr w:rsidR="00B871B7" w:rsidRPr="0048198F" w14:paraId="245B612A" w14:textId="77777777" w:rsidTr="00E1767E">
        <w:tc>
          <w:tcPr>
            <w:tcW w:w="2065" w:type="dxa"/>
            <w:shd w:val="clear" w:color="auto" w:fill="C5E0B3" w:themeFill="accent6" w:themeFillTint="66"/>
          </w:tcPr>
          <w:p w14:paraId="58EA3094" w14:textId="4CEC1CDE" w:rsidR="00B871B7" w:rsidRPr="00E1767E" w:rsidRDefault="00B871B7" w:rsidP="00645633">
            <w:pPr>
              <w:rPr>
                <w:sz w:val="18"/>
                <w:szCs w:val="18"/>
              </w:rPr>
            </w:pPr>
            <w:r w:rsidRPr="00E1767E">
              <w:rPr>
                <w:sz w:val="18"/>
                <w:szCs w:val="18"/>
              </w:rPr>
              <w:t xml:space="preserve">       </w:t>
            </w:r>
            <w:proofErr w:type="spellStart"/>
            <w:r w:rsidRPr="00E1767E">
              <w:rPr>
                <w:sz w:val="18"/>
                <w:szCs w:val="18"/>
              </w:rPr>
              <w:t>startDate</w:t>
            </w:r>
            <w:proofErr w:type="spellEnd"/>
          </w:p>
        </w:tc>
        <w:tc>
          <w:tcPr>
            <w:tcW w:w="1710" w:type="dxa"/>
          </w:tcPr>
          <w:p w14:paraId="2B567F1A" w14:textId="2892F1A8" w:rsidR="00B871B7" w:rsidRPr="0048198F" w:rsidRDefault="00B871B7" w:rsidP="00645633">
            <w:pPr>
              <w:rPr>
                <w:sz w:val="18"/>
                <w:szCs w:val="18"/>
              </w:rPr>
            </w:pPr>
            <w:proofErr w:type="spellStart"/>
            <w:r>
              <w:rPr>
                <w:sz w:val="18"/>
                <w:szCs w:val="18"/>
              </w:rPr>
              <w:t>DateTimeString</w:t>
            </w:r>
            <w:proofErr w:type="spellEnd"/>
          </w:p>
        </w:tc>
        <w:tc>
          <w:tcPr>
            <w:tcW w:w="1350" w:type="dxa"/>
          </w:tcPr>
          <w:p w14:paraId="3056C583" w14:textId="04BBF69C" w:rsidR="00B871B7" w:rsidRPr="0048198F" w:rsidRDefault="00B871B7" w:rsidP="00645633">
            <w:pPr>
              <w:rPr>
                <w:sz w:val="18"/>
                <w:szCs w:val="18"/>
              </w:rPr>
            </w:pPr>
            <w:r>
              <w:rPr>
                <w:sz w:val="18"/>
                <w:szCs w:val="18"/>
              </w:rPr>
              <w:t>Mandatory</w:t>
            </w:r>
          </w:p>
        </w:tc>
        <w:tc>
          <w:tcPr>
            <w:tcW w:w="4230" w:type="dxa"/>
          </w:tcPr>
          <w:p w14:paraId="0BE40DDB" w14:textId="25B51515" w:rsidR="00B871B7" w:rsidRPr="0048198F" w:rsidRDefault="00B871B7" w:rsidP="00645633">
            <w:pPr>
              <w:rPr>
                <w:sz w:val="18"/>
                <w:szCs w:val="18"/>
              </w:rPr>
            </w:pPr>
            <w:r w:rsidRPr="00C94435">
              <w:rPr>
                <w:sz w:val="18"/>
                <w:szCs w:val="18"/>
              </w:rPr>
              <w:t>Date and time when the usage period starts</w:t>
            </w:r>
          </w:p>
        </w:tc>
        <w:tc>
          <w:tcPr>
            <w:tcW w:w="4320" w:type="dxa"/>
            <w:vMerge/>
          </w:tcPr>
          <w:p w14:paraId="46F4472D" w14:textId="77777777" w:rsidR="00B871B7" w:rsidRPr="0048198F" w:rsidRDefault="00B871B7" w:rsidP="00645633">
            <w:pPr>
              <w:rPr>
                <w:sz w:val="18"/>
                <w:szCs w:val="18"/>
              </w:rPr>
            </w:pPr>
          </w:p>
        </w:tc>
      </w:tr>
      <w:tr w:rsidR="00B871B7" w:rsidRPr="0048198F" w14:paraId="461673C3" w14:textId="77777777" w:rsidTr="00E1767E">
        <w:tc>
          <w:tcPr>
            <w:tcW w:w="2065" w:type="dxa"/>
            <w:shd w:val="clear" w:color="auto" w:fill="C5E0B3" w:themeFill="accent6" w:themeFillTint="66"/>
          </w:tcPr>
          <w:p w14:paraId="60AB5D99" w14:textId="191C42D9" w:rsidR="00B871B7" w:rsidRPr="00E1767E" w:rsidRDefault="00B871B7" w:rsidP="00645633">
            <w:pPr>
              <w:rPr>
                <w:sz w:val="18"/>
                <w:szCs w:val="18"/>
              </w:rPr>
            </w:pPr>
            <w:r w:rsidRPr="00E1767E">
              <w:rPr>
                <w:sz w:val="18"/>
                <w:szCs w:val="18"/>
              </w:rPr>
              <w:t xml:space="preserve">       </w:t>
            </w:r>
            <w:proofErr w:type="spellStart"/>
            <w:r w:rsidRPr="00E1767E">
              <w:rPr>
                <w:sz w:val="18"/>
                <w:szCs w:val="18"/>
              </w:rPr>
              <w:t>endDate</w:t>
            </w:r>
            <w:proofErr w:type="spellEnd"/>
          </w:p>
        </w:tc>
        <w:tc>
          <w:tcPr>
            <w:tcW w:w="1710" w:type="dxa"/>
          </w:tcPr>
          <w:p w14:paraId="2932B284" w14:textId="284D83B0" w:rsidR="00B871B7" w:rsidRPr="0048198F" w:rsidRDefault="00B871B7" w:rsidP="00645633">
            <w:pPr>
              <w:rPr>
                <w:sz w:val="18"/>
                <w:szCs w:val="18"/>
              </w:rPr>
            </w:pPr>
            <w:proofErr w:type="spellStart"/>
            <w:r>
              <w:rPr>
                <w:sz w:val="18"/>
                <w:szCs w:val="18"/>
              </w:rPr>
              <w:t>DateTimeString</w:t>
            </w:r>
            <w:proofErr w:type="spellEnd"/>
          </w:p>
        </w:tc>
        <w:tc>
          <w:tcPr>
            <w:tcW w:w="1350" w:type="dxa"/>
          </w:tcPr>
          <w:p w14:paraId="18F73611" w14:textId="39F060FD" w:rsidR="00B871B7" w:rsidRPr="0048198F" w:rsidRDefault="00B871B7" w:rsidP="00645633">
            <w:pPr>
              <w:rPr>
                <w:sz w:val="18"/>
                <w:szCs w:val="18"/>
              </w:rPr>
            </w:pPr>
            <w:r>
              <w:rPr>
                <w:sz w:val="18"/>
                <w:szCs w:val="18"/>
              </w:rPr>
              <w:t>Mandatory</w:t>
            </w:r>
          </w:p>
        </w:tc>
        <w:tc>
          <w:tcPr>
            <w:tcW w:w="4230" w:type="dxa"/>
          </w:tcPr>
          <w:p w14:paraId="5EE1E1EC" w14:textId="2EF69561" w:rsidR="00B871B7" w:rsidRPr="0048198F" w:rsidRDefault="00B871B7" w:rsidP="00645633">
            <w:pPr>
              <w:rPr>
                <w:sz w:val="18"/>
                <w:szCs w:val="18"/>
              </w:rPr>
            </w:pPr>
            <w:r w:rsidRPr="00C94435">
              <w:rPr>
                <w:sz w:val="18"/>
                <w:szCs w:val="18"/>
              </w:rPr>
              <w:t>Date and time when the usage period ends</w:t>
            </w:r>
          </w:p>
        </w:tc>
        <w:tc>
          <w:tcPr>
            <w:tcW w:w="4320" w:type="dxa"/>
            <w:vMerge/>
          </w:tcPr>
          <w:p w14:paraId="1AA4F9F9" w14:textId="77777777" w:rsidR="00B871B7" w:rsidRPr="0048198F" w:rsidRDefault="00B871B7" w:rsidP="00645633">
            <w:pPr>
              <w:rPr>
                <w:sz w:val="18"/>
                <w:szCs w:val="18"/>
              </w:rPr>
            </w:pPr>
          </w:p>
        </w:tc>
      </w:tr>
      <w:tr w:rsidR="00B871B7" w:rsidRPr="0048198F" w14:paraId="61DA3CED" w14:textId="77777777" w:rsidTr="00E1767E">
        <w:tc>
          <w:tcPr>
            <w:tcW w:w="2065" w:type="dxa"/>
            <w:shd w:val="clear" w:color="auto" w:fill="C5E0B3" w:themeFill="accent6" w:themeFillTint="66"/>
          </w:tcPr>
          <w:p w14:paraId="6663E36B" w14:textId="6C3D3C45" w:rsidR="00B871B7" w:rsidRPr="00E1767E" w:rsidRDefault="00B871B7" w:rsidP="00645633">
            <w:pPr>
              <w:rPr>
                <w:sz w:val="18"/>
                <w:szCs w:val="18"/>
              </w:rPr>
            </w:pPr>
            <w:r w:rsidRPr="00E1767E">
              <w:rPr>
                <w:sz w:val="18"/>
                <w:szCs w:val="18"/>
              </w:rPr>
              <w:t xml:space="preserve">       quantity</w:t>
            </w:r>
          </w:p>
        </w:tc>
        <w:tc>
          <w:tcPr>
            <w:tcW w:w="1710" w:type="dxa"/>
          </w:tcPr>
          <w:p w14:paraId="21186913" w14:textId="2F2D9D35" w:rsidR="00B871B7" w:rsidRPr="0048198F" w:rsidRDefault="00B871B7" w:rsidP="00645633">
            <w:pPr>
              <w:rPr>
                <w:sz w:val="18"/>
                <w:szCs w:val="18"/>
              </w:rPr>
            </w:pPr>
            <w:r>
              <w:rPr>
                <w:sz w:val="18"/>
                <w:szCs w:val="18"/>
              </w:rPr>
              <w:t>Number</w:t>
            </w:r>
          </w:p>
        </w:tc>
        <w:tc>
          <w:tcPr>
            <w:tcW w:w="1350" w:type="dxa"/>
          </w:tcPr>
          <w:p w14:paraId="4083B247" w14:textId="55C5AB17" w:rsidR="00B871B7" w:rsidRPr="0048198F" w:rsidRDefault="00B871B7" w:rsidP="00645633">
            <w:pPr>
              <w:rPr>
                <w:sz w:val="18"/>
                <w:szCs w:val="18"/>
              </w:rPr>
            </w:pPr>
            <w:r>
              <w:rPr>
                <w:sz w:val="18"/>
                <w:szCs w:val="18"/>
              </w:rPr>
              <w:t>Mandatory</w:t>
            </w:r>
          </w:p>
        </w:tc>
        <w:tc>
          <w:tcPr>
            <w:tcW w:w="4230" w:type="dxa"/>
          </w:tcPr>
          <w:p w14:paraId="175B265C" w14:textId="44CD8068" w:rsidR="00B871B7" w:rsidRPr="0048198F" w:rsidRDefault="00B871B7" w:rsidP="00645633">
            <w:pPr>
              <w:rPr>
                <w:sz w:val="18"/>
                <w:szCs w:val="18"/>
              </w:rPr>
            </w:pPr>
            <w:r w:rsidRPr="00C94435">
              <w:rPr>
                <w:sz w:val="18"/>
                <w:szCs w:val="18"/>
              </w:rPr>
              <w:t>The usage for the period</w:t>
            </w:r>
          </w:p>
        </w:tc>
        <w:tc>
          <w:tcPr>
            <w:tcW w:w="4320" w:type="dxa"/>
            <w:vMerge/>
          </w:tcPr>
          <w:p w14:paraId="1EDB65B9" w14:textId="77777777" w:rsidR="00B871B7" w:rsidRPr="0048198F" w:rsidRDefault="00B871B7" w:rsidP="00645633">
            <w:pPr>
              <w:rPr>
                <w:sz w:val="18"/>
                <w:szCs w:val="18"/>
              </w:rPr>
            </w:pPr>
          </w:p>
        </w:tc>
      </w:tr>
      <w:tr w:rsidR="00B871B7" w:rsidRPr="0048198F" w14:paraId="4EF61EBE" w14:textId="77777777" w:rsidTr="00E1767E">
        <w:tc>
          <w:tcPr>
            <w:tcW w:w="2065" w:type="dxa"/>
            <w:shd w:val="clear" w:color="auto" w:fill="C5E0B3" w:themeFill="accent6" w:themeFillTint="66"/>
          </w:tcPr>
          <w:p w14:paraId="0C603E52" w14:textId="043E212D" w:rsidR="00B871B7" w:rsidRPr="00E1767E" w:rsidRDefault="00B871B7" w:rsidP="00645633">
            <w:pPr>
              <w:rPr>
                <w:sz w:val="18"/>
                <w:szCs w:val="18"/>
              </w:rPr>
            </w:pPr>
            <w:r w:rsidRPr="00E1767E">
              <w:rPr>
                <w:sz w:val="18"/>
                <w:szCs w:val="18"/>
              </w:rPr>
              <w:t xml:space="preserve">       quantity unit</w:t>
            </w:r>
          </w:p>
        </w:tc>
        <w:tc>
          <w:tcPr>
            <w:tcW w:w="1710" w:type="dxa"/>
          </w:tcPr>
          <w:p w14:paraId="63438AAE" w14:textId="03F4D286" w:rsidR="00B871B7" w:rsidRPr="0048198F" w:rsidRDefault="00B871B7" w:rsidP="00645633">
            <w:pPr>
              <w:rPr>
                <w:sz w:val="18"/>
                <w:szCs w:val="18"/>
              </w:rPr>
            </w:pPr>
            <w:r>
              <w:rPr>
                <w:sz w:val="18"/>
                <w:szCs w:val="18"/>
              </w:rPr>
              <w:t>String</w:t>
            </w:r>
          </w:p>
        </w:tc>
        <w:tc>
          <w:tcPr>
            <w:tcW w:w="1350" w:type="dxa"/>
          </w:tcPr>
          <w:p w14:paraId="312C2C93" w14:textId="1B4181C0" w:rsidR="00B871B7" w:rsidRPr="0048198F" w:rsidRDefault="00B871B7" w:rsidP="00645633">
            <w:pPr>
              <w:rPr>
                <w:sz w:val="18"/>
                <w:szCs w:val="18"/>
              </w:rPr>
            </w:pPr>
            <w:r>
              <w:rPr>
                <w:sz w:val="18"/>
                <w:szCs w:val="18"/>
              </w:rPr>
              <w:t>Mandatory</w:t>
            </w:r>
          </w:p>
        </w:tc>
        <w:tc>
          <w:tcPr>
            <w:tcW w:w="4230" w:type="dxa"/>
          </w:tcPr>
          <w:p w14:paraId="06B6C472" w14:textId="3FBC4493" w:rsidR="00B871B7" w:rsidRPr="0048198F" w:rsidRDefault="00B871B7" w:rsidP="00645633">
            <w:pPr>
              <w:rPr>
                <w:sz w:val="18"/>
                <w:szCs w:val="18"/>
              </w:rPr>
            </w:pPr>
            <w:r w:rsidRPr="00C94435">
              <w:rPr>
                <w:sz w:val="18"/>
                <w:szCs w:val="18"/>
              </w:rPr>
              <w:t xml:space="preserve">The unit of measure of the usage (for </w:t>
            </w:r>
            <w:r w:rsidR="00E05392" w:rsidRPr="00C94435">
              <w:rPr>
                <w:sz w:val="18"/>
                <w:szCs w:val="18"/>
              </w:rPr>
              <w:t>e.g.,</w:t>
            </w:r>
            <w:r w:rsidRPr="00C94435">
              <w:rPr>
                <w:sz w:val="18"/>
                <w:szCs w:val="18"/>
              </w:rPr>
              <w:t xml:space="preserve"> kwh, </w:t>
            </w:r>
            <w:proofErr w:type="spellStart"/>
            <w:r w:rsidRPr="00C94435">
              <w:rPr>
                <w:sz w:val="18"/>
                <w:szCs w:val="18"/>
              </w:rPr>
              <w:t>kva</w:t>
            </w:r>
            <w:proofErr w:type="spellEnd"/>
            <w:r w:rsidRPr="00C94435">
              <w:rPr>
                <w:sz w:val="18"/>
                <w:szCs w:val="18"/>
              </w:rPr>
              <w:t xml:space="preserve"> </w:t>
            </w:r>
            <w:proofErr w:type="spellStart"/>
            <w:r w:rsidRPr="00C94435">
              <w:rPr>
                <w:sz w:val="18"/>
                <w:szCs w:val="18"/>
              </w:rPr>
              <w:t>etc</w:t>
            </w:r>
            <w:proofErr w:type="spellEnd"/>
            <w:r w:rsidRPr="00C94435">
              <w:rPr>
                <w:sz w:val="18"/>
                <w:szCs w:val="18"/>
              </w:rPr>
              <w:t>)</w:t>
            </w:r>
          </w:p>
        </w:tc>
        <w:tc>
          <w:tcPr>
            <w:tcW w:w="4320" w:type="dxa"/>
            <w:vMerge/>
          </w:tcPr>
          <w:p w14:paraId="2C9AF001" w14:textId="77777777" w:rsidR="00B871B7" w:rsidRPr="0048198F" w:rsidRDefault="00B871B7" w:rsidP="00645633">
            <w:pPr>
              <w:rPr>
                <w:sz w:val="18"/>
                <w:szCs w:val="18"/>
              </w:rPr>
            </w:pPr>
          </w:p>
        </w:tc>
      </w:tr>
      <w:tr w:rsidR="00E827F0" w:rsidRPr="0048198F" w14:paraId="5E291955" w14:textId="77777777" w:rsidTr="00E1767E">
        <w:tc>
          <w:tcPr>
            <w:tcW w:w="2065" w:type="dxa"/>
            <w:shd w:val="clear" w:color="auto" w:fill="C5E0B3" w:themeFill="accent6" w:themeFillTint="66"/>
          </w:tcPr>
          <w:p w14:paraId="53064AB2" w14:textId="5E8B636F" w:rsidR="00E827F0" w:rsidRPr="00E1767E" w:rsidRDefault="00E827F0" w:rsidP="00E827F0">
            <w:pPr>
              <w:rPr>
                <w:sz w:val="18"/>
                <w:szCs w:val="18"/>
              </w:rPr>
            </w:pPr>
            <w:r w:rsidRPr="00E1767E">
              <w:rPr>
                <w:sz w:val="18"/>
                <w:szCs w:val="18"/>
              </w:rPr>
              <w:t xml:space="preserve">       rate</w:t>
            </w:r>
          </w:p>
        </w:tc>
        <w:tc>
          <w:tcPr>
            <w:tcW w:w="1710" w:type="dxa"/>
          </w:tcPr>
          <w:p w14:paraId="336C692E" w14:textId="623D111B" w:rsidR="00E827F0" w:rsidRPr="0048198F" w:rsidRDefault="00E827F0" w:rsidP="00E827F0">
            <w:pPr>
              <w:rPr>
                <w:sz w:val="18"/>
                <w:szCs w:val="18"/>
              </w:rPr>
            </w:pPr>
            <w:proofErr w:type="spellStart"/>
            <w:r>
              <w:rPr>
                <w:sz w:val="18"/>
                <w:szCs w:val="18"/>
              </w:rPr>
              <w:t>AmountString</w:t>
            </w:r>
            <w:proofErr w:type="spellEnd"/>
          </w:p>
        </w:tc>
        <w:tc>
          <w:tcPr>
            <w:tcW w:w="1350" w:type="dxa"/>
          </w:tcPr>
          <w:p w14:paraId="610BCD5F" w14:textId="3B1B67E9" w:rsidR="00E827F0" w:rsidRPr="0048198F" w:rsidRDefault="00E827F0" w:rsidP="00E827F0">
            <w:pPr>
              <w:rPr>
                <w:sz w:val="18"/>
                <w:szCs w:val="18"/>
              </w:rPr>
            </w:pPr>
            <w:r>
              <w:rPr>
                <w:sz w:val="18"/>
                <w:szCs w:val="18"/>
              </w:rPr>
              <w:t>Mandatory</w:t>
            </w:r>
          </w:p>
        </w:tc>
        <w:tc>
          <w:tcPr>
            <w:tcW w:w="4230" w:type="dxa"/>
          </w:tcPr>
          <w:p w14:paraId="1CD2902D" w14:textId="35471FB5" w:rsidR="00E827F0" w:rsidRPr="0048198F" w:rsidRDefault="00E827F0" w:rsidP="00E827F0">
            <w:pPr>
              <w:rPr>
                <w:sz w:val="18"/>
                <w:szCs w:val="18"/>
              </w:rPr>
            </w:pPr>
            <w:r>
              <w:rPr>
                <w:sz w:val="18"/>
                <w:szCs w:val="18"/>
              </w:rPr>
              <w:t>R</w:t>
            </w:r>
            <w:r w:rsidRPr="00C94435">
              <w:rPr>
                <w:sz w:val="18"/>
                <w:szCs w:val="18"/>
              </w:rPr>
              <w:t>ate applicable</w:t>
            </w:r>
          </w:p>
        </w:tc>
        <w:tc>
          <w:tcPr>
            <w:tcW w:w="4320" w:type="dxa"/>
            <w:vMerge/>
          </w:tcPr>
          <w:p w14:paraId="54F1DFF2" w14:textId="77777777" w:rsidR="00E827F0" w:rsidRPr="0048198F" w:rsidRDefault="00E827F0" w:rsidP="00E827F0">
            <w:pPr>
              <w:rPr>
                <w:sz w:val="18"/>
                <w:szCs w:val="18"/>
              </w:rPr>
            </w:pPr>
          </w:p>
        </w:tc>
      </w:tr>
      <w:tr w:rsidR="00E827F0" w:rsidRPr="0048198F" w14:paraId="7FB2BBCC" w14:textId="77777777" w:rsidTr="00E1767E">
        <w:tc>
          <w:tcPr>
            <w:tcW w:w="2065" w:type="dxa"/>
            <w:shd w:val="clear" w:color="auto" w:fill="C5E0B3" w:themeFill="accent6" w:themeFillTint="66"/>
          </w:tcPr>
          <w:p w14:paraId="69BDCA96" w14:textId="247279FC" w:rsidR="00E827F0" w:rsidRPr="00E1767E" w:rsidRDefault="00E827F0" w:rsidP="00E827F0">
            <w:pPr>
              <w:rPr>
                <w:sz w:val="18"/>
                <w:szCs w:val="18"/>
              </w:rPr>
            </w:pPr>
            <w:r w:rsidRPr="00E1767E">
              <w:rPr>
                <w:sz w:val="18"/>
                <w:szCs w:val="18"/>
              </w:rPr>
              <w:t xml:space="preserve">       rate unit</w:t>
            </w:r>
          </w:p>
        </w:tc>
        <w:tc>
          <w:tcPr>
            <w:tcW w:w="1710" w:type="dxa"/>
          </w:tcPr>
          <w:p w14:paraId="3111CE3C" w14:textId="5BC61C03" w:rsidR="00E827F0" w:rsidRPr="0048198F" w:rsidRDefault="00E827F0" w:rsidP="00E827F0">
            <w:pPr>
              <w:rPr>
                <w:sz w:val="18"/>
                <w:szCs w:val="18"/>
              </w:rPr>
            </w:pPr>
            <w:r>
              <w:rPr>
                <w:sz w:val="18"/>
                <w:szCs w:val="18"/>
              </w:rPr>
              <w:t>String</w:t>
            </w:r>
          </w:p>
        </w:tc>
        <w:tc>
          <w:tcPr>
            <w:tcW w:w="1350" w:type="dxa"/>
          </w:tcPr>
          <w:p w14:paraId="1321A34D" w14:textId="256E2239" w:rsidR="00E827F0" w:rsidRPr="0048198F" w:rsidRDefault="00E827F0" w:rsidP="00E827F0">
            <w:pPr>
              <w:rPr>
                <w:sz w:val="18"/>
                <w:szCs w:val="18"/>
              </w:rPr>
            </w:pPr>
            <w:r>
              <w:rPr>
                <w:sz w:val="18"/>
                <w:szCs w:val="18"/>
              </w:rPr>
              <w:t>Mandatory</w:t>
            </w:r>
          </w:p>
        </w:tc>
        <w:tc>
          <w:tcPr>
            <w:tcW w:w="4230" w:type="dxa"/>
          </w:tcPr>
          <w:p w14:paraId="0C8269BD" w14:textId="6E7A9466" w:rsidR="00E827F0" w:rsidRPr="0048198F" w:rsidRDefault="00E827F0" w:rsidP="00E827F0">
            <w:pPr>
              <w:rPr>
                <w:sz w:val="18"/>
                <w:szCs w:val="18"/>
              </w:rPr>
            </w:pPr>
            <w:r w:rsidRPr="00C94435">
              <w:rPr>
                <w:sz w:val="18"/>
                <w:szCs w:val="18"/>
              </w:rPr>
              <w:t xml:space="preserve">The unit of measure of the rate (for </w:t>
            </w:r>
            <w:r w:rsidR="00E05392" w:rsidRPr="00C94435">
              <w:rPr>
                <w:sz w:val="18"/>
                <w:szCs w:val="18"/>
              </w:rPr>
              <w:t>e.g.,</w:t>
            </w:r>
            <w:r w:rsidRPr="00C94435">
              <w:rPr>
                <w:sz w:val="18"/>
                <w:szCs w:val="18"/>
              </w:rPr>
              <w:t xml:space="preserve"> c/kwh, $/kwh </w:t>
            </w:r>
            <w:proofErr w:type="spellStart"/>
            <w:r w:rsidRPr="00C94435">
              <w:rPr>
                <w:sz w:val="18"/>
                <w:szCs w:val="18"/>
              </w:rPr>
              <w:t>etc</w:t>
            </w:r>
            <w:proofErr w:type="spellEnd"/>
            <w:r w:rsidRPr="00C94435">
              <w:rPr>
                <w:sz w:val="18"/>
                <w:szCs w:val="18"/>
              </w:rPr>
              <w:t>)</w:t>
            </w:r>
          </w:p>
        </w:tc>
        <w:tc>
          <w:tcPr>
            <w:tcW w:w="4320" w:type="dxa"/>
            <w:vMerge/>
          </w:tcPr>
          <w:p w14:paraId="021F23F2" w14:textId="77777777" w:rsidR="00E827F0" w:rsidRPr="0048198F" w:rsidRDefault="00E827F0" w:rsidP="00E827F0">
            <w:pPr>
              <w:rPr>
                <w:sz w:val="18"/>
                <w:szCs w:val="18"/>
              </w:rPr>
            </w:pPr>
          </w:p>
        </w:tc>
      </w:tr>
      <w:tr w:rsidR="00E827F0" w:rsidRPr="0048198F" w14:paraId="1E4FF1F1" w14:textId="77777777" w:rsidTr="00E1767E">
        <w:tc>
          <w:tcPr>
            <w:tcW w:w="2065" w:type="dxa"/>
            <w:shd w:val="clear" w:color="auto" w:fill="C5E0B3" w:themeFill="accent6" w:themeFillTint="66"/>
          </w:tcPr>
          <w:p w14:paraId="06DB8CDB" w14:textId="56BE7829" w:rsidR="00E827F0" w:rsidRPr="00E1767E" w:rsidRDefault="00E827F0" w:rsidP="00E827F0">
            <w:pPr>
              <w:rPr>
                <w:sz w:val="18"/>
                <w:szCs w:val="18"/>
              </w:rPr>
            </w:pPr>
            <w:r w:rsidRPr="00E1767E">
              <w:rPr>
                <w:sz w:val="18"/>
                <w:szCs w:val="18"/>
              </w:rPr>
              <w:t xml:space="preserve">       calculation</w:t>
            </w:r>
          </w:p>
        </w:tc>
        <w:tc>
          <w:tcPr>
            <w:tcW w:w="1710" w:type="dxa"/>
          </w:tcPr>
          <w:p w14:paraId="2FB76ED3" w14:textId="7EDC87FD" w:rsidR="00E827F0" w:rsidRPr="0048198F" w:rsidRDefault="00E827F0" w:rsidP="00E827F0">
            <w:pPr>
              <w:rPr>
                <w:sz w:val="18"/>
                <w:szCs w:val="18"/>
              </w:rPr>
            </w:pPr>
            <w:r>
              <w:rPr>
                <w:sz w:val="18"/>
                <w:szCs w:val="18"/>
              </w:rPr>
              <w:t>Array of Objects</w:t>
            </w:r>
          </w:p>
        </w:tc>
        <w:tc>
          <w:tcPr>
            <w:tcW w:w="1350" w:type="dxa"/>
          </w:tcPr>
          <w:p w14:paraId="2B235026" w14:textId="0D23B09D" w:rsidR="00E827F0" w:rsidRPr="0048198F" w:rsidRDefault="00E827F0" w:rsidP="00E827F0">
            <w:pPr>
              <w:rPr>
                <w:sz w:val="18"/>
                <w:szCs w:val="18"/>
              </w:rPr>
            </w:pPr>
            <w:r>
              <w:rPr>
                <w:sz w:val="18"/>
                <w:szCs w:val="18"/>
              </w:rPr>
              <w:t>Optional</w:t>
            </w:r>
          </w:p>
        </w:tc>
        <w:tc>
          <w:tcPr>
            <w:tcW w:w="4230" w:type="dxa"/>
          </w:tcPr>
          <w:p w14:paraId="04C67DD4" w14:textId="3FCC2DE4" w:rsidR="00E827F0" w:rsidRPr="0048198F" w:rsidRDefault="00E827F0" w:rsidP="00E827F0">
            <w:pPr>
              <w:rPr>
                <w:sz w:val="18"/>
                <w:szCs w:val="18"/>
              </w:rPr>
            </w:pPr>
            <w:r w:rsidRPr="007F09A6">
              <w:rPr>
                <w:sz w:val="18"/>
                <w:szCs w:val="18"/>
              </w:rPr>
              <w:t xml:space="preserve">Represents any additional calculation factors that form part of the total amount (for </w:t>
            </w:r>
            <w:r w:rsidR="00E05392" w:rsidRPr="007F09A6">
              <w:rPr>
                <w:sz w:val="18"/>
                <w:szCs w:val="18"/>
              </w:rPr>
              <w:t>e.g.,</w:t>
            </w:r>
            <w:r w:rsidRPr="007F09A6">
              <w:rPr>
                <w:sz w:val="18"/>
                <w:szCs w:val="18"/>
              </w:rPr>
              <w:t xml:space="preserve"> loss factors)</w:t>
            </w:r>
          </w:p>
        </w:tc>
        <w:tc>
          <w:tcPr>
            <w:tcW w:w="4320" w:type="dxa"/>
            <w:vMerge/>
          </w:tcPr>
          <w:p w14:paraId="4DD5CE16" w14:textId="77777777" w:rsidR="00E827F0" w:rsidRPr="0048198F" w:rsidRDefault="00E827F0" w:rsidP="00E827F0">
            <w:pPr>
              <w:rPr>
                <w:sz w:val="18"/>
                <w:szCs w:val="18"/>
              </w:rPr>
            </w:pPr>
          </w:p>
        </w:tc>
      </w:tr>
      <w:tr w:rsidR="00E827F0" w:rsidRPr="0048198F" w14:paraId="3C81EBDD" w14:textId="77777777" w:rsidTr="00E1767E">
        <w:tc>
          <w:tcPr>
            <w:tcW w:w="2065" w:type="dxa"/>
            <w:shd w:val="clear" w:color="auto" w:fill="C5E0B3" w:themeFill="accent6" w:themeFillTint="66"/>
          </w:tcPr>
          <w:p w14:paraId="7C017D1E" w14:textId="64149EE6" w:rsidR="00E827F0" w:rsidRPr="00E1767E" w:rsidRDefault="00E827F0" w:rsidP="00E827F0">
            <w:pPr>
              <w:rPr>
                <w:sz w:val="18"/>
                <w:szCs w:val="18"/>
              </w:rPr>
            </w:pPr>
            <w:r w:rsidRPr="00E1767E">
              <w:rPr>
                <w:sz w:val="18"/>
                <w:szCs w:val="18"/>
              </w:rPr>
              <w:t xml:space="preserve">       [{</w:t>
            </w:r>
          </w:p>
        </w:tc>
        <w:tc>
          <w:tcPr>
            <w:tcW w:w="1710" w:type="dxa"/>
          </w:tcPr>
          <w:p w14:paraId="6029EE8B" w14:textId="77777777" w:rsidR="00E827F0" w:rsidRPr="0048198F" w:rsidRDefault="00E827F0" w:rsidP="00E827F0">
            <w:pPr>
              <w:rPr>
                <w:sz w:val="18"/>
                <w:szCs w:val="18"/>
              </w:rPr>
            </w:pPr>
          </w:p>
        </w:tc>
        <w:tc>
          <w:tcPr>
            <w:tcW w:w="1350" w:type="dxa"/>
          </w:tcPr>
          <w:p w14:paraId="43B13412" w14:textId="77777777" w:rsidR="00E827F0" w:rsidRPr="0048198F" w:rsidRDefault="00E827F0" w:rsidP="00E827F0">
            <w:pPr>
              <w:rPr>
                <w:sz w:val="18"/>
                <w:szCs w:val="18"/>
              </w:rPr>
            </w:pPr>
          </w:p>
        </w:tc>
        <w:tc>
          <w:tcPr>
            <w:tcW w:w="4230" w:type="dxa"/>
          </w:tcPr>
          <w:p w14:paraId="00276DC3" w14:textId="77777777" w:rsidR="00E827F0" w:rsidRPr="0048198F" w:rsidRDefault="00E827F0" w:rsidP="00E827F0">
            <w:pPr>
              <w:rPr>
                <w:sz w:val="18"/>
                <w:szCs w:val="18"/>
              </w:rPr>
            </w:pPr>
          </w:p>
        </w:tc>
        <w:tc>
          <w:tcPr>
            <w:tcW w:w="4320" w:type="dxa"/>
            <w:vMerge/>
          </w:tcPr>
          <w:p w14:paraId="03AA6F71" w14:textId="77777777" w:rsidR="00E827F0" w:rsidRPr="0048198F" w:rsidRDefault="00E827F0" w:rsidP="00E827F0">
            <w:pPr>
              <w:rPr>
                <w:sz w:val="18"/>
                <w:szCs w:val="18"/>
              </w:rPr>
            </w:pPr>
          </w:p>
        </w:tc>
      </w:tr>
      <w:tr w:rsidR="00E827F0" w:rsidRPr="0048198F" w14:paraId="6BB53E38" w14:textId="77777777" w:rsidTr="00E1767E">
        <w:tc>
          <w:tcPr>
            <w:tcW w:w="2065" w:type="dxa"/>
            <w:shd w:val="clear" w:color="auto" w:fill="C5E0B3" w:themeFill="accent6" w:themeFillTint="66"/>
          </w:tcPr>
          <w:p w14:paraId="5F424CC5" w14:textId="0620CDE0" w:rsidR="00E827F0" w:rsidRPr="00E1767E" w:rsidRDefault="00E827F0" w:rsidP="00E827F0">
            <w:pPr>
              <w:rPr>
                <w:sz w:val="18"/>
                <w:szCs w:val="18"/>
              </w:rPr>
            </w:pPr>
            <w:r w:rsidRPr="00E1767E">
              <w:rPr>
                <w:sz w:val="18"/>
                <w:szCs w:val="18"/>
              </w:rPr>
              <w:t xml:space="preserve">            value</w:t>
            </w:r>
          </w:p>
        </w:tc>
        <w:tc>
          <w:tcPr>
            <w:tcW w:w="1710" w:type="dxa"/>
          </w:tcPr>
          <w:p w14:paraId="0D880034" w14:textId="6D59EC45" w:rsidR="00E827F0" w:rsidRPr="0048198F" w:rsidRDefault="00E827F0" w:rsidP="00E827F0">
            <w:pPr>
              <w:rPr>
                <w:sz w:val="18"/>
                <w:szCs w:val="18"/>
              </w:rPr>
            </w:pPr>
            <w:r>
              <w:rPr>
                <w:sz w:val="18"/>
                <w:szCs w:val="18"/>
              </w:rPr>
              <w:t>Number</w:t>
            </w:r>
          </w:p>
        </w:tc>
        <w:tc>
          <w:tcPr>
            <w:tcW w:w="1350" w:type="dxa"/>
          </w:tcPr>
          <w:p w14:paraId="357C8E2D" w14:textId="2D3B2A96" w:rsidR="00E827F0" w:rsidRPr="0048198F" w:rsidRDefault="00E827F0" w:rsidP="00E827F0">
            <w:pPr>
              <w:rPr>
                <w:sz w:val="18"/>
                <w:szCs w:val="18"/>
              </w:rPr>
            </w:pPr>
            <w:r>
              <w:rPr>
                <w:sz w:val="18"/>
                <w:szCs w:val="18"/>
              </w:rPr>
              <w:t>Mandatory</w:t>
            </w:r>
          </w:p>
        </w:tc>
        <w:tc>
          <w:tcPr>
            <w:tcW w:w="4230" w:type="dxa"/>
          </w:tcPr>
          <w:p w14:paraId="06673289" w14:textId="7AA31D1A" w:rsidR="00E827F0" w:rsidRPr="0048198F" w:rsidRDefault="00E827F0" w:rsidP="00E827F0">
            <w:pPr>
              <w:rPr>
                <w:sz w:val="18"/>
                <w:szCs w:val="18"/>
              </w:rPr>
            </w:pPr>
            <w:r w:rsidRPr="00C94435">
              <w:rPr>
                <w:sz w:val="18"/>
                <w:szCs w:val="18"/>
              </w:rPr>
              <w:t>Actual value used in the calculation</w:t>
            </w:r>
          </w:p>
        </w:tc>
        <w:tc>
          <w:tcPr>
            <w:tcW w:w="4320" w:type="dxa"/>
            <w:vMerge/>
          </w:tcPr>
          <w:p w14:paraId="400A719C" w14:textId="77777777" w:rsidR="00E827F0" w:rsidRPr="0048198F" w:rsidRDefault="00E827F0" w:rsidP="00E827F0">
            <w:pPr>
              <w:rPr>
                <w:sz w:val="18"/>
                <w:szCs w:val="18"/>
              </w:rPr>
            </w:pPr>
          </w:p>
        </w:tc>
      </w:tr>
      <w:tr w:rsidR="00E827F0" w:rsidRPr="0048198F" w14:paraId="74E50F9F" w14:textId="77777777" w:rsidTr="00E1767E">
        <w:tc>
          <w:tcPr>
            <w:tcW w:w="2065" w:type="dxa"/>
            <w:shd w:val="clear" w:color="auto" w:fill="C5E0B3" w:themeFill="accent6" w:themeFillTint="66"/>
          </w:tcPr>
          <w:p w14:paraId="2320CE4D" w14:textId="3386C891" w:rsidR="00E827F0" w:rsidRPr="00E1767E" w:rsidRDefault="00E827F0" w:rsidP="00E827F0">
            <w:pPr>
              <w:rPr>
                <w:sz w:val="18"/>
                <w:szCs w:val="18"/>
              </w:rPr>
            </w:pPr>
            <w:r w:rsidRPr="00E1767E">
              <w:rPr>
                <w:sz w:val="18"/>
                <w:szCs w:val="18"/>
              </w:rPr>
              <w:t xml:space="preserve">            type</w:t>
            </w:r>
          </w:p>
        </w:tc>
        <w:tc>
          <w:tcPr>
            <w:tcW w:w="1710" w:type="dxa"/>
          </w:tcPr>
          <w:p w14:paraId="3C971F70" w14:textId="2DC9FA8B" w:rsidR="00E827F0" w:rsidRPr="0048198F" w:rsidRDefault="00E827F0" w:rsidP="00E827F0">
            <w:pPr>
              <w:rPr>
                <w:sz w:val="18"/>
                <w:szCs w:val="18"/>
              </w:rPr>
            </w:pPr>
            <w:r>
              <w:rPr>
                <w:sz w:val="18"/>
                <w:szCs w:val="18"/>
              </w:rPr>
              <w:t>String</w:t>
            </w:r>
          </w:p>
        </w:tc>
        <w:tc>
          <w:tcPr>
            <w:tcW w:w="1350" w:type="dxa"/>
          </w:tcPr>
          <w:p w14:paraId="0C9DDFC3" w14:textId="51DD9522" w:rsidR="00E827F0" w:rsidRPr="0048198F" w:rsidRDefault="00E827F0" w:rsidP="00E827F0">
            <w:pPr>
              <w:rPr>
                <w:sz w:val="18"/>
                <w:szCs w:val="18"/>
              </w:rPr>
            </w:pPr>
            <w:r>
              <w:rPr>
                <w:sz w:val="18"/>
                <w:szCs w:val="18"/>
              </w:rPr>
              <w:t>Mandatory</w:t>
            </w:r>
          </w:p>
        </w:tc>
        <w:tc>
          <w:tcPr>
            <w:tcW w:w="4230" w:type="dxa"/>
          </w:tcPr>
          <w:p w14:paraId="1F9DE7AD" w14:textId="5EA066A1" w:rsidR="00E827F0" w:rsidRPr="0048198F" w:rsidRDefault="00E827F0" w:rsidP="00E827F0">
            <w:pPr>
              <w:rPr>
                <w:sz w:val="18"/>
                <w:szCs w:val="18"/>
              </w:rPr>
            </w:pPr>
            <w:r w:rsidRPr="00C94435">
              <w:rPr>
                <w:sz w:val="18"/>
                <w:szCs w:val="18"/>
              </w:rPr>
              <w:t xml:space="preserve">Description of the value </w:t>
            </w:r>
            <w:proofErr w:type="spellStart"/>
            <w:r w:rsidRPr="00C94435">
              <w:rPr>
                <w:sz w:val="18"/>
                <w:szCs w:val="18"/>
              </w:rPr>
              <w:t>i.e</w:t>
            </w:r>
            <w:proofErr w:type="spellEnd"/>
            <w:r w:rsidRPr="00C94435">
              <w:rPr>
                <w:sz w:val="18"/>
                <w:szCs w:val="18"/>
              </w:rPr>
              <w:t xml:space="preserve"> DLF, MLF, published % etc.</w:t>
            </w:r>
          </w:p>
        </w:tc>
        <w:tc>
          <w:tcPr>
            <w:tcW w:w="4320" w:type="dxa"/>
            <w:vMerge/>
          </w:tcPr>
          <w:p w14:paraId="07CD954B" w14:textId="77777777" w:rsidR="00E827F0" w:rsidRPr="0048198F" w:rsidRDefault="00E827F0" w:rsidP="00E827F0">
            <w:pPr>
              <w:rPr>
                <w:sz w:val="18"/>
                <w:szCs w:val="18"/>
              </w:rPr>
            </w:pPr>
          </w:p>
        </w:tc>
      </w:tr>
      <w:tr w:rsidR="00E827F0" w:rsidRPr="0048198F" w14:paraId="70243605" w14:textId="77777777" w:rsidTr="00E1767E">
        <w:tc>
          <w:tcPr>
            <w:tcW w:w="2065" w:type="dxa"/>
            <w:shd w:val="clear" w:color="auto" w:fill="C5E0B3" w:themeFill="accent6" w:themeFillTint="66"/>
          </w:tcPr>
          <w:p w14:paraId="12953B81" w14:textId="54C9335F" w:rsidR="00E827F0" w:rsidRPr="00E1767E" w:rsidRDefault="00E827F0" w:rsidP="00E827F0">
            <w:pPr>
              <w:rPr>
                <w:sz w:val="18"/>
                <w:szCs w:val="18"/>
              </w:rPr>
            </w:pPr>
            <w:r w:rsidRPr="00E1767E">
              <w:rPr>
                <w:sz w:val="18"/>
                <w:szCs w:val="18"/>
              </w:rPr>
              <w:t xml:space="preserve">       }]</w:t>
            </w:r>
          </w:p>
        </w:tc>
        <w:tc>
          <w:tcPr>
            <w:tcW w:w="1710" w:type="dxa"/>
          </w:tcPr>
          <w:p w14:paraId="02187758" w14:textId="77777777" w:rsidR="00E827F0" w:rsidRPr="0048198F" w:rsidRDefault="00E827F0" w:rsidP="00E827F0">
            <w:pPr>
              <w:rPr>
                <w:sz w:val="18"/>
                <w:szCs w:val="18"/>
              </w:rPr>
            </w:pPr>
          </w:p>
        </w:tc>
        <w:tc>
          <w:tcPr>
            <w:tcW w:w="1350" w:type="dxa"/>
          </w:tcPr>
          <w:p w14:paraId="7FA71646" w14:textId="77777777" w:rsidR="00E827F0" w:rsidRPr="0048198F" w:rsidRDefault="00E827F0" w:rsidP="00E827F0">
            <w:pPr>
              <w:rPr>
                <w:sz w:val="18"/>
                <w:szCs w:val="18"/>
              </w:rPr>
            </w:pPr>
          </w:p>
        </w:tc>
        <w:tc>
          <w:tcPr>
            <w:tcW w:w="4230" w:type="dxa"/>
          </w:tcPr>
          <w:p w14:paraId="480E7B2F" w14:textId="77777777" w:rsidR="00E827F0" w:rsidRPr="0048198F" w:rsidRDefault="00E827F0" w:rsidP="00E827F0">
            <w:pPr>
              <w:rPr>
                <w:sz w:val="18"/>
                <w:szCs w:val="18"/>
              </w:rPr>
            </w:pPr>
          </w:p>
        </w:tc>
        <w:tc>
          <w:tcPr>
            <w:tcW w:w="4320" w:type="dxa"/>
            <w:vMerge/>
          </w:tcPr>
          <w:p w14:paraId="6E989F4D" w14:textId="77777777" w:rsidR="00E827F0" w:rsidRPr="0048198F" w:rsidRDefault="00E827F0" w:rsidP="00E827F0">
            <w:pPr>
              <w:rPr>
                <w:sz w:val="18"/>
                <w:szCs w:val="18"/>
              </w:rPr>
            </w:pPr>
          </w:p>
        </w:tc>
      </w:tr>
      <w:tr w:rsidR="00E827F0" w:rsidRPr="0048198F" w14:paraId="19D86EF8" w14:textId="77777777" w:rsidTr="00E1767E">
        <w:tc>
          <w:tcPr>
            <w:tcW w:w="2065" w:type="dxa"/>
            <w:shd w:val="clear" w:color="auto" w:fill="C5E0B3" w:themeFill="accent6" w:themeFillTint="66"/>
          </w:tcPr>
          <w:p w14:paraId="38395122" w14:textId="45C4B567" w:rsidR="00E827F0" w:rsidRPr="00E1767E" w:rsidRDefault="00E827F0" w:rsidP="00E827F0">
            <w:pPr>
              <w:rPr>
                <w:sz w:val="18"/>
                <w:szCs w:val="18"/>
              </w:rPr>
            </w:pPr>
            <w:r w:rsidRPr="00E1767E">
              <w:rPr>
                <w:sz w:val="18"/>
                <w:szCs w:val="18"/>
              </w:rPr>
              <w:t xml:space="preserve">       amount</w:t>
            </w:r>
          </w:p>
        </w:tc>
        <w:tc>
          <w:tcPr>
            <w:tcW w:w="1710" w:type="dxa"/>
          </w:tcPr>
          <w:p w14:paraId="09EA4DD0" w14:textId="725C39D2" w:rsidR="00E827F0" w:rsidRPr="0048198F" w:rsidRDefault="00E827F0" w:rsidP="00E827F0">
            <w:pPr>
              <w:rPr>
                <w:sz w:val="18"/>
                <w:szCs w:val="18"/>
              </w:rPr>
            </w:pPr>
            <w:proofErr w:type="spellStart"/>
            <w:r>
              <w:rPr>
                <w:sz w:val="18"/>
                <w:szCs w:val="18"/>
              </w:rPr>
              <w:t>AmountString</w:t>
            </w:r>
            <w:proofErr w:type="spellEnd"/>
          </w:p>
        </w:tc>
        <w:tc>
          <w:tcPr>
            <w:tcW w:w="1350" w:type="dxa"/>
          </w:tcPr>
          <w:p w14:paraId="7CB7CA79" w14:textId="3CAF0E9F" w:rsidR="00E827F0" w:rsidRPr="0048198F" w:rsidRDefault="00E827F0" w:rsidP="00E827F0">
            <w:pPr>
              <w:rPr>
                <w:sz w:val="18"/>
                <w:szCs w:val="18"/>
              </w:rPr>
            </w:pPr>
            <w:r>
              <w:rPr>
                <w:sz w:val="18"/>
                <w:szCs w:val="18"/>
              </w:rPr>
              <w:t>Mandatory</w:t>
            </w:r>
          </w:p>
        </w:tc>
        <w:tc>
          <w:tcPr>
            <w:tcW w:w="4230" w:type="dxa"/>
          </w:tcPr>
          <w:p w14:paraId="31DF80B7" w14:textId="4A8E15D0" w:rsidR="00E827F0" w:rsidRPr="0048198F" w:rsidRDefault="00E827F0" w:rsidP="00E827F0">
            <w:pPr>
              <w:rPr>
                <w:sz w:val="18"/>
                <w:szCs w:val="18"/>
              </w:rPr>
            </w:pPr>
            <w:r w:rsidRPr="00C94435">
              <w:rPr>
                <w:sz w:val="18"/>
                <w:szCs w:val="18"/>
              </w:rPr>
              <w:t>The amount charged for this transaction prior to any adjustments being applied</w:t>
            </w:r>
          </w:p>
        </w:tc>
        <w:tc>
          <w:tcPr>
            <w:tcW w:w="4320" w:type="dxa"/>
            <w:vMerge/>
          </w:tcPr>
          <w:p w14:paraId="6659B097" w14:textId="77777777" w:rsidR="00E827F0" w:rsidRPr="0048198F" w:rsidRDefault="00E827F0" w:rsidP="00E827F0">
            <w:pPr>
              <w:rPr>
                <w:sz w:val="18"/>
                <w:szCs w:val="18"/>
              </w:rPr>
            </w:pPr>
          </w:p>
        </w:tc>
      </w:tr>
      <w:tr w:rsidR="00E827F0" w:rsidRPr="0048198F" w14:paraId="36BEDC6F" w14:textId="77777777" w:rsidTr="00E1767E">
        <w:tc>
          <w:tcPr>
            <w:tcW w:w="2065" w:type="dxa"/>
            <w:shd w:val="clear" w:color="auto" w:fill="C5E0B3" w:themeFill="accent6" w:themeFillTint="66"/>
          </w:tcPr>
          <w:p w14:paraId="1F25D8F7" w14:textId="26700DDB" w:rsidR="00E827F0" w:rsidRPr="00E1767E" w:rsidRDefault="00E827F0" w:rsidP="00E827F0">
            <w:pPr>
              <w:rPr>
                <w:sz w:val="18"/>
                <w:szCs w:val="18"/>
              </w:rPr>
            </w:pPr>
            <w:r w:rsidRPr="00E1767E">
              <w:rPr>
                <w:sz w:val="18"/>
                <w:szCs w:val="18"/>
              </w:rPr>
              <w:t xml:space="preserve">       </w:t>
            </w:r>
            <w:proofErr w:type="spellStart"/>
            <w:r w:rsidRPr="00E1767E">
              <w:rPr>
                <w:sz w:val="18"/>
                <w:szCs w:val="18"/>
              </w:rPr>
              <w:t>gst</w:t>
            </w:r>
            <w:proofErr w:type="spellEnd"/>
          </w:p>
        </w:tc>
        <w:tc>
          <w:tcPr>
            <w:tcW w:w="1710" w:type="dxa"/>
          </w:tcPr>
          <w:p w14:paraId="0A015067" w14:textId="572321E0" w:rsidR="00E827F0" w:rsidRPr="0048198F" w:rsidRDefault="00E827F0" w:rsidP="00E827F0">
            <w:pPr>
              <w:rPr>
                <w:sz w:val="18"/>
                <w:szCs w:val="18"/>
              </w:rPr>
            </w:pPr>
            <w:proofErr w:type="spellStart"/>
            <w:r>
              <w:rPr>
                <w:sz w:val="18"/>
                <w:szCs w:val="18"/>
              </w:rPr>
              <w:t>AmountString</w:t>
            </w:r>
            <w:proofErr w:type="spellEnd"/>
          </w:p>
        </w:tc>
        <w:tc>
          <w:tcPr>
            <w:tcW w:w="1350" w:type="dxa"/>
          </w:tcPr>
          <w:p w14:paraId="6F763CA2" w14:textId="22D0B85D" w:rsidR="00E827F0" w:rsidRPr="0048198F" w:rsidRDefault="00E827F0" w:rsidP="00E827F0">
            <w:pPr>
              <w:rPr>
                <w:sz w:val="18"/>
                <w:szCs w:val="18"/>
              </w:rPr>
            </w:pPr>
            <w:r>
              <w:rPr>
                <w:sz w:val="18"/>
                <w:szCs w:val="18"/>
              </w:rPr>
              <w:t>Mandatory</w:t>
            </w:r>
          </w:p>
        </w:tc>
        <w:tc>
          <w:tcPr>
            <w:tcW w:w="4230" w:type="dxa"/>
          </w:tcPr>
          <w:p w14:paraId="2600FC0E" w14:textId="47E7B8E9" w:rsidR="00E827F0" w:rsidRPr="0048198F" w:rsidRDefault="00E827F0" w:rsidP="00E827F0">
            <w:pPr>
              <w:rPr>
                <w:sz w:val="18"/>
                <w:szCs w:val="18"/>
              </w:rPr>
            </w:pPr>
            <w:r w:rsidRPr="00C94435">
              <w:rPr>
                <w:sz w:val="18"/>
                <w:szCs w:val="18"/>
              </w:rPr>
              <w:t>The applicable GST for the transaction</w:t>
            </w:r>
          </w:p>
        </w:tc>
        <w:tc>
          <w:tcPr>
            <w:tcW w:w="4320" w:type="dxa"/>
            <w:vMerge/>
          </w:tcPr>
          <w:p w14:paraId="0ED25977" w14:textId="77777777" w:rsidR="00E827F0" w:rsidRPr="0048198F" w:rsidRDefault="00E827F0" w:rsidP="00E827F0">
            <w:pPr>
              <w:rPr>
                <w:sz w:val="18"/>
                <w:szCs w:val="18"/>
              </w:rPr>
            </w:pPr>
          </w:p>
        </w:tc>
      </w:tr>
      <w:tr w:rsidR="00E827F0" w:rsidRPr="0048198F" w14:paraId="5741FC4B" w14:textId="77777777" w:rsidTr="00E1767E">
        <w:tc>
          <w:tcPr>
            <w:tcW w:w="2065" w:type="dxa"/>
            <w:shd w:val="clear" w:color="auto" w:fill="C5E0B3" w:themeFill="accent6" w:themeFillTint="66"/>
          </w:tcPr>
          <w:p w14:paraId="531B5CA0" w14:textId="33D05171" w:rsidR="00E827F0" w:rsidRPr="00E1767E" w:rsidRDefault="00E827F0" w:rsidP="00E827F0">
            <w:pPr>
              <w:rPr>
                <w:sz w:val="18"/>
                <w:szCs w:val="18"/>
              </w:rPr>
            </w:pPr>
            <w:r w:rsidRPr="00E1767E">
              <w:rPr>
                <w:sz w:val="18"/>
                <w:szCs w:val="18"/>
              </w:rPr>
              <w:t xml:space="preserve">       description</w:t>
            </w:r>
          </w:p>
        </w:tc>
        <w:tc>
          <w:tcPr>
            <w:tcW w:w="1710" w:type="dxa"/>
          </w:tcPr>
          <w:p w14:paraId="5BBD38D8" w14:textId="79D7807D" w:rsidR="00E827F0" w:rsidRPr="0048198F" w:rsidRDefault="00E827F0" w:rsidP="00E827F0">
            <w:pPr>
              <w:rPr>
                <w:sz w:val="18"/>
                <w:szCs w:val="18"/>
              </w:rPr>
            </w:pPr>
            <w:r>
              <w:rPr>
                <w:sz w:val="18"/>
                <w:szCs w:val="18"/>
              </w:rPr>
              <w:t>String</w:t>
            </w:r>
          </w:p>
        </w:tc>
        <w:tc>
          <w:tcPr>
            <w:tcW w:w="1350" w:type="dxa"/>
          </w:tcPr>
          <w:p w14:paraId="053AA4B1" w14:textId="3C3D9004" w:rsidR="00E827F0" w:rsidRPr="0048198F" w:rsidRDefault="00E827F0" w:rsidP="00E827F0">
            <w:pPr>
              <w:rPr>
                <w:sz w:val="18"/>
                <w:szCs w:val="18"/>
              </w:rPr>
            </w:pPr>
            <w:r>
              <w:rPr>
                <w:sz w:val="18"/>
                <w:szCs w:val="18"/>
              </w:rPr>
              <w:t>Optional</w:t>
            </w:r>
          </w:p>
        </w:tc>
        <w:tc>
          <w:tcPr>
            <w:tcW w:w="4230" w:type="dxa"/>
          </w:tcPr>
          <w:p w14:paraId="35CCD532" w14:textId="1FAD8F26" w:rsidR="00E827F0" w:rsidRPr="0048198F" w:rsidRDefault="00E827F0" w:rsidP="00E827F0">
            <w:pPr>
              <w:rPr>
                <w:sz w:val="18"/>
                <w:szCs w:val="18"/>
              </w:rPr>
            </w:pPr>
            <w:r w:rsidRPr="00C94435">
              <w:rPr>
                <w:sz w:val="18"/>
                <w:szCs w:val="18"/>
              </w:rPr>
              <w:t>Description of the transaction, as it appears on the invoice</w:t>
            </w:r>
          </w:p>
        </w:tc>
        <w:tc>
          <w:tcPr>
            <w:tcW w:w="4320" w:type="dxa"/>
            <w:vMerge/>
          </w:tcPr>
          <w:p w14:paraId="0E1BB02A" w14:textId="77777777" w:rsidR="00E827F0" w:rsidRPr="0048198F" w:rsidRDefault="00E827F0" w:rsidP="00E827F0">
            <w:pPr>
              <w:rPr>
                <w:sz w:val="18"/>
                <w:szCs w:val="18"/>
              </w:rPr>
            </w:pPr>
          </w:p>
        </w:tc>
      </w:tr>
      <w:tr w:rsidR="00E827F0" w:rsidRPr="0048198F" w14:paraId="2093F490" w14:textId="77777777" w:rsidTr="00E1767E">
        <w:tc>
          <w:tcPr>
            <w:tcW w:w="2065" w:type="dxa"/>
            <w:shd w:val="clear" w:color="auto" w:fill="C5E0B3" w:themeFill="accent6" w:themeFillTint="66"/>
          </w:tcPr>
          <w:p w14:paraId="1978BC90" w14:textId="59D12F72" w:rsidR="00E827F0" w:rsidRPr="00E1767E" w:rsidRDefault="00E827F0" w:rsidP="00E827F0">
            <w:pPr>
              <w:rPr>
                <w:sz w:val="18"/>
                <w:szCs w:val="18"/>
              </w:rPr>
            </w:pPr>
            <w:r w:rsidRPr="00E1767E">
              <w:rPr>
                <w:sz w:val="18"/>
                <w:szCs w:val="18"/>
              </w:rPr>
              <w:t xml:space="preserve">   }</w:t>
            </w:r>
          </w:p>
        </w:tc>
        <w:tc>
          <w:tcPr>
            <w:tcW w:w="1710" w:type="dxa"/>
          </w:tcPr>
          <w:p w14:paraId="47E6A8B1" w14:textId="77777777" w:rsidR="00E827F0" w:rsidRPr="0048198F" w:rsidRDefault="00E827F0" w:rsidP="00E827F0">
            <w:pPr>
              <w:rPr>
                <w:sz w:val="18"/>
                <w:szCs w:val="18"/>
              </w:rPr>
            </w:pPr>
          </w:p>
        </w:tc>
        <w:tc>
          <w:tcPr>
            <w:tcW w:w="1350" w:type="dxa"/>
          </w:tcPr>
          <w:p w14:paraId="76E279F8" w14:textId="77777777" w:rsidR="00E827F0" w:rsidRPr="0048198F" w:rsidRDefault="00E827F0" w:rsidP="00E827F0">
            <w:pPr>
              <w:rPr>
                <w:sz w:val="18"/>
                <w:szCs w:val="18"/>
              </w:rPr>
            </w:pPr>
          </w:p>
        </w:tc>
        <w:tc>
          <w:tcPr>
            <w:tcW w:w="4230" w:type="dxa"/>
          </w:tcPr>
          <w:p w14:paraId="696E1FF8" w14:textId="77777777" w:rsidR="00E827F0" w:rsidRPr="0048198F" w:rsidRDefault="00E827F0" w:rsidP="00E827F0">
            <w:pPr>
              <w:rPr>
                <w:sz w:val="18"/>
                <w:szCs w:val="18"/>
              </w:rPr>
            </w:pPr>
          </w:p>
        </w:tc>
        <w:tc>
          <w:tcPr>
            <w:tcW w:w="4320" w:type="dxa"/>
            <w:vMerge/>
          </w:tcPr>
          <w:p w14:paraId="40CD571E" w14:textId="77777777" w:rsidR="00E827F0" w:rsidRPr="0048198F" w:rsidRDefault="00E827F0" w:rsidP="00E827F0">
            <w:pPr>
              <w:rPr>
                <w:sz w:val="18"/>
                <w:szCs w:val="18"/>
              </w:rPr>
            </w:pPr>
          </w:p>
        </w:tc>
      </w:tr>
      <w:tr w:rsidR="00E827F0" w:rsidRPr="0048198F" w14:paraId="2E10F9CE" w14:textId="77777777" w:rsidTr="00E1767E">
        <w:tc>
          <w:tcPr>
            <w:tcW w:w="2065" w:type="dxa"/>
            <w:shd w:val="clear" w:color="auto" w:fill="C5E0B3" w:themeFill="accent6" w:themeFillTint="66"/>
          </w:tcPr>
          <w:p w14:paraId="23793125" w14:textId="59CAF5FF" w:rsidR="00E827F0" w:rsidRPr="00E1767E" w:rsidRDefault="00E827F0" w:rsidP="00E827F0">
            <w:pPr>
              <w:rPr>
                <w:sz w:val="18"/>
                <w:szCs w:val="18"/>
              </w:rPr>
            </w:pPr>
            <w:r w:rsidRPr="00E1767E">
              <w:rPr>
                <w:sz w:val="18"/>
                <w:szCs w:val="18"/>
              </w:rPr>
              <w:t xml:space="preserve">   </w:t>
            </w:r>
            <w:proofErr w:type="spellStart"/>
            <w:r w:rsidRPr="00E1767E">
              <w:rPr>
                <w:sz w:val="18"/>
                <w:szCs w:val="18"/>
              </w:rPr>
              <w:t>meteringCharge</w:t>
            </w:r>
            <w:proofErr w:type="spellEnd"/>
          </w:p>
        </w:tc>
        <w:tc>
          <w:tcPr>
            <w:tcW w:w="1710" w:type="dxa"/>
          </w:tcPr>
          <w:p w14:paraId="7B5F20E5" w14:textId="5FFE5A80" w:rsidR="00E827F0" w:rsidRPr="0048198F" w:rsidRDefault="00E827F0" w:rsidP="00E827F0">
            <w:pPr>
              <w:rPr>
                <w:sz w:val="18"/>
                <w:szCs w:val="18"/>
              </w:rPr>
            </w:pPr>
            <w:r>
              <w:rPr>
                <w:sz w:val="18"/>
                <w:szCs w:val="18"/>
              </w:rPr>
              <w:t>Object</w:t>
            </w:r>
          </w:p>
        </w:tc>
        <w:tc>
          <w:tcPr>
            <w:tcW w:w="1350" w:type="dxa"/>
          </w:tcPr>
          <w:p w14:paraId="0B7DE3D6" w14:textId="75F71C0F" w:rsidR="00E827F0" w:rsidRPr="0048198F" w:rsidRDefault="00E827F0" w:rsidP="00E827F0">
            <w:pPr>
              <w:rPr>
                <w:sz w:val="18"/>
                <w:szCs w:val="18"/>
              </w:rPr>
            </w:pPr>
            <w:r>
              <w:rPr>
                <w:sz w:val="18"/>
                <w:szCs w:val="18"/>
              </w:rPr>
              <w:t>Conditional</w:t>
            </w:r>
          </w:p>
        </w:tc>
        <w:tc>
          <w:tcPr>
            <w:tcW w:w="4230" w:type="dxa"/>
          </w:tcPr>
          <w:p w14:paraId="779A38EB" w14:textId="2BA5A2DC" w:rsidR="00E827F0" w:rsidRPr="0048198F" w:rsidRDefault="00E827F0" w:rsidP="00E827F0">
            <w:pPr>
              <w:rPr>
                <w:sz w:val="18"/>
                <w:szCs w:val="18"/>
              </w:rPr>
            </w:pPr>
            <w:r w:rsidRPr="00EA3ABA">
              <w:rPr>
                <w:sz w:val="18"/>
                <w:szCs w:val="18"/>
              </w:rPr>
              <w:t xml:space="preserve">Represents a metering charge. Mandatory if </w:t>
            </w:r>
            <w:proofErr w:type="spellStart"/>
            <w:r w:rsidRPr="00EA3ABA">
              <w:rPr>
                <w:sz w:val="18"/>
                <w:szCs w:val="18"/>
              </w:rPr>
              <w:t>transactionUType</w:t>
            </w:r>
            <w:proofErr w:type="spellEnd"/>
            <w:r w:rsidRPr="00EA3ABA">
              <w:rPr>
                <w:sz w:val="18"/>
                <w:szCs w:val="18"/>
              </w:rPr>
              <w:t xml:space="preserve"> is equal to </w:t>
            </w:r>
            <w:proofErr w:type="spellStart"/>
            <w:r w:rsidRPr="00EA3ABA">
              <w:rPr>
                <w:sz w:val="18"/>
                <w:szCs w:val="18"/>
              </w:rPr>
              <w:t>meteringCharge</w:t>
            </w:r>
            <w:proofErr w:type="spellEnd"/>
          </w:p>
        </w:tc>
        <w:tc>
          <w:tcPr>
            <w:tcW w:w="4320" w:type="dxa"/>
            <w:vMerge w:val="restart"/>
          </w:tcPr>
          <w:p w14:paraId="728687B4" w14:textId="26502BDF" w:rsidR="00E827F0" w:rsidRPr="0048198F" w:rsidRDefault="00E827F0" w:rsidP="00E827F0">
            <w:pPr>
              <w:rPr>
                <w:sz w:val="18"/>
                <w:szCs w:val="18"/>
              </w:rPr>
            </w:pPr>
            <w:r w:rsidRPr="00AB4B34">
              <w:rPr>
                <w:sz w:val="18"/>
                <w:szCs w:val="18"/>
              </w:rPr>
              <w:t xml:space="preserve">New </w:t>
            </w:r>
            <w:r w:rsidR="000E401E">
              <w:rPr>
                <w:sz w:val="18"/>
                <w:szCs w:val="18"/>
              </w:rPr>
              <w:t>fields</w:t>
            </w:r>
            <w:r w:rsidRPr="00AB4B34">
              <w:rPr>
                <w:sz w:val="18"/>
                <w:szCs w:val="18"/>
              </w:rPr>
              <w:t xml:space="preserve"> to display details of a metering charge. For example, Metering Charge, Supplementary Metering Charge etc.</w:t>
            </w:r>
          </w:p>
        </w:tc>
      </w:tr>
      <w:tr w:rsidR="00E827F0" w:rsidRPr="0048198F" w14:paraId="7D3091A4" w14:textId="77777777" w:rsidTr="00E1767E">
        <w:tc>
          <w:tcPr>
            <w:tcW w:w="2065" w:type="dxa"/>
            <w:shd w:val="clear" w:color="auto" w:fill="C5E0B3" w:themeFill="accent6" w:themeFillTint="66"/>
          </w:tcPr>
          <w:p w14:paraId="5C4C1F96" w14:textId="292AA673" w:rsidR="00E827F0" w:rsidRPr="00E1767E" w:rsidRDefault="00E827F0" w:rsidP="00E827F0">
            <w:pPr>
              <w:rPr>
                <w:sz w:val="18"/>
                <w:szCs w:val="18"/>
              </w:rPr>
            </w:pPr>
            <w:r w:rsidRPr="00E1767E">
              <w:rPr>
                <w:sz w:val="18"/>
                <w:szCs w:val="18"/>
              </w:rPr>
              <w:t xml:space="preserve">   {</w:t>
            </w:r>
          </w:p>
        </w:tc>
        <w:tc>
          <w:tcPr>
            <w:tcW w:w="1710" w:type="dxa"/>
          </w:tcPr>
          <w:p w14:paraId="6F64AFD5" w14:textId="77777777" w:rsidR="00E827F0" w:rsidRPr="0048198F" w:rsidRDefault="00E827F0" w:rsidP="00E827F0">
            <w:pPr>
              <w:rPr>
                <w:sz w:val="18"/>
                <w:szCs w:val="18"/>
              </w:rPr>
            </w:pPr>
          </w:p>
        </w:tc>
        <w:tc>
          <w:tcPr>
            <w:tcW w:w="1350" w:type="dxa"/>
          </w:tcPr>
          <w:p w14:paraId="04BA5F44" w14:textId="77777777" w:rsidR="00E827F0" w:rsidRPr="0048198F" w:rsidRDefault="00E827F0" w:rsidP="00E827F0">
            <w:pPr>
              <w:rPr>
                <w:sz w:val="18"/>
                <w:szCs w:val="18"/>
              </w:rPr>
            </w:pPr>
          </w:p>
        </w:tc>
        <w:tc>
          <w:tcPr>
            <w:tcW w:w="4230" w:type="dxa"/>
          </w:tcPr>
          <w:p w14:paraId="7CE561EE" w14:textId="77777777" w:rsidR="00E827F0" w:rsidRPr="0048198F" w:rsidRDefault="00E827F0" w:rsidP="00E827F0">
            <w:pPr>
              <w:rPr>
                <w:sz w:val="18"/>
                <w:szCs w:val="18"/>
              </w:rPr>
            </w:pPr>
          </w:p>
        </w:tc>
        <w:tc>
          <w:tcPr>
            <w:tcW w:w="4320" w:type="dxa"/>
            <w:vMerge/>
          </w:tcPr>
          <w:p w14:paraId="06EAEA70" w14:textId="77777777" w:rsidR="00E827F0" w:rsidRPr="0048198F" w:rsidRDefault="00E827F0" w:rsidP="00E827F0">
            <w:pPr>
              <w:rPr>
                <w:sz w:val="18"/>
                <w:szCs w:val="18"/>
              </w:rPr>
            </w:pPr>
          </w:p>
        </w:tc>
      </w:tr>
      <w:tr w:rsidR="00E827F0" w:rsidRPr="0048198F" w14:paraId="5E3B311D" w14:textId="77777777" w:rsidTr="00E1767E">
        <w:tc>
          <w:tcPr>
            <w:tcW w:w="2065" w:type="dxa"/>
            <w:shd w:val="clear" w:color="auto" w:fill="C5E0B3" w:themeFill="accent6" w:themeFillTint="66"/>
          </w:tcPr>
          <w:p w14:paraId="4B50414E" w14:textId="644059A6" w:rsidR="00E827F0" w:rsidRPr="00E1767E" w:rsidRDefault="00E827F0" w:rsidP="00E827F0">
            <w:pPr>
              <w:rPr>
                <w:sz w:val="18"/>
                <w:szCs w:val="18"/>
              </w:rPr>
            </w:pPr>
            <w:r w:rsidRPr="00E1767E">
              <w:rPr>
                <w:sz w:val="18"/>
                <w:szCs w:val="18"/>
              </w:rPr>
              <w:t xml:space="preserve">       </w:t>
            </w:r>
            <w:proofErr w:type="spellStart"/>
            <w:r w:rsidRPr="00E1767E">
              <w:rPr>
                <w:sz w:val="18"/>
                <w:szCs w:val="18"/>
              </w:rPr>
              <w:t>servicePointId</w:t>
            </w:r>
            <w:proofErr w:type="spellEnd"/>
          </w:p>
        </w:tc>
        <w:tc>
          <w:tcPr>
            <w:tcW w:w="1710" w:type="dxa"/>
          </w:tcPr>
          <w:p w14:paraId="60E62992" w14:textId="5C9003B0" w:rsidR="00E827F0" w:rsidRPr="0048198F" w:rsidRDefault="00E827F0" w:rsidP="00E827F0">
            <w:pPr>
              <w:rPr>
                <w:sz w:val="18"/>
                <w:szCs w:val="18"/>
              </w:rPr>
            </w:pPr>
            <w:r>
              <w:rPr>
                <w:sz w:val="18"/>
                <w:szCs w:val="18"/>
              </w:rPr>
              <w:t>String</w:t>
            </w:r>
          </w:p>
        </w:tc>
        <w:tc>
          <w:tcPr>
            <w:tcW w:w="1350" w:type="dxa"/>
          </w:tcPr>
          <w:p w14:paraId="78D5B6E1" w14:textId="2FE73021" w:rsidR="00E827F0" w:rsidRPr="0048198F" w:rsidRDefault="00E827F0" w:rsidP="00E827F0">
            <w:pPr>
              <w:rPr>
                <w:sz w:val="18"/>
                <w:szCs w:val="18"/>
              </w:rPr>
            </w:pPr>
            <w:r>
              <w:rPr>
                <w:sz w:val="18"/>
                <w:szCs w:val="18"/>
              </w:rPr>
              <w:t>Optional</w:t>
            </w:r>
          </w:p>
        </w:tc>
        <w:tc>
          <w:tcPr>
            <w:tcW w:w="4230" w:type="dxa"/>
          </w:tcPr>
          <w:p w14:paraId="39D5C4B5" w14:textId="2D964975" w:rsidR="00E827F0" w:rsidRPr="0048198F" w:rsidRDefault="00E827F0" w:rsidP="00E827F0">
            <w:pPr>
              <w:rPr>
                <w:sz w:val="18"/>
                <w:szCs w:val="18"/>
              </w:rPr>
            </w:pPr>
            <w:r w:rsidRPr="00C94435">
              <w:rPr>
                <w:sz w:val="18"/>
                <w:szCs w:val="18"/>
              </w:rPr>
              <w:t>The ID of the service point to which this transaction applies</w:t>
            </w:r>
          </w:p>
        </w:tc>
        <w:tc>
          <w:tcPr>
            <w:tcW w:w="4320" w:type="dxa"/>
            <w:vMerge/>
          </w:tcPr>
          <w:p w14:paraId="58E82E0B" w14:textId="77777777" w:rsidR="00E827F0" w:rsidRPr="0048198F" w:rsidRDefault="00E827F0" w:rsidP="00E827F0">
            <w:pPr>
              <w:rPr>
                <w:sz w:val="18"/>
                <w:szCs w:val="18"/>
              </w:rPr>
            </w:pPr>
          </w:p>
        </w:tc>
      </w:tr>
      <w:tr w:rsidR="00E827F0" w:rsidRPr="0048198F" w14:paraId="316BE07D" w14:textId="77777777" w:rsidTr="00E1767E">
        <w:tc>
          <w:tcPr>
            <w:tcW w:w="2065" w:type="dxa"/>
            <w:shd w:val="clear" w:color="auto" w:fill="C5E0B3" w:themeFill="accent6" w:themeFillTint="66"/>
          </w:tcPr>
          <w:p w14:paraId="1FD80C90" w14:textId="13BC2746" w:rsidR="00E827F0" w:rsidRPr="00E1767E" w:rsidRDefault="00E827F0" w:rsidP="00E827F0">
            <w:pPr>
              <w:rPr>
                <w:sz w:val="18"/>
                <w:szCs w:val="18"/>
              </w:rPr>
            </w:pPr>
            <w:r w:rsidRPr="00E1767E">
              <w:rPr>
                <w:sz w:val="18"/>
                <w:szCs w:val="18"/>
              </w:rPr>
              <w:t xml:space="preserve">       </w:t>
            </w:r>
            <w:proofErr w:type="spellStart"/>
            <w:r w:rsidRPr="00E1767E">
              <w:rPr>
                <w:sz w:val="18"/>
                <w:szCs w:val="18"/>
              </w:rPr>
              <w:t>invoiceNumer</w:t>
            </w:r>
            <w:proofErr w:type="spellEnd"/>
          </w:p>
        </w:tc>
        <w:tc>
          <w:tcPr>
            <w:tcW w:w="1710" w:type="dxa"/>
          </w:tcPr>
          <w:p w14:paraId="3E66C0C9" w14:textId="1BEA5BCB" w:rsidR="00E827F0" w:rsidRPr="0048198F" w:rsidRDefault="00E827F0" w:rsidP="00E827F0">
            <w:pPr>
              <w:rPr>
                <w:sz w:val="18"/>
                <w:szCs w:val="18"/>
              </w:rPr>
            </w:pPr>
            <w:r>
              <w:rPr>
                <w:sz w:val="18"/>
                <w:szCs w:val="18"/>
              </w:rPr>
              <w:t>String</w:t>
            </w:r>
          </w:p>
        </w:tc>
        <w:tc>
          <w:tcPr>
            <w:tcW w:w="1350" w:type="dxa"/>
          </w:tcPr>
          <w:p w14:paraId="06FEBC02" w14:textId="532E36F5" w:rsidR="00E827F0" w:rsidRPr="0048198F" w:rsidRDefault="00E827F0" w:rsidP="00E827F0">
            <w:pPr>
              <w:rPr>
                <w:sz w:val="18"/>
                <w:szCs w:val="18"/>
              </w:rPr>
            </w:pPr>
            <w:r>
              <w:rPr>
                <w:sz w:val="18"/>
                <w:szCs w:val="18"/>
              </w:rPr>
              <w:t>Optional</w:t>
            </w:r>
          </w:p>
        </w:tc>
        <w:tc>
          <w:tcPr>
            <w:tcW w:w="4230" w:type="dxa"/>
          </w:tcPr>
          <w:p w14:paraId="757F5C29" w14:textId="798CCFF6" w:rsidR="00E827F0" w:rsidRPr="0048198F" w:rsidRDefault="00E827F0" w:rsidP="00E827F0">
            <w:pPr>
              <w:rPr>
                <w:sz w:val="18"/>
                <w:szCs w:val="18"/>
              </w:rPr>
            </w:pPr>
            <w:r w:rsidRPr="00C94435">
              <w:rPr>
                <w:sz w:val="18"/>
                <w:szCs w:val="18"/>
              </w:rPr>
              <w:t>The number of the invoice in which this transaction is included if it has been issued</w:t>
            </w:r>
          </w:p>
        </w:tc>
        <w:tc>
          <w:tcPr>
            <w:tcW w:w="4320" w:type="dxa"/>
            <w:vMerge/>
          </w:tcPr>
          <w:p w14:paraId="31FF7D04" w14:textId="77777777" w:rsidR="00E827F0" w:rsidRPr="0048198F" w:rsidRDefault="00E827F0" w:rsidP="00E827F0">
            <w:pPr>
              <w:rPr>
                <w:sz w:val="18"/>
                <w:szCs w:val="18"/>
              </w:rPr>
            </w:pPr>
          </w:p>
        </w:tc>
      </w:tr>
      <w:tr w:rsidR="00E827F0" w:rsidRPr="0048198F" w14:paraId="45D98438" w14:textId="77777777" w:rsidTr="00E1767E">
        <w:tc>
          <w:tcPr>
            <w:tcW w:w="2065" w:type="dxa"/>
            <w:shd w:val="clear" w:color="auto" w:fill="C5E0B3" w:themeFill="accent6" w:themeFillTint="66"/>
          </w:tcPr>
          <w:p w14:paraId="128FF3AE" w14:textId="343B6679" w:rsidR="00E827F0" w:rsidRPr="00E1767E" w:rsidRDefault="00E827F0" w:rsidP="00E827F0">
            <w:pPr>
              <w:rPr>
                <w:sz w:val="18"/>
                <w:szCs w:val="18"/>
              </w:rPr>
            </w:pPr>
            <w:r w:rsidRPr="00E1767E">
              <w:rPr>
                <w:sz w:val="18"/>
                <w:szCs w:val="18"/>
              </w:rPr>
              <w:t xml:space="preserve">       </w:t>
            </w:r>
            <w:proofErr w:type="spellStart"/>
            <w:r w:rsidRPr="00E1767E">
              <w:rPr>
                <w:sz w:val="18"/>
                <w:szCs w:val="18"/>
              </w:rPr>
              <w:t>startDate</w:t>
            </w:r>
            <w:proofErr w:type="spellEnd"/>
          </w:p>
        </w:tc>
        <w:tc>
          <w:tcPr>
            <w:tcW w:w="1710" w:type="dxa"/>
          </w:tcPr>
          <w:p w14:paraId="37840CA3" w14:textId="40C1BF9E" w:rsidR="00E827F0" w:rsidRPr="0048198F" w:rsidRDefault="00E827F0" w:rsidP="00E827F0">
            <w:pPr>
              <w:rPr>
                <w:sz w:val="18"/>
                <w:szCs w:val="18"/>
              </w:rPr>
            </w:pPr>
            <w:proofErr w:type="spellStart"/>
            <w:r>
              <w:rPr>
                <w:sz w:val="18"/>
                <w:szCs w:val="18"/>
              </w:rPr>
              <w:t>DateTimeString</w:t>
            </w:r>
            <w:proofErr w:type="spellEnd"/>
          </w:p>
        </w:tc>
        <w:tc>
          <w:tcPr>
            <w:tcW w:w="1350" w:type="dxa"/>
          </w:tcPr>
          <w:p w14:paraId="5FE5AC6B" w14:textId="2EFF2E18" w:rsidR="00E827F0" w:rsidRPr="0048198F" w:rsidRDefault="00E827F0" w:rsidP="00E827F0">
            <w:pPr>
              <w:rPr>
                <w:sz w:val="18"/>
                <w:szCs w:val="18"/>
              </w:rPr>
            </w:pPr>
            <w:r>
              <w:rPr>
                <w:sz w:val="18"/>
                <w:szCs w:val="18"/>
              </w:rPr>
              <w:t>Mandatory</w:t>
            </w:r>
          </w:p>
        </w:tc>
        <w:tc>
          <w:tcPr>
            <w:tcW w:w="4230" w:type="dxa"/>
          </w:tcPr>
          <w:p w14:paraId="09147199" w14:textId="2A1314FE" w:rsidR="00E827F0" w:rsidRPr="0048198F" w:rsidRDefault="00E827F0" w:rsidP="00E827F0">
            <w:pPr>
              <w:rPr>
                <w:sz w:val="18"/>
                <w:szCs w:val="18"/>
              </w:rPr>
            </w:pPr>
            <w:r w:rsidRPr="00C94435">
              <w:rPr>
                <w:sz w:val="18"/>
                <w:szCs w:val="18"/>
              </w:rPr>
              <w:t>Date and time when the usage period starts</w:t>
            </w:r>
          </w:p>
        </w:tc>
        <w:tc>
          <w:tcPr>
            <w:tcW w:w="4320" w:type="dxa"/>
            <w:vMerge/>
          </w:tcPr>
          <w:p w14:paraId="70569D32" w14:textId="77777777" w:rsidR="00E827F0" w:rsidRPr="0048198F" w:rsidRDefault="00E827F0" w:rsidP="00E827F0">
            <w:pPr>
              <w:rPr>
                <w:sz w:val="18"/>
                <w:szCs w:val="18"/>
              </w:rPr>
            </w:pPr>
          </w:p>
        </w:tc>
      </w:tr>
      <w:tr w:rsidR="00E827F0" w:rsidRPr="0048198F" w14:paraId="0EE25CD9" w14:textId="77777777" w:rsidTr="00E1767E">
        <w:tc>
          <w:tcPr>
            <w:tcW w:w="2065" w:type="dxa"/>
            <w:shd w:val="clear" w:color="auto" w:fill="C5E0B3" w:themeFill="accent6" w:themeFillTint="66"/>
          </w:tcPr>
          <w:p w14:paraId="44B23854" w14:textId="65D6F2B7" w:rsidR="00E827F0" w:rsidRPr="00E1767E" w:rsidRDefault="00E827F0" w:rsidP="00E827F0">
            <w:pPr>
              <w:rPr>
                <w:sz w:val="18"/>
                <w:szCs w:val="18"/>
              </w:rPr>
            </w:pPr>
            <w:r w:rsidRPr="00E1767E">
              <w:rPr>
                <w:sz w:val="18"/>
                <w:szCs w:val="18"/>
              </w:rPr>
              <w:t xml:space="preserve">       </w:t>
            </w:r>
            <w:proofErr w:type="spellStart"/>
            <w:r w:rsidRPr="00E1767E">
              <w:rPr>
                <w:sz w:val="18"/>
                <w:szCs w:val="18"/>
              </w:rPr>
              <w:t>endDate</w:t>
            </w:r>
            <w:proofErr w:type="spellEnd"/>
          </w:p>
        </w:tc>
        <w:tc>
          <w:tcPr>
            <w:tcW w:w="1710" w:type="dxa"/>
          </w:tcPr>
          <w:p w14:paraId="0427BC25" w14:textId="63E0F194" w:rsidR="00E827F0" w:rsidRPr="0048198F" w:rsidRDefault="00E827F0" w:rsidP="00E827F0">
            <w:pPr>
              <w:rPr>
                <w:sz w:val="18"/>
                <w:szCs w:val="18"/>
              </w:rPr>
            </w:pPr>
            <w:proofErr w:type="spellStart"/>
            <w:r>
              <w:rPr>
                <w:sz w:val="18"/>
                <w:szCs w:val="18"/>
              </w:rPr>
              <w:t>DateTimeString</w:t>
            </w:r>
            <w:proofErr w:type="spellEnd"/>
          </w:p>
        </w:tc>
        <w:tc>
          <w:tcPr>
            <w:tcW w:w="1350" w:type="dxa"/>
          </w:tcPr>
          <w:p w14:paraId="036991D1" w14:textId="0E982770" w:rsidR="00E827F0" w:rsidRPr="0048198F" w:rsidRDefault="00E827F0" w:rsidP="00E827F0">
            <w:pPr>
              <w:rPr>
                <w:sz w:val="18"/>
                <w:szCs w:val="18"/>
              </w:rPr>
            </w:pPr>
            <w:r>
              <w:rPr>
                <w:sz w:val="18"/>
                <w:szCs w:val="18"/>
              </w:rPr>
              <w:t>Mandatory</w:t>
            </w:r>
          </w:p>
        </w:tc>
        <w:tc>
          <w:tcPr>
            <w:tcW w:w="4230" w:type="dxa"/>
          </w:tcPr>
          <w:p w14:paraId="040B9F26" w14:textId="39191B3B" w:rsidR="00E827F0" w:rsidRPr="0048198F" w:rsidRDefault="00E827F0" w:rsidP="00E827F0">
            <w:pPr>
              <w:rPr>
                <w:sz w:val="18"/>
                <w:szCs w:val="18"/>
              </w:rPr>
            </w:pPr>
            <w:r w:rsidRPr="00C94435">
              <w:rPr>
                <w:sz w:val="18"/>
                <w:szCs w:val="18"/>
              </w:rPr>
              <w:t>Date and time when the usage period ends</w:t>
            </w:r>
          </w:p>
        </w:tc>
        <w:tc>
          <w:tcPr>
            <w:tcW w:w="4320" w:type="dxa"/>
            <w:vMerge/>
          </w:tcPr>
          <w:p w14:paraId="4CE52C53" w14:textId="77777777" w:rsidR="00E827F0" w:rsidRPr="0048198F" w:rsidRDefault="00E827F0" w:rsidP="00E827F0">
            <w:pPr>
              <w:rPr>
                <w:sz w:val="18"/>
                <w:szCs w:val="18"/>
              </w:rPr>
            </w:pPr>
          </w:p>
        </w:tc>
      </w:tr>
      <w:tr w:rsidR="00E827F0" w:rsidRPr="0048198F" w14:paraId="61792D28" w14:textId="77777777" w:rsidTr="00E1767E">
        <w:tc>
          <w:tcPr>
            <w:tcW w:w="2065" w:type="dxa"/>
            <w:shd w:val="clear" w:color="auto" w:fill="C5E0B3" w:themeFill="accent6" w:themeFillTint="66"/>
          </w:tcPr>
          <w:p w14:paraId="1D10AB81" w14:textId="022A509E" w:rsidR="00E827F0" w:rsidRPr="00E1767E" w:rsidRDefault="00E827F0" w:rsidP="00E827F0">
            <w:pPr>
              <w:rPr>
                <w:sz w:val="18"/>
                <w:szCs w:val="18"/>
              </w:rPr>
            </w:pPr>
            <w:r w:rsidRPr="00E1767E">
              <w:rPr>
                <w:sz w:val="18"/>
                <w:szCs w:val="18"/>
              </w:rPr>
              <w:t xml:space="preserve">       quantity</w:t>
            </w:r>
          </w:p>
        </w:tc>
        <w:tc>
          <w:tcPr>
            <w:tcW w:w="1710" w:type="dxa"/>
          </w:tcPr>
          <w:p w14:paraId="23902FF5" w14:textId="2E5FE77A" w:rsidR="00E827F0" w:rsidRPr="0048198F" w:rsidRDefault="00E827F0" w:rsidP="00E827F0">
            <w:pPr>
              <w:rPr>
                <w:sz w:val="18"/>
                <w:szCs w:val="18"/>
              </w:rPr>
            </w:pPr>
            <w:r>
              <w:rPr>
                <w:sz w:val="18"/>
                <w:szCs w:val="18"/>
              </w:rPr>
              <w:t>Number</w:t>
            </w:r>
          </w:p>
        </w:tc>
        <w:tc>
          <w:tcPr>
            <w:tcW w:w="1350" w:type="dxa"/>
          </w:tcPr>
          <w:p w14:paraId="6D8C9767" w14:textId="7E2DA98F" w:rsidR="00E827F0" w:rsidRPr="0048198F" w:rsidRDefault="00E827F0" w:rsidP="00E827F0">
            <w:pPr>
              <w:rPr>
                <w:sz w:val="18"/>
                <w:szCs w:val="18"/>
              </w:rPr>
            </w:pPr>
            <w:r>
              <w:rPr>
                <w:sz w:val="18"/>
                <w:szCs w:val="18"/>
              </w:rPr>
              <w:t>Mandatory</w:t>
            </w:r>
          </w:p>
        </w:tc>
        <w:tc>
          <w:tcPr>
            <w:tcW w:w="4230" w:type="dxa"/>
          </w:tcPr>
          <w:p w14:paraId="45993C9C" w14:textId="133680CD" w:rsidR="00E827F0" w:rsidRPr="0048198F" w:rsidRDefault="00E827F0" w:rsidP="00E827F0">
            <w:pPr>
              <w:rPr>
                <w:sz w:val="18"/>
                <w:szCs w:val="18"/>
              </w:rPr>
            </w:pPr>
            <w:r w:rsidRPr="00C94435">
              <w:rPr>
                <w:sz w:val="18"/>
                <w:szCs w:val="18"/>
              </w:rPr>
              <w:t>The usage for the period</w:t>
            </w:r>
          </w:p>
        </w:tc>
        <w:tc>
          <w:tcPr>
            <w:tcW w:w="4320" w:type="dxa"/>
            <w:vMerge/>
          </w:tcPr>
          <w:p w14:paraId="22B6FF9F" w14:textId="77777777" w:rsidR="00E827F0" w:rsidRPr="0048198F" w:rsidRDefault="00E827F0" w:rsidP="00E827F0">
            <w:pPr>
              <w:rPr>
                <w:sz w:val="18"/>
                <w:szCs w:val="18"/>
              </w:rPr>
            </w:pPr>
          </w:p>
        </w:tc>
      </w:tr>
      <w:tr w:rsidR="00E827F0" w:rsidRPr="0048198F" w14:paraId="58E9477F" w14:textId="77777777" w:rsidTr="00E1767E">
        <w:tc>
          <w:tcPr>
            <w:tcW w:w="2065" w:type="dxa"/>
            <w:shd w:val="clear" w:color="auto" w:fill="C5E0B3" w:themeFill="accent6" w:themeFillTint="66"/>
          </w:tcPr>
          <w:p w14:paraId="00C652CB" w14:textId="2C6373B9" w:rsidR="00E827F0" w:rsidRPr="00E1767E" w:rsidRDefault="00E827F0" w:rsidP="00E827F0">
            <w:pPr>
              <w:rPr>
                <w:sz w:val="18"/>
                <w:szCs w:val="18"/>
              </w:rPr>
            </w:pPr>
            <w:r w:rsidRPr="00E1767E">
              <w:rPr>
                <w:sz w:val="18"/>
                <w:szCs w:val="18"/>
              </w:rPr>
              <w:lastRenderedPageBreak/>
              <w:t xml:space="preserve">       quantity unit</w:t>
            </w:r>
          </w:p>
        </w:tc>
        <w:tc>
          <w:tcPr>
            <w:tcW w:w="1710" w:type="dxa"/>
          </w:tcPr>
          <w:p w14:paraId="5362E181" w14:textId="304004EB" w:rsidR="00E827F0" w:rsidRPr="0048198F" w:rsidRDefault="00E827F0" w:rsidP="00E827F0">
            <w:pPr>
              <w:rPr>
                <w:sz w:val="18"/>
                <w:szCs w:val="18"/>
              </w:rPr>
            </w:pPr>
            <w:r>
              <w:rPr>
                <w:sz w:val="18"/>
                <w:szCs w:val="18"/>
              </w:rPr>
              <w:t>String</w:t>
            </w:r>
          </w:p>
        </w:tc>
        <w:tc>
          <w:tcPr>
            <w:tcW w:w="1350" w:type="dxa"/>
          </w:tcPr>
          <w:p w14:paraId="1371EEB4" w14:textId="38CEC3CB" w:rsidR="00E827F0" w:rsidRPr="0048198F" w:rsidRDefault="00E827F0" w:rsidP="00E827F0">
            <w:pPr>
              <w:rPr>
                <w:sz w:val="18"/>
                <w:szCs w:val="18"/>
              </w:rPr>
            </w:pPr>
            <w:r>
              <w:rPr>
                <w:sz w:val="18"/>
                <w:szCs w:val="18"/>
              </w:rPr>
              <w:t>Mandatory</w:t>
            </w:r>
          </w:p>
        </w:tc>
        <w:tc>
          <w:tcPr>
            <w:tcW w:w="4230" w:type="dxa"/>
          </w:tcPr>
          <w:p w14:paraId="14DF305B" w14:textId="1FBE092F" w:rsidR="00E827F0" w:rsidRPr="0048198F" w:rsidRDefault="00E827F0" w:rsidP="00E827F0">
            <w:pPr>
              <w:rPr>
                <w:sz w:val="18"/>
                <w:szCs w:val="18"/>
              </w:rPr>
            </w:pPr>
            <w:r w:rsidRPr="00C94435">
              <w:rPr>
                <w:sz w:val="18"/>
                <w:szCs w:val="18"/>
              </w:rPr>
              <w:t xml:space="preserve">The unit of measure of the usage (for </w:t>
            </w:r>
            <w:r w:rsidR="00E05392" w:rsidRPr="00C94435">
              <w:rPr>
                <w:sz w:val="18"/>
                <w:szCs w:val="18"/>
              </w:rPr>
              <w:t>e.g.,</w:t>
            </w:r>
            <w:r w:rsidRPr="00C94435">
              <w:rPr>
                <w:sz w:val="18"/>
                <w:szCs w:val="18"/>
              </w:rPr>
              <w:t xml:space="preserve"> kwh, </w:t>
            </w:r>
            <w:proofErr w:type="spellStart"/>
            <w:r w:rsidRPr="00C94435">
              <w:rPr>
                <w:sz w:val="18"/>
                <w:szCs w:val="18"/>
              </w:rPr>
              <w:t>kva</w:t>
            </w:r>
            <w:proofErr w:type="spellEnd"/>
            <w:r w:rsidRPr="00C94435">
              <w:rPr>
                <w:sz w:val="18"/>
                <w:szCs w:val="18"/>
              </w:rPr>
              <w:t xml:space="preserve"> </w:t>
            </w:r>
            <w:proofErr w:type="spellStart"/>
            <w:r w:rsidRPr="00C94435">
              <w:rPr>
                <w:sz w:val="18"/>
                <w:szCs w:val="18"/>
              </w:rPr>
              <w:t>etc</w:t>
            </w:r>
            <w:proofErr w:type="spellEnd"/>
            <w:r w:rsidRPr="00C94435">
              <w:rPr>
                <w:sz w:val="18"/>
                <w:szCs w:val="18"/>
              </w:rPr>
              <w:t>)</w:t>
            </w:r>
          </w:p>
        </w:tc>
        <w:tc>
          <w:tcPr>
            <w:tcW w:w="4320" w:type="dxa"/>
            <w:vMerge/>
          </w:tcPr>
          <w:p w14:paraId="514ED90A" w14:textId="77777777" w:rsidR="00E827F0" w:rsidRPr="0048198F" w:rsidRDefault="00E827F0" w:rsidP="00E827F0">
            <w:pPr>
              <w:rPr>
                <w:sz w:val="18"/>
                <w:szCs w:val="18"/>
              </w:rPr>
            </w:pPr>
          </w:p>
        </w:tc>
      </w:tr>
      <w:tr w:rsidR="00E827F0" w:rsidRPr="0048198F" w14:paraId="764A95A6" w14:textId="77777777" w:rsidTr="00E1767E">
        <w:tc>
          <w:tcPr>
            <w:tcW w:w="2065" w:type="dxa"/>
            <w:shd w:val="clear" w:color="auto" w:fill="C5E0B3" w:themeFill="accent6" w:themeFillTint="66"/>
          </w:tcPr>
          <w:p w14:paraId="0868BE70" w14:textId="7E5B4E22" w:rsidR="00E827F0" w:rsidRPr="00E1767E" w:rsidRDefault="00E827F0" w:rsidP="00E827F0">
            <w:pPr>
              <w:rPr>
                <w:sz w:val="18"/>
                <w:szCs w:val="18"/>
              </w:rPr>
            </w:pPr>
            <w:r w:rsidRPr="00E1767E">
              <w:rPr>
                <w:sz w:val="18"/>
                <w:szCs w:val="18"/>
              </w:rPr>
              <w:t xml:space="preserve">       rate</w:t>
            </w:r>
          </w:p>
        </w:tc>
        <w:tc>
          <w:tcPr>
            <w:tcW w:w="1710" w:type="dxa"/>
          </w:tcPr>
          <w:p w14:paraId="355E865C" w14:textId="23097DCB" w:rsidR="00E827F0" w:rsidRPr="0048198F" w:rsidRDefault="00E827F0" w:rsidP="00E827F0">
            <w:pPr>
              <w:rPr>
                <w:sz w:val="18"/>
                <w:szCs w:val="18"/>
              </w:rPr>
            </w:pPr>
            <w:proofErr w:type="spellStart"/>
            <w:r>
              <w:rPr>
                <w:sz w:val="18"/>
                <w:szCs w:val="18"/>
              </w:rPr>
              <w:t>AmountString</w:t>
            </w:r>
            <w:proofErr w:type="spellEnd"/>
          </w:p>
        </w:tc>
        <w:tc>
          <w:tcPr>
            <w:tcW w:w="1350" w:type="dxa"/>
          </w:tcPr>
          <w:p w14:paraId="06554FB1" w14:textId="6F3A0B80" w:rsidR="00E827F0" w:rsidRPr="0048198F" w:rsidRDefault="00E827F0" w:rsidP="00E827F0">
            <w:pPr>
              <w:rPr>
                <w:sz w:val="18"/>
                <w:szCs w:val="18"/>
              </w:rPr>
            </w:pPr>
            <w:r>
              <w:rPr>
                <w:sz w:val="18"/>
                <w:szCs w:val="18"/>
              </w:rPr>
              <w:t>Mandatory</w:t>
            </w:r>
          </w:p>
        </w:tc>
        <w:tc>
          <w:tcPr>
            <w:tcW w:w="4230" w:type="dxa"/>
          </w:tcPr>
          <w:p w14:paraId="11DEEBBB" w14:textId="32594B4A" w:rsidR="00E827F0" w:rsidRPr="0048198F" w:rsidRDefault="00E827F0" w:rsidP="00E827F0">
            <w:pPr>
              <w:rPr>
                <w:sz w:val="18"/>
                <w:szCs w:val="18"/>
              </w:rPr>
            </w:pPr>
            <w:r>
              <w:rPr>
                <w:sz w:val="18"/>
                <w:szCs w:val="18"/>
              </w:rPr>
              <w:t>R</w:t>
            </w:r>
            <w:r w:rsidRPr="00C94435">
              <w:rPr>
                <w:sz w:val="18"/>
                <w:szCs w:val="18"/>
              </w:rPr>
              <w:t>ate applicable</w:t>
            </w:r>
          </w:p>
        </w:tc>
        <w:tc>
          <w:tcPr>
            <w:tcW w:w="4320" w:type="dxa"/>
            <w:vMerge/>
          </w:tcPr>
          <w:p w14:paraId="300621C7" w14:textId="77777777" w:rsidR="00E827F0" w:rsidRPr="0048198F" w:rsidRDefault="00E827F0" w:rsidP="00E827F0">
            <w:pPr>
              <w:rPr>
                <w:sz w:val="18"/>
                <w:szCs w:val="18"/>
              </w:rPr>
            </w:pPr>
          </w:p>
        </w:tc>
      </w:tr>
      <w:tr w:rsidR="00E827F0" w:rsidRPr="0048198F" w14:paraId="6561B325" w14:textId="77777777" w:rsidTr="00E1767E">
        <w:tc>
          <w:tcPr>
            <w:tcW w:w="2065" w:type="dxa"/>
            <w:shd w:val="clear" w:color="auto" w:fill="C5E0B3" w:themeFill="accent6" w:themeFillTint="66"/>
          </w:tcPr>
          <w:p w14:paraId="265BF0A6" w14:textId="0FD15B9A" w:rsidR="00E827F0" w:rsidRPr="00E1767E" w:rsidRDefault="00E827F0" w:rsidP="00E827F0">
            <w:pPr>
              <w:rPr>
                <w:sz w:val="18"/>
                <w:szCs w:val="18"/>
              </w:rPr>
            </w:pPr>
            <w:r w:rsidRPr="00E1767E">
              <w:rPr>
                <w:sz w:val="18"/>
                <w:szCs w:val="18"/>
              </w:rPr>
              <w:t xml:space="preserve">       rate unit</w:t>
            </w:r>
          </w:p>
        </w:tc>
        <w:tc>
          <w:tcPr>
            <w:tcW w:w="1710" w:type="dxa"/>
          </w:tcPr>
          <w:p w14:paraId="302BE726" w14:textId="3E2BA718" w:rsidR="00E827F0" w:rsidRPr="0048198F" w:rsidRDefault="00E827F0" w:rsidP="00E827F0">
            <w:pPr>
              <w:rPr>
                <w:sz w:val="18"/>
                <w:szCs w:val="18"/>
              </w:rPr>
            </w:pPr>
            <w:r>
              <w:rPr>
                <w:sz w:val="18"/>
                <w:szCs w:val="18"/>
              </w:rPr>
              <w:t>String</w:t>
            </w:r>
          </w:p>
        </w:tc>
        <w:tc>
          <w:tcPr>
            <w:tcW w:w="1350" w:type="dxa"/>
          </w:tcPr>
          <w:p w14:paraId="1F4F644A" w14:textId="20D815A7" w:rsidR="00E827F0" w:rsidRPr="0048198F" w:rsidRDefault="00E827F0" w:rsidP="00E827F0">
            <w:pPr>
              <w:rPr>
                <w:sz w:val="18"/>
                <w:szCs w:val="18"/>
              </w:rPr>
            </w:pPr>
            <w:r>
              <w:rPr>
                <w:sz w:val="18"/>
                <w:szCs w:val="18"/>
              </w:rPr>
              <w:t>Mandatory</w:t>
            </w:r>
          </w:p>
        </w:tc>
        <w:tc>
          <w:tcPr>
            <w:tcW w:w="4230" w:type="dxa"/>
          </w:tcPr>
          <w:p w14:paraId="43C7294C" w14:textId="304394C7" w:rsidR="00E827F0" w:rsidRPr="0048198F" w:rsidRDefault="00E827F0" w:rsidP="00E827F0">
            <w:pPr>
              <w:rPr>
                <w:sz w:val="18"/>
                <w:szCs w:val="18"/>
              </w:rPr>
            </w:pPr>
            <w:r w:rsidRPr="00C94435">
              <w:rPr>
                <w:sz w:val="18"/>
                <w:szCs w:val="18"/>
              </w:rPr>
              <w:t xml:space="preserve">The unit of measure of the rate (for </w:t>
            </w:r>
            <w:r w:rsidR="00E05392" w:rsidRPr="00C94435">
              <w:rPr>
                <w:sz w:val="18"/>
                <w:szCs w:val="18"/>
              </w:rPr>
              <w:t>e.g.,</w:t>
            </w:r>
            <w:r w:rsidRPr="00C94435">
              <w:rPr>
                <w:sz w:val="18"/>
                <w:szCs w:val="18"/>
              </w:rPr>
              <w:t xml:space="preserve"> c/kwh, $/kwh </w:t>
            </w:r>
            <w:proofErr w:type="spellStart"/>
            <w:r w:rsidRPr="00C94435">
              <w:rPr>
                <w:sz w:val="18"/>
                <w:szCs w:val="18"/>
              </w:rPr>
              <w:t>etc</w:t>
            </w:r>
            <w:proofErr w:type="spellEnd"/>
            <w:r w:rsidRPr="00C94435">
              <w:rPr>
                <w:sz w:val="18"/>
                <w:szCs w:val="18"/>
              </w:rPr>
              <w:t>)</w:t>
            </w:r>
          </w:p>
        </w:tc>
        <w:tc>
          <w:tcPr>
            <w:tcW w:w="4320" w:type="dxa"/>
            <w:vMerge/>
          </w:tcPr>
          <w:p w14:paraId="4A882E36" w14:textId="77777777" w:rsidR="00E827F0" w:rsidRPr="0048198F" w:rsidRDefault="00E827F0" w:rsidP="00E827F0">
            <w:pPr>
              <w:rPr>
                <w:sz w:val="18"/>
                <w:szCs w:val="18"/>
              </w:rPr>
            </w:pPr>
          </w:p>
        </w:tc>
      </w:tr>
      <w:tr w:rsidR="00E827F0" w:rsidRPr="0048198F" w14:paraId="186C44DD" w14:textId="77777777" w:rsidTr="00E1767E">
        <w:tc>
          <w:tcPr>
            <w:tcW w:w="2065" w:type="dxa"/>
            <w:shd w:val="clear" w:color="auto" w:fill="C5E0B3" w:themeFill="accent6" w:themeFillTint="66"/>
          </w:tcPr>
          <w:p w14:paraId="70227100" w14:textId="6DB3D020" w:rsidR="00E827F0" w:rsidRPr="00E1767E" w:rsidRDefault="00E827F0" w:rsidP="00E827F0">
            <w:pPr>
              <w:rPr>
                <w:sz w:val="18"/>
                <w:szCs w:val="18"/>
              </w:rPr>
            </w:pPr>
            <w:r w:rsidRPr="00E1767E">
              <w:rPr>
                <w:sz w:val="18"/>
                <w:szCs w:val="18"/>
              </w:rPr>
              <w:t xml:space="preserve">       calculation</w:t>
            </w:r>
          </w:p>
        </w:tc>
        <w:tc>
          <w:tcPr>
            <w:tcW w:w="1710" w:type="dxa"/>
          </w:tcPr>
          <w:p w14:paraId="7455EFAD" w14:textId="1DE371E1" w:rsidR="00E827F0" w:rsidRPr="0048198F" w:rsidRDefault="00E827F0" w:rsidP="00E827F0">
            <w:pPr>
              <w:rPr>
                <w:sz w:val="18"/>
                <w:szCs w:val="18"/>
              </w:rPr>
            </w:pPr>
            <w:r>
              <w:rPr>
                <w:sz w:val="18"/>
                <w:szCs w:val="18"/>
              </w:rPr>
              <w:t>Array of Objects</w:t>
            </w:r>
          </w:p>
        </w:tc>
        <w:tc>
          <w:tcPr>
            <w:tcW w:w="1350" w:type="dxa"/>
          </w:tcPr>
          <w:p w14:paraId="1FD8C898" w14:textId="1CC36DBA" w:rsidR="00E827F0" w:rsidRPr="0048198F" w:rsidRDefault="00E827F0" w:rsidP="00E827F0">
            <w:pPr>
              <w:rPr>
                <w:sz w:val="18"/>
                <w:szCs w:val="18"/>
              </w:rPr>
            </w:pPr>
            <w:r>
              <w:rPr>
                <w:sz w:val="18"/>
                <w:szCs w:val="18"/>
              </w:rPr>
              <w:t>Optional</w:t>
            </w:r>
          </w:p>
        </w:tc>
        <w:tc>
          <w:tcPr>
            <w:tcW w:w="4230" w:type="dxa"/>
          </w:tcPr>
          <w:p w14:paraId="5A9435BA" w14:textId="11FCBE73" w:rsidR="00E827F0" w:rsidRPr="0048198F" w:rsidRDefault="00E827F0" w:rsidP="00E827F0">
            <w:pPr>
              <w:rPr>
                <w:sz w:val="18"/>
                <w:szCs w:val="18"/>
              </w:rPr>
            </w:pPr>
            <w:r w:rsidRPr="007F09A6">
              <w:rPr>
                <w:sz w:val="18"/>
                <w:szCs w:val="18"/>
              </w:rPr>
              <w:t xml:space="preserve">Represents any additional calculation factors that form part of the total amount (for </w:t>
            </w:r>
            <w:r w:rsidR="00E05392" w:rsidRPr="007F09A6">
              <w:rPr>
                <w:sz w:val="18"/>
                <w:szCs w:val="18"/>
              </w:rPr>
              <w:t>e.g.,</w:t>
            </w:r>
            <w:r w:rsidRPr="007F09A6">
              <w:rPr>
                <w:sz w:val="18"/>
                <w:szCs w:val="18"/>
              </w:rPr>
              <w:t xml:space="preserve"> loss factors)</w:t>
            </w:r>
          </w:p>
        </w:tc>
        <w:tc>
          <w:tcPr>
            <w:tcW w:w="4320" w:type="dxa"/>
            <w:vMerge/>
          </w:tcPr>
          <w:p w14:paraId="02DDF77E" w14:textId="77777777" w:rsidR="00E827F0" w:rsidRPr="0048198F" w:rsidRDefault="00E827F0" w:rsidP="00E827F0">
            <w:pPr>
              <w:rPr>
                <w:sz w:val="18"/>
                <w:szCs w:val="18"/>
              </w:rPr>
            </w:pPr>
          </w:p>
        </w:tc>
      </w:tr>
      <w:tr w:rsidR="00E827F0" w:rsidRPr="0048198F" w14:paraId="1F6B0D4D" w14:textId="77777777" w:rsidTr="00E1767E">
        <w:tc>
          <w:tcPr>
            <w:tcW w:w="2065" w:type="dxa"/>
            <w:shd w:val="clear" w:color="auto" w:fill="C5E0B3" w:themeFill="accent6" w:themeFillTint="66"/>
          </w:tcPr>
          <w:p w14:paraId="0C9A8C96" w14:textId="264449C6" w:rsidR="00E827F0" w:rsidRPr="00E1767E" w:rsidRDefault="00E827F0" w:rsidP="00E827F0">
            <w:pPr>
              <w:rPr>
                <w:sz w:val="18"/>
                <w:szCs w:val="18"/>
              </w:rPr>
            </w:pPr>
            <w:r w:rsidRPr="00E1767E">
              <w:rPr>
                <w:sz w:val="18"/>
                <w:szCs w:val="18"/>
              </w:rPr>
              <w:t xml:space="preserve">       [{</w:t>
            </w:r>
          </w:p>
        </w:tc>
        <w:tc>
          <w:tcPr>
            <w:tcW w:w="1710" w:type="dxa"/>
          </w:tcPr>
          <w:p w14:paraId="201006C0" w14:textId="77777777" w:rsidR="00E827F0" w:rsidRPr="0048198F" w:rsidRDefault="00E827F0" w:rsidP="00E827F0">
            <w:pPr>
              <w:rPr>
                <w:sz w:val="18"/>
                <w:szCs w:val="18"/>
              </w:rPr>
            </w:pPr>
          </w:p>
        </w:tc>
        <w:tc>
          <w:tcPr>
            <w:tcW w:w="1350" w:type="dxa"/>
          </w:tcPr>
          <w:p w14:paraId="21DFA654" w14:textId="77777777" w:rsidR="00E827F0" w:rsidRPr="0048198F" w:rsidRDefault="00E827F0" w:rsidP="00E827F0">
            <w:pPr>
              <w:rPr>
                <w:sz w:val="18"/>
                <w:szCs w:val="18"/>
              </w:rPr>
            </w:pPr>
          </w:p>
        </w:tc>
        <w:tc>
          <w:tcPr>
            <w:tcW w:w="4230" w:type="dxa"/>
          </w:tcPr>
          <w:p w14:paraId="1BFCAF4C" w14:textId="77777777" w:rsidR="00E827F0" w:rsidRPr="0048198F" w:rsidRDefault="00E827F0" w:rsidP="00E827F0">
            <w:pPr>
              <w:rPr>
                <w:sz w:val="18"/>
                <w:szCs w:val="18"/>
              </w:rPr>
            </w:pPr>
          </w:p>
        </w:tc>
        <w:tc>
          <w:tcPr>
            <w:tcW w:w="4320" w:type="dxa"/>
            <w:vMerge/>
          </w:tcPr>
          <w:p w14:paraId="47DDB4BA" w14:textId="77777777" w:rsidR="00E827F0" w:rsidRPr="0048198F" w:rsidRDefault="00E827F0" w:rsidP="00E827F0">
            <w:pPr>
              <w:rPr>
                <w:sz w:val="18"/>
                <w:szCs w:val="18"/>
              </w:rPr>
            </w:pPr>
          </w:p>
        </w:tc>
      </w:tr>
      <w:tr w:rsidR="00E827F0" w:rsidRPr="0048198F" w14:paraId="4894402F" w14:textId="77777777" w:rsidTr="00E1767E">
        <w:tc>
          <w:tcPr>
            <w:tcW w:w="2065" w:type="dxa"/>
            <w:shd w:val="clear" w:color="auto" w:fill="C5E0B3" w:themeFill="accent6" w:themeFillTint="66"/>
          </w:tcPr>
          <w:p w14:paraId="68EA129F" w14:textId="24CEE502" w:rsidR="00E827F0" w:rsidRPr="00E1767E" w:rsidRDefault="00E827F0" w:rsidP="00E827F0">
            <w:pPr>
              <w:rPr>
                <w:sz w:val="18"/>
                <w:szCs w:val="18"/>
              </w:rPr>
            </w:pPr>
            <w:r w:rsidRPr="00E1767E">
              <w:rPr>
                <w:sz w:val="18"/>
                <w:szCs w:val="18"/>
              </w:rPr>
              <w:t xml:space="preserve">            value</w:t>
            </w:r>
          </w:p>
        </w:tc>
        <w:tc>
          <w:tcPr>
            <w:tcW w:w="1710" w:type="dxa"/>
          </w:tcPr>
          <w:p w14:paraId="76D93AD2" w14:textId="399498BC" w:rsidR="00E827F0" w:rsidRPr="0048198F" w:rsidRDefault="00E827F0" w:rsidP="00E827F0">
            <w:pPr>
              <w:rPr>
                <w:sz w:val="18"/>
                <w:szCs w:val="18"/>
              </w:rPr>
            </w:pPr>
            <w:r>
              <w:rPr>
                <w:sz w:val="18"/>
                <w:szCs w:val="18"/>
              </w:rPr>
              <w:t>Number</w:t>
            </w:r>
          </w:p>
        </w:tc>
        <w:tc>
          <w:tcPr>
            <w:tcW w:w="1350" w:type="dxa"/>
          </w:tcPr>
          <w:p w14:paraId="06B27B0F" w14:textId="10554C0B" w:rsidR="00E827F0" w:rsidRPr="0048198F" w:rsidRDefault="00E827F0" w:rsidP="00E827F0">
            <w:pPr>
              <w:rPr>
                <w:sz w:val="18"/>
                <w:szCs w:val="18"/>
              </w:rPr>
            </w:pPr>
            <w:r>
              <w:rPr>
                <w:sz w:val="18"/>
                <w:szCs w:val="18"/>
              </w:rPr>
              <w:t>Mandatory</w:t>
            </w:r>
          </w:p>
        </w:tc>
        <w:tc>
          <w:tcPr>
            <w:tcW w:w="4230" w:type="dxa"/>
          </w:tcPr>
          <w:p w14:paraId="0827B02A" w14:textId="1D63F228" w:rsidR="00E827F0" w:rsidRPr="0048198F" w:rsidRDefault="00E827F0" w:rsidP="00E827F0">
            <w:pPr>
              <w:rPr>
                <w:sz w:val="18"/>
                <w:szCs w:val="18"/>
              </w:rPr>
            </w:pPr>
            <w:r w:rsidRPr="00C94435">
              <w:rPr>
                <w:sz w:val="18"/>
                <w:szCs w:val="18"/>
              </w:rPr>
              <w:t>Actual value used in the calculation</w:t>
            </w:r>
          </w:p>
        </w:tc>
        <w:tc>
          <w:tcPr>
            <w:tcW w:w="4320" w:type="dxa"/>
            <w:vMerge/>
          </w:tcPr>
          <w:p w14:paraId="759DFA32" w14:textId="77777777" w:rsidR="00E827F0" w:rsidRPr="0048198F" w:rsidRDefault="00E827F0" w:rsidP="00E827F0">
            <w:pPr>
              <w:rPr>
                <w:sz w:val="18"/>
                <w:szCs w:val="18"/>
              </w:rPr>
            </w:pPr>
          </w:p>
        </w:tc>
      </w:tr>
      <w:tr w:rsidR="00E827F0" w:rsidRPr="0048198F" w14:paraId="61F3C31D" w14:textId="77777777" w:rsidTr="00E1767E">
        <w:tc>
          <w:tcPr>
            <w:tcW w:w="2065" w:type="dxa"/>
            <w:shd w:val="clear" w:color="auto" w:fill="C5E0B3" w:themeFill="accent6" w:themeFillTint="66"/>
          </w:tcPr>
          <w:p w14:paraId="7A6F13D4" w14:textId="30343A6B" w:rsidR="00E827F0" w:rsidRPr="00E1767E" w:rsidRDefault="00E827F0" w:rsidP="00E827F0">
            <w:pPr>
              <w:rPr>
                <w:sz w:val="18"/>
                <w:szCs w:val="18"/>
              </w:rPr>
            </w:pPr>
            <w:r w:rsidRPr="00E1767E">
              <w:rPr>
                <w:sz w:val="18"/>
                <w:szCs w:val="18"/>
              </w:rPr>
              <w:t xml:space="preserve">            type</w:t>
            </w:r>
          </w:p>
        </w:tc>
        <w:tc>
          <w:tcPr>
            <w:tcW w:w="1710" w:type="dxa"/>
          </w:tcPr>
          <w:p w14:paraId="1258942B" w14:textId="14B42F87" w:rsidR="00E827F0" w:rsidRPr="0048198F" w:rsidRDefault="00E827F0" w:rsidP="00E827F0">
            <w:pPr>
              <w:rPr>
                <w:sz w:val="18"/>
                <w:szCs w:val="18"/>
              </w:rPr>
            </w:pPr>
            <w:r>
              <w:rPr>
                <w:sz w:val="18"/>
                <w:szCs w:val="18"/>
              </w:rPr>
              <w:t>String</w:t>
            </w:r>
          </w:p>
        </w:tc>
        <w:tc>
          <w:tcPr>
            <w:tcW w:w="1350" w:type="dxa"/>
          </w:tcPr>
          <w:p w14:paraId="6B38FBAD" w14:textId="335302CF" w:rsidR="00E827F0" w:rsidRPr="0048198F" w:rsidRDefault="00E827F0" w:rsidP="00E827F0">
            <w:pPr>
              <w:rPr>
                <w:sz w:val="18"/>
                <w:szCs w:val="18"/>
              </w:rPr>
            </w:pPr>
            <w:r>
              <w:rPr>
                <w:sz w:val="18"/>
                <w:szCs w:val="18"/>
              </w:rPr>
              <w:t>Mandatory</w:t>
            </w:r>
          </w:p>
        </w:tc>
        <w:tc>
          <w:tcPr>
            <w:tcW w:w="4230" w:type="dxa"/>
          </w:tcPr>
          <w:p w14:paraId="041C15AF" w14:textId="1E4DB02A" w:rsidR="00E827F0" w:rsidRPr="0048198F" w:rsidRDefault="00E827F0" w:rsidP="00E827F0">
            <w:pPr>
              <w:rPr>
                <w:sz w:val="18"/>
                <w:szCs w:val="18"/>
              </w:rPr>
            </w:pPr>
            <w:r w:rsidRPr="00C94435">
              <w:rPr>
                <w:sz w:val="18"/>
                <w:szCs w:val="18"/>
              </w:rPr>
              <w:t xml:space="preserve">Description of the value </w:t>
            </w:r>
            <w:proofErr w:type="spellStart"/>
            <w:r w:rsidRPr="00C94435">
              <w:rPr>
                <w:sz w:val="18"/>
                <w:szCs w:val="18"/>
              </w:rPr>
              <w:t>i.e</w:t>
            </w:r>
            <w:proofErr w:type="spellEnd"/>
            <w:r w:rsidRPr="00C94435">
              <w:rPr>
                <w:sz w:val="18"/>
                <w:szCs w:val="18"/>
              </w:rPr>
              <w:t xml:space="preserve"> DLF, MLF, published % etc.</w:t>
            </w:r>
          </w:p>
        </w:tc>
        <w:tc>
          <w:tcPr>
            <w:tcW w:w="4320" w:type="dxa"/>
            <w:vMerge/>
          </w:tcPr>
          <w:p w14:paraId="44789B89" w14:textId="77777777" w:rsidR="00E827F0" w:rsidRPr="0048198F" w:rsidRDefault="00E827F0" w:rsidP="00E827F0">
            <w:pPr>
              <w:rPr>
                <w:sz w:val="18"/>
                <w:szCs w:val="18"/>
              </w:rPr>
            </w:pPr>
          </w:p>
        </w:tc>
      </w:tr>
      <w:tr w:rsidR="00E827F0" w:rsidRPr="0048198F" w14:paraId="0E2F6DA2" w14:textId="77777777" w:rsidTr="00E1767E">
        <w:tc>
          <w:tcPr>
            <w:tcW w:w="2065" w:type="dxa"/>
            <w:shd w:val="clear" w:color="auto" w:fill="C5E0B3" w:themeFill="accent6" w:themeFillTint="66"/>
          </w:tcPr>
          <w:p w14:paraId="5F912266" w14:textId="5EB1F9A7" w:rsidR="00E827F0" w:rsidRPr="00E1767E" w:rsidRDefault="00E827F0" w:rsidP="00E827F0">
            <w:pPr>
              <w:rPr>
                <w:sz w:val="18"/>
                <w:szCs w:val="18"/>
              </w:rPr>
            </w:pPr>
            <w:r w:rsidRPr="00E1767E">
              <w:rPr>
                <w:sz w:val="18"/>
                <w:szCs w:val="18"/>
              </w:rPr>
              <w:t xml:space="preserve">       }]</w:t>
            </w:r>
          </w:p>
        </w:tc>
        <w:tc>
          <w:tcPr>
            <w:tcW w:w="1710" w:type="dxa"/>
          </w:tcPr>
          <w:p w14:paraId="5DE18E5A" w14:textId="77777777" w:rsidR="00E827F0" w:rsidRPr="0048198F" w:rsidRDefault="00E827F0" w:rsidP="00E827F0">
            <w:pPr>
              <w:rPr>
                <w:sz w:val="18"/>
                <w:szCs w:val="18"/>
              </w:rPr>
            </w:pPr>
          </w:p>
        </w:tc>
        <w:tc>
          <w:tcPr>
            <w:tcW w:w="1350" w:type="dxa"/>
          </w:tcPr>
          <w:p w14:paraId="311EF0BB" w14:textId="77777777" w:rsidR="00E827F0" w:rsidRPr="0048198F" w:rsidRDefault="00E827F0" w:rsidP="00E827F0">
            <w:pPr>
              <w:rPr>
                <w:sz w:val="18"/>
                <w:szCs w:val="18"/>
              </w:rPr>
            </w:pPr>
          </w:p>
        </w:tc>
        <w:tc>
          <w:tcPr>
            <w:tcW w:w="4230" w:type="dxa"/>
          </w:tcPr>
          <w:p w14:paraId="0B060E34" w14:textId="77777777" w:rsidR="00E827F0" w:rsidRPr="0048198F" w:rsidRDefault="00E827F0" w:rsidP="00E827F0">
            <w:pPr>
              <w:rPr>
                <w:sz w:val="18"/>
                <w:szCs w:val="18"/>
              </w:rPr>
            </w:pPr>
          </w:p>
        </w:tc>
        <w:tc>
          <w:tcPr>
            <w:tcW w:w="4320" w:type="dxa"/>
            <w:vMerge/>
          </w:tcPr>
          <w:p w14:paraId="025B9352" w14:textId="77777777" w:rsidR="00E827F0" w:rsidRPr="0048198F" w:rsidRDefault="00E827F0" w:rsidP="00E827F0">
            <w:pPr>
              <w:rPr>
                <w:sz w:val="18"/>
                <w:szCs w:val="18"/>
              </w:rPr>
            </w:pPr>
          </w:p>
        </w:tc>
      </w:tr>
      <w:tr w:rsidR="00E827F0" w:rsidRPr="0048198F" w14:paraId="63432C79" w14:textId="77777777" w:rsidTr="00E1767E">
        <w:tc>
          <w:tcPr>
            <w:tcW w:w="2065" w:type="dxa"/>
            <w:shd w:val="clear" w:color="auto" w:fill="C5E0B3" w:themeFill="accent6" w:themeFillTint="66"/>
          </w:tcPr>
          <w:p w14:paraId="4C8DA636" w14:textId="6CC37340" w:rsidR="00E827F0" w:rsidRPr="00E1767E" w:rsidRDefault="00E827F0" w:rsidP="00E827F0">
            <w:pPr>
              <w:rPr>
                <w:sz w:val="18"/>
                <w:szCs w:val="18"/>
              </w:rPr>
            </w:pPr>
            <w:r w:rsidRPr="00E1767E">
              <w:rPr>
                <w:sz w:val="18"/>
                <w:szCs w:val="18"/>
              </w:rPr>
              <w:t xml:space="preserve">       amount</w:t>
            </w:r>
          </w:p>
        </w:tc>
        <w:tc>
          <w:tcPr>
            <w:tcW w:w="1710" w:type="dxa"/>
          </w:tcPr>
          <w:p w14:paraId="712E4599" w14:textId="14F8A3C1" w:rsidR="00E827F0" w:rsidRPr="0048198F" w:rsidRDefault="00E827F0" w:rsidP="00E827F0">
            <w:pPr>
              <w:rPr>
                <w:sz w:val="18"/>
                <w:szCs w:val="18"/>
              </w:rPr>
            </w:pPr>
            <w:proofErr w:type="spellStart"/>
            <w:r>
              <w:rPr>
                <w:sz w:val="18"/>
                <w:szCs w:val="18"/>
              </w:rPr>
              <w:t>AmountString</w:t>
            </w:r>
            <w:proofErr w:type="spellEnd"/>
          </w:p>
        </w:tc>
        <w:tc>
          <w:tcPr>
            <w:tcW w:w="1350" w:type="dxa"/>
          </w:tcPr>
          <w:p w14:paraId="1730F293" w14:textId="129F9D9D" w:rsidR="00E827F0" w:rsidRPr="0048198F" w:rsidRDefault="00E827F0" w:rsidP="00E827F0">
            <w:pPr>
              <w:rPr>
                <w:sz w:val="18"/>
                <w:szCs w:val="18"/>
              </w:rPr>
            </w:pPr>
            <w:r>
              <w:rPr>
                <w:sz w:val="18"/>
                <w:szCs w:val="18"/>
              </w:rPr>
              <w:t>Mandatory</w:t>
            </w:r>
          </w:p>
        </w:tc>
        <w:tc>
          <w:tcPr>
            <w:tcW w:w="4230" w:type="dxa"/>
          </w:tcPr>
          <w:p w14:paraId="4BD6ABC5" w14:textId="256C079D" w:rsidR="00E827F0" w:rsidRPr="0048198F" w:rsidRDefault="00E827F0" w:rsidP="00E827F0">
            <w:pPr>
              <w:rPr>
                <w:sz w:val="18"/>
                <w:szCs w:val="18"/>
              </w:rPr>
            </w:pPr>
            <w:r w:rsidRPr="00C94435">
              <w:rPr>
                <w:sz w:val="18"/>
                <w:szCs w:val="18"/>
              </w:rPr>
              <w:t>The amount charged for this transaction prior to any adjustments being applied</w:t>
            </w:r>
          </w:p>
        </w:tc>
        <w:tc>
          <w:tcPr>
            <w:tcW w:w="4320" w:type="dxa"/>
            <w:vMerge/>
          </w:tcPr>
          <w:p w14:paraId="05889184" w14:textId="77777777" w:rsidR="00E827F0" w:rsidRPr="0048198F" w:rsidRDefault="00E827F0" w:rsidP="00E827F0">
            <w:pPr>
              <w:rPr>
                <w:sz w:val="18"/>
                <w:szCs w:val="18"/>
              </w:rPr>
            </w:pPr>
          </w:p>
        </w:tc>
      </w:tr>
      <w:tr w:rsidR="00E827F0" w:rsidRPr="0048198F" w14:paraId="6A5196FA" w14:textId="77777777" w:rsidTr="00E1767E">
        <w:tc>
          <w:tcPr>
            <w:tcW w:w="2065" w:type="dxa"/>
            <w:shd w:val="clear" w:color="auto" w:fill="C5E0B3" w:themeFill="accent6" w:themeFillTint="66"/>
          </w:tcPr>
          <w:p w14:paraId="230E0EA7" w14:textId="21295A8F" w:rsidR="00E827F0" w:rsidRPr="00E1767E" w:rsidRDefault="00E827F0" w:rsidP="00E827F0">
            <w:pPr>
              <w:rPr>
                <w:sz w:val="18"/>
                <w:szCs w:val="18"/>
              </w:rPr>
            </w:pPr>
            <w:r w:rsidRPr="00E1767E">
              <w:rPr>
                <w:sz w:val="18"/>
                <w:szCs w:val="18"/>
              </w:rPr>
              <w:t xml:space="preserve">       </w:t>
            </w:r>
            <w:proofErr w:type="spellStart"/>
            <w:r w:rsidRPr="00E1767E">
              <w:rPr>
                <w:sz w:val="18"/>
                <w:szCs w:val="18"/>
              </w:rPr>
              <w:t>gst</w:t>
            </w:r>
            <w:proofErr w:type="spellEnd"/>
          </w:p>
        </w:tc>
        <w:tc>
          <w:tcPr>
            <w:tcW w:w="1710" w:type="dxa"/>
          </w:tcPr>
          <w:p w14:paraId="6D54D756" w14:textId="21AED4A5" w:rsidR="00E827F0" w:rsidRPr="0048198F" w:rsidRDefault="00E827F0" w:rsidP="00E827F0">
            <w:pPr>
              <w:rPr>
                <w:sz w:val="18"/>
                <w:szCs w:val="18"/>
              </w:rPr>
            </w:pPr>
            <w:proofErr w:type="spellStart"/>
            <w:r>
              <w:rPr>
                <w:sz w:val="18"/>
                <w:szCs w:val="18"/>
              </w:rPr>
              <w:t>AmountString</w:t>
            </w:r>
            <w:proofErr w:type="spellEnd"/>
          </w:p>
        </w:tc>
        <w:tc>
          <w:tcPr>
            <w:tcW w:w="1350" w:type="dxa"/>
          </w:tcPr>
          <w:p w14:paraId="6AD5E0B2" w14:textId="106E3E6B" w:rsidR="00E827F0" w:rsidRPr="0048198F" w:rsidRDefault="00E827F0" w:rsidP="00E827F0">
            <w:pPr>
              <w:rPr>
                <w:sz w:val="18"/>
                <w:szCs w:val="18"/>
              </w:rPr>
            </w:pPr>
            <w:r>
              <w:rPr>
                <w:sz w:val="18"/>
                <w:szCs w:val="18"/>
              </w:rPr>
              <w:t>Mandatory</w:t>
            </w:r>
          </w:p>
        </w:tc>
        <w:tc>
          <w:tcPr>
            <w:tcW w:w="4230" w:type="dxa"/>
          </w:tcPr>
          <w:p w14:paraId="2A1A0094" w14:textId="3C6CC908" w:rsidR="00E827F0" w:rsidRPr="0048198F" w:rsidRDefault="00E827F0" w:rsidP="00E827F0">
            <w:pPr>
              <w:rPr>
                <w:sz w:val="18"/>
                <w:szCs w:val="18"/>
              </w:rPr>
            </w:pPr>
            <w:r w:rsidRPr="00C94435">
              <w:rPr>
                <w:sz w:val="18"/>
                <w:szCs w:val="18"/>
              </w:rPr>
              <w:t>The applicable GST for the transaction</w:t>
            </w:r>
          </w:p>
        </w:tc>
        <w:tc>
          <w:tcPr>
            <w:tcW w:w="4320" w:type="dxa"/>
            <w:vMerge/>
          </w:tcPr>
          <w:p w14:paraId="4295079B" w14:textId="77777777" w:rsidR="00E827F0" w:rsidRPr="0048198F" w:rsidRDefault="00E827F0" w:rsidP="00E827F0">
            <w:pPr>
              <w:rPr>
                <w:sz w:val="18"/>
                <w:szCs w:val="18"/>
              </w:rPr>
            </w:pPr>
          </w:p>
        </w:tc>
      </w:tr>
      <w:tr w:rsidR="00E827F0" w:rsidRPr="0048198F" w14:paraId="6E02A231" w14:textId="77777777" w:rsidTr="00E1767E">
        <w:tc>
          <w:tcPr>
            <w:tcW w:w="2065" w:type="dxa"/>
            <w:shd w:val="clear" w:color="auto" w:fill="C5E0B3" w:themeFill="accent6" w:themeFillTint="66"/>
          </w:tcPr>
          <w:p w14:paraId="5719F492" w14:textId="4A83E09D" w:rsidR="00E827F0" w:rsidRPr="00E1767E" w:rsidRDefault="00E827F0" w:rsidP="00E827F0">
            <w:pPr>
              <w:rPr>
                <w:sz w:val="18"/>
                <w:szCs w:val="18"/>
              </w:rPr>
            </w:pPr>
            <w:r w:rsidRPr="00E1767E">
              <w:rPr>
                <w:sz w:val="18"/>
                <w:szCs w:val="18"/>
              </w:rPr>
              <w:t xml:space="preserve">       description</w:t>
            </w:r>
          </w:p>
        </w:tc>
        <w:tc>
          <w:tcPr>
            <w:tcW w:w="1710" w:type="dxa"/>
          </w:tcPr>
          <w:p w14:paraId="19C879A1" w14:textId="4B2073E4" w:rsidR="00E827F0" w:rsidRPr="0048198F" w:rsidRDefault="00E827F0" w:rsidP="00E827F0">
            <w:pPr>
              <w:rPr>
                <w:sz w:val="18"/>
                <w:szCs w:val="18"/>
              </w:rPr>
            </w:pPr>
            <w:r>
              <w:rPr>
                <w:sz w:val="18"/>
                <w:szCs w:val="18"/>
              </w:rPr>
              <w:t>String</w:t>
            </w:r>
          </w:p>
        </w:tc>
        <w:tc>
          <w:tcPr>
            <w:tcW w:w="1350" w:type="dxa"/>
          </w:tcPr>
          <w:p w14:paraId="3AEEE13E" w14:textId="705D530E" w:rsidR="00E827F0" w:rsidRPr="0048198F" w:rsidRDefault="00E827F0" w:rsidP="00E827F0">
            <w:pPr>
              <w:rPr>
                <w:sz w:val="18"/>
                <w:szCs w:val="18"/>
              </w:rPr>
            </w:pPr>
            <w:r>
              <w:rPr>
                <w:sz w:val="18"/>
                <w:szCs w:val="18"/>
              </w:rPr>
              <w:t>Optional</w:t>
            </w:r>
          </w:p>
        </w:tc>
        <w:tc>
          <w:tcPr>
            <w:tcW w:w="4230" w:type="dxa"/>
          </w:tcPr>
          <w:p w14:paraId="7943D37F" w14:textId="34691E2F" w:rsidR="00E827F0" w:rsidRPr="0048198F" w:rsidRDefault="00E827F0" w:rsidP="00E827F0">
            <w:pPr>
              <w:rPr>
                <w:sz w:val="18"/>
                <w:szCs w:val="18"/>
              </w:rPr>
            </w:pPr>
            <w:r w:rsidRPr="00C94435">
              <w:rPr>
                <w:sz w:val="18"/>
                <w:szCs w:val="18"/>
              </w:rPr>
              <w:t>Description of the transaction, as it appears on the invoice</w:t>
            </w:r>
          </w:p>
        </w:tc>
        <w:tc>
          <w:tcPr>
            <w:tcW w:w="4320" w:type="dxa"/>
            <w:vMerge/>
          </w:tcPr>
          <w:p w14:paraId="3A15B662" w14:textId="77777777" w:rsidR="00E827F0" w:rsidRPr="0048198F" w:rsidRDefault="00E827F0" w:rsidP="00E827F0">
            <w:pPr>
              <w:rPr>
                <w:sz w:val="18"/>
                <w:szCs w:val="18"/>
              </w:rPr>
            </w:pPr>
          </w:p>
        </w:tc>
      </w:tr>
      <w:tr w:rsidR="00E827F0" w:rsidRPr="0048198F" w14:paraId="777BB77C" w14:textId="77777777" w:rsidTr="00E1767E">
        <w:tc>
          <w:tcPr>
            <w:tcW w:w="2065" w:type="dxa"/>
            <w:shd w:val="clear" w:color="auto" w:fill="C5E0B3" w:themeFill="accent6" w:themeFillTint="66"/>
          </w:tcPr>
          <w:p w14:paraId="761534C6" w14:textId="404CB782" w:rsidR="00E827F0" w:rsidRPr="00E1767E" w:rsidRDefault="00E827F0" w:rsidP="00E827F0">
            <w:pPr>
              <w:rPr>
                <w:sz w:val="18"/>
                <w:szCs w:val="18"/>
              </w:rPr>
            </w:pPr>
            <w:r w:rsidRPr="00E1767E">
              <w:rPr>
                <w:sz w:val="18"/>
                <w:szCs w:val="18"/>
              </w:rPr>
              <w:t xml:space="preserve">   }</w:t>
            </w:r>
          </w:p>
        </w:tc>
        <w:tc>
          <w:tcPr>
            <w:tcW w:w="1710" w:type="dxa"/>
          </w:tcPr>
          <w:p w14:paraId="26967D40" w14:textId="77777777" w:rsidR="00E827F0" w:rsidRPr="0048198F" w:rsidRDefault="00E827F0" w:rsidP="00E827F0">
            <w:pPr>
              <w:rPr>
                <w:sz w:val="18"/>
                <w:szCs w:val="18"/>
              </w:rPr>
            </w:pPr>
          </w:p>
        </w:tc>
        <w:tc>
          <w:tcPr>
            <w:tcW w:w="1350" w:type="dxa"/>
          </w:tcPr>
          <w:p w14:paraId="764FDAAF" w14:textId="77777777" w:rsidR="00E827F0" w:rsidRPr="0048198F" w:rsidRDefault="00E827F0" w:rsidP="00E827F0">
            <w:pPr>
              <w:rPr>
                <w:sz w:val="18"/>
                <w:szCs w:val="18"/>
              </w:rPr>
            </w:pPr>
          </w:p>
        </w:tc>
        <w:tc>
          <w:tcPr>
            <w:tcW w:w="4230" w:type="dxa"/>
          </w:tcPr>
          <w:p w14:paraId="708574FD" w14:textId="77777777" w:rsidR="00E827F0" w:rsidRPr="0048198F" w:rsidRDefault="00E827F0" w:rsidP="00E827F0">
            <w:pPr>
              <w:rPr>
                <w:sz w:val="18"/>
                <w:szCs w:val="18"/>
              </w:rPr>
            </w:pPr>
          </w:p>
        </w:tc>
        <w:tc>
          <w:tcPr>
            <w:tcW w:w="4320" w:type="dxa"/>
            <w:vMerge/>
          </w:tcPr>
          <w:p w14:paraId="4AE61335" w14:textId="77777777" w:rsidR="00E827F0" w:rsidRPr="0048198F" w:rsidRDefault="00E827F0" w:rsidP="00E827F0">
            <w:pPr>
              <w:rPr>
                <w:sz w:val="18"/>
                <w:szCs w:val="18"/>
              </w:rPr>
            </w:pPr>
          </w:p>
        </w:tc>
      </w:tr>
      <w:tr w:rsidR="00E827F0" w:rsidRPr="0048198F" w14:paraId="2C312B9E" w14:textId="77777777" w:rsidTr="00E1767E">
        <w:tc>
          <w:tcPr>
            <w:tcW w:w="2065" w:type="dxa"/>
            <w:shd w:val="clear" w:color="auto" w:fill="C5E0B3" w:themeFill="accent6" w:themeFillTint="66"/>
          </w:tcPr>
          <w:p w14:paraId="7897C5DF" w14:textId="196D6C04" w:rsidR="00E827F0" w:rsidRPr="00E1767E" w:rsidRDefault="00E827F0" w:rsidP="00E827F0">
            <w:pPr>
              <w:rPr>
                <w:sz w:val="18"/>
                <w:szCs w:val="18"/>
              </w:rPr>
            </w:pPr>
            <w:r w:rsidRPr="00E1767E">
              <w:rPr>
                <w:sz w:val="18"/>
                <w:szCs w:val="18"/>
              </w:rPr>
              <w:t xml:space="preserve">   </w:t>
            </w:r>
            <w:proofErr w:type="spellStart"/>
            <w:r w:rsidRPr="00E1767E">
              <w:rPr>
                <w:sz w:val="18"/>
                <w:szCs w:val="18"/>
              </w:rPr>
              <w:t>retailServiceCharge</w:t>
            </w:r>
            <w:proofErr w:type="spellEnd"/>
          </w:p>
        </w:tc>
        <w:tc>
          <w:tcPr>
            <w:tcW w:w="1710" w:type="dxa"/>
          </w:tcPr>
          <w:p w14:paraId="718F068D" w14:textId="3BE2D04B" w:rsidR="00E827F0" w:rsidRPr="0048198F" w:rsidRDefault="00E827F0" w:rsidP="00E827F0">
            <w:pPr>
              <w:rPr>
                <w:sz w:val="18"/>
                <w:szCs w:val="18"/>
              </w:rPr>
            </w:pPr>
            <w:r>
              <w:rPr>
                <w:sz w:val="18"/>
                <w:szCs w:val="18"/>
              </w:rPr>
              <w:t>Object</w:t>
            </w:r>
          </w:p>
        </w:tc>
        <w:tc>
          <w:tcPr>
            <w:tcW w:w="1350" w:type="dxa"/>
          </w:tcPr>
          <w:p w14:paraId="16FB49E2" w14:textId="23FC6715" w:rsidR="00E827F0" w:rsidRPr="0048198F" w:rsidRDefault="00E827F0" w:rsidP="00E827F0">
            <w:pPr>
              <w:rPr>
                <w:sz w:val="18"/>
                <w:szCs w:val="18"/>
              </w:rPr>
            </w:pPr>
            <w:r>
              <w:rPr>
                <w:sz w:val="18"/>
                <w:szCs w:val="18"/>
              </w:rPr>
              <w:t>Conditional</w:t>
            </w:r>
          </w:p>
        </w:tc>
        <w:tc>
          <w:tcPr>
            <w:tcW w:w="4230" w:type="dxa"/>
          </w:tcPr>
          <w:p w14:paraId="414E23EA" w14:textId="717483B1" w:rsidR="00E827F0" w:rsidRPr="0048198F" w:rsidRDefault="00E827F0" w:rsidP="00E827F0">
            <w:pPr>
              <w:rPr>
                <w:sz w:val="18"/>
                <w:szCs w:val="18"/>
              </w:rPr>
            </w:pPr>
            <w:r w:rsidRPr="00942B81">
              <w:rPr>
                <w:sz w:val="18"/>
                <w:szCs w:val="18"/>
              </w:rPr>
              <w:t xml:space="preserve">Represents a retail service charge. Mandatory if </w:t>
            </w:r>
            <w:proofErr w:type="spellStart"/>
            <w:r w:rsidRPr="00942B81">
              <w:rPr>
                <w:sz w:val="18"/>
                <w:szCs w:val="18"/>
              </w:rPr>
              <w:t>transactionUType</w:t>
            </w:r>
            <w:proofErr w:type="spellEnd"/>
            <w:r w:rsidRPr="00942B81">
              <w:rPr>
                <w:sz w:val="18"/>
                <w:szCs w:val="18"/>
              </w:rPr>
              <w:t xml:space="preserve"> is equal to </w:t>
            </w:r>
            <w:proofErr w:type="spellStart"/>
            <w:r w:rsidRPr="00942B81">
              <w:rPr>
                <w:sz w:val="18"/>
                <w:szCs w:val="18"/>
              </w:rPr>
              <w:t>retailServiceCharge</w:t>
            </w:r>
            <w:proofErr w:type="spellEnd"/>
          </w:p>
        </w:tc>
        <w:tc>
          <w:tcPr>
            <w:tcW w:w="4320" w:type="dxa"/>
            <w:vMerge w:val="restart"/>
          </w:tcPr>
          <w:p w14:paraId="6DC4A66A" w14:textId="6CAFC8A6" w:rsidR="00E827F0" w:rsidRPr="0048198F" w:rsidRDefault="00E827F0" w:rsidP="00E827F0">
            <w:pPr>
              <w:rPr>
                <w:sz w:val="18"/>
                <w:szCs w:val="18"/>
              </w:rPr>
            </w:pPr>
            <w:r w:rsidRPr="006D031A">
              <w:rPr>
                <w:sz w:val="18"/>
                <w:szCs w:val="18"/>
              </w:rPr>
              <w:t xml:space="preserve">New </w:t>
            </w:r>
            <w:r w:rsidR="000E401E">
              <w:rPr>
                <w:sz w:val="18"/>
                <w:szCs w:val="18"/>
              </w:rPr>
              <w:t>fields</w:t>
            </w:r>
            <w:r w:rsidR="000E401E" w:rsidRPr="006D031A">
              <w:rPr>
                <w:sz w:val="18"/>
                <w:szCs w:val="18"/>
              </w:rPr>
              <w:t xml:space="preserve"> </w:t>
            </w:r>
            <w:r w:rsidRPr="006D031A">
              <w:rPr>
                <w:sz w:val="18"/>
                <w:szCs w:val="18"/>
              </w:rPr>
              <w:t>to display any applicable retail service charges. For example, Service Charge, Management Fee, etc.</w:t>
            </w:r>
          </w:p>
        </w:tc>
      </w:tr>
      <w:tr w:rsidR="00E827F0" w:rsidRPr="0048198F" w14:paraId="5684ECB8" w14:textId="77777777" w:rsidTr="00E1767E">
        <w:tc>
          <w:tcPr>
            <w:tcW w:w="2065" w:type="dxa"/>
            <w:shd w:val="clear" w:color="auto" w:fill="C5E0B3" w:themeFill="accent6" w:themeFillTint="66"/>
          </w:tcPr>
          <w:p w14:paraId="756310A8" w14:textId="3B1544D1" w:rsidR="00E827F0" w:rsidRPr="00E1767E" w:rsidRDefault="00E827F0" w:rsidP="00E827F0">
            <w:pPr>
              <w:rPr>
                <w:sz w:val="18"/>
                <w:szCs w:val="18"/>
              </w:rPr>
            </w:pPr>
            <w:r w:rsidRPr="00E1767E">
              <w:rPr>
                <w:sz w:val="18"/>
                <w:szCs w:val="18"/>
              </w:rPr>
              <w:t xml:space="preserve">   {</w:t>
            </w:r>
          </w:p>
        </w:tc>
        <w:tc>
          <w:tcPr>
            <w:tcW w:w="1710" w:type="dxa"/>
          </w:tcPr>
          <w:p w14:paraId="7482E913" w14:textId="77777777" w:rsidR="00E827F0" w:rsidRPr="0048198F" w:rsidRDefault="00E827F0" w:rsidP="00E827F0">
            <w:pPr>
              <w:rPr>
                <w:sz w:val="18"/>
                <w:szCs w:val="18"/>
              </w:rPr>
            </w:pPr>
          </w:p>
        </w:tc>
        <w:tc>
          <w:tcPr>
            <w:tcW w:w="1350" w:type="dxa"/>
          </w:tcPr>
          <w:p w14:paraId="5D347B68" w14:textId="77777777" w:rsidR="00E827F0" w:rsidRPr="0048198F" w:rsidRDefault="00E827F0" w:rsidP="00E827F0">
            <w:pPr>
              <w:rPr>
                <w:sz w:val="18"/>
                <w:szCs w:val="18"/>
              </w:rPr>
            </w:pPr>
          </w:p>
        </w:tc>
        <w:tc>
          <w:tcPr>
            <w:tcW w:w="4230" w:type="dxa"/>
          </w:tcPr>
          <w:p w14:paraId="416F2836" w14:textId="77777777" w:rsidR="00E827F0" w:rsidRPr="0048198F" w:rsidRDefault="00E827F0" w:rsidP="00E827F0">
            <w:pPr>
              <w:rPr>
                <w:sz w:val="18"/>
                <w:szCs w:val="18"/>
              </w:rPr>
            </w:pPr>
          </w:p>
        </w:tc>
        <w:tc>
          <w:tcPr>
            <w:tcW w:w="4320" w:type="dxa"/>
            <w:vMerge/>
          </w:tcPr>
          <w:p w14:paraId="60667AE1" w14:textId="77777777" w:rsidR="00E827F0" w:rsidRPr="0048198F" w:rsidRDefault="00E827F0" w:rsidP="00E827F0">
            <w:pPr>
              <w:rPr>
                <w:sz w:val="18"/>
                <w:szCs w:val="18"/>
              </w:rPr>
            </w:pPr>
          </w:p>
        </w:tc>
      </w:tr>
      <w:tr w:rsidR="00E827F0" w:rsidRPr="0048198F" w14:paraId="6B7FF47C" w14:textId="77777777" w:rsidTr="00E1767E">
        <w:tc>
          <w:tcPr>
            <w:tcW w:w="2065" w:type="dxa"/>
            <w:shd w:val="clear" w:color="auto" w:fill="C5E0B3" w:themeFill="accent6" w:themeFillTint="66"/>
          </w:tcPr>
          <w:p w14:paraId="447A26A9" w14:textId="39FDEC5A" w:rsidR="00E827F0" w:rsidRPr="00E1767E" w:rsidRDefault="00E827F0" w:rsidP="00E827F0">
            <w:pPr>
              <w:rPr>
                <w:sz w:val="18"/>
                <w:szCs w:val="18"/>
              </w:rPr>
            </w:pPr>
            <w:r w:rsidRPr="00E1767E">
              <w:rPr>
                <w:sz w:val="18"/>
                <w:szCs w:val="18"/>
              </w:rPr>
              <w:t xml:space="preserve">       </w:t>
            </w:r>
            <w:proofErr w:type="spellStart"/>
            <w:r w:rsidRPr="00E1767E">
              <w:rPr>
                <w:sz w:val="18"/>
                <w:szCs w:val="18"/>
              </w:rPr>
              <w:t>servicePointId</w:t>
            </w:r>
            <w:proofErr w:type="spellEnd"/>
          </w:p>
        </w:tc>
        <w:tc>
          <w:tcPr>
            <w:tcW w:w="1710" w:type="dxa"/>
          </w:tcPr>
          <w:p w14:paraId="1D29F6BE" w14:textId="08D040F5" w:rsidR="00E827F0" w:rsidRPr="0048198F" w:rsidRDefault="00E827F0" w:rsidP="00E827F0">
            <w:pPr>
              <w:rPr>
                <w:sz w:val="18"/>
                <w:szCs w:val="18"/>
              </w:rPr>
            </w:pPr>
            <w:r>
              <w:rPr>
                <w:sz w:val="18"/>
                <w:szCs w:val="18"/>
              </w:rPr>
              <w:t>String</w:t>
            </w:r>
          </w:p>
        </w:tc>
        <w:tc>
          <w:tcPr>
            <w:tcW w:w="1350" w:type="dxa"/>
          </w:tcPr>
          <w:p w14:paraId="6DEB863A" w14:textId="119DDF7A" w:rsidR="00E827F0" w:rsidRPr="0048198F" w:rsidRDefault="00E827F0" w:rsidP="00E827F0">
            <w:pPr>
              <w:rPr>
                <w:sz w:val="18"/>
                <w:szCs w:val="18"/>
              </w:rPr>
            </w:pPr>
            <w:r>
              <w:rPr>
                <w:sz w:val="18"/>
                <w:szCs w:val="18"/>
              </w:rPr>
              <w:t>Optional</w:t>
            </w:r>
          </w:p>
        </w:tc>
        <w:tc>
          <w:tcPr>
            <w:tcW w:w="4230" w:type="dxa"/>
          </w:tcPr>
          <w:p w14:paraId="7F89498A" w14:textId="6097CAC6" w:rsidR="00E827F0" w:rsidRPr="0048198F" w:rsidRDefault="00E827F0" w:rsidP="00E827F0">
            <w:pPr>
              <w:rPr>
                <w:sz w:val="18"/>
                <w:szCs w:val="18"/>
              </w:rPr>
            </w:pPr>
            <w:r w:rsidRPr="00C94435">
              <w:rPr>
                <w:sz w:val="18"/>
                <w:szCs w:val="18"/>
              </w:rPr>
              <w:t>The ID of the service point to which this transaction applies</w:t>
            </w:r>
          </w:p>
        </w:tc>
        <w:tc>
          <w:tcPr>
            <w:tcW w:w="4320" w:type="dxa"/>
            <w:vMerge/>
          </w:tcPr>
          <w:p w14:paraId="50D737AE" w14:textId="77777777" w:rsidR="00E827F0" w:rsidRPr="0048198F" w:rsidRDefault="00E827F0" w:rsidP="00E827F0">
            <w:pPr>
              <w:rPr>
                <w:sz w:val="18"/>
                <w:szCs w:val="18"/>
              </w:rPr>
            </w:pPr>
          </w:p>
        </w:tc>
      </w:tr>
      <w:tr w:rsidR="00E827F0" w:rsidRPr="0048198F" w14:paraId="5210DB27" w14:textId="77777777" w:rsidTr="00E1767E">
        <w:tc>
          <w:tcPr>
            <w:tcW w:w="2065" w:type="dxa"/>
            <w:shd w:val="clear" w:color="auto" w:fill="C5E0B3" w:themeFill="accent6" w:themeFillTint="66"/>
          </w:tcPr>
          <w:p w14:paraId="26D336EE" w14:textId="5D611E26" w:rsidR="00E827F0" w:rsidRPr="00E1767E" w:rsidRDefault="00E827F0" w:rsidP="00E827F0">
            <w:pPr>
              <w:rPr>
                <w:sz w:val="18"/>
                <w:szCs w:val="18"/>
              </w:rPr>
            </w:pPr>
            <w:r w:rsidRPr="00E1767E">
              <w:rPr>
                <w:sz w:val="18"/>
                <w:szCs w:val="18"/>
              </w:rPr>
              <w:t xml:space="preserve">       </w:t>
            </w:r>
            <w:proofErr w:type="spellStart"/>
            <w:r w:rsidRPr="00E1767E">
              <w:rPr>
                <w:sz w:val="18"/>
                <w:szCs w:val="18"/>
              </w:rPr>
              <w:t>invoiceNumer</w:t>
            </w:r>
            <w:proofErr w:type="spellEnd"/>
          </w:p>
        </w:tc>
        <w:tc>
          <w:tcPr>
            <w:tcW w:w="1710" w:type="dxa"/>
          </w:tcPr>
          <w:p w14:paraId="0FEF01EF" w14:textId="3858B20C" w:rsidR="00E827F0" w:rsidRPr="0048198F" w:rsidRDefault="00E827F0" w:rsidP="00E827F0">
            <w:pPr>
              <w:rPr>
                <w:sz w:val="18"/>
                <w:szCs w:val="18"/>
              </w:rPr>
            </w:pPr>
            <w:r>
              <w:rPr>
                <w:sz w:val="18"/>
                <w:szCs w:val="18"/>
              </w:rPr>
              <w:t>String</w:t>
            </w:r>
          </w:p>
        </w:tc>
        <w:tc>
          <w:tcPr>
            <w:tcW w:w="1350" w:type="dxa"/>
          </w:tcPr>
          <w:p w14:paraId="5F29ED83" w14:textId="70930C48" w:rsidR="00E827F0" w:rsidRPr="0048198F" w:rsidRDefault="00E827F0" w:rsidP="00E827F0">
            <w:pPr>
              <w:rPr>
                <w:sz w:val="18"/>
                <w:szCs w:val="18"/>
              </w:rPr>
            </w:pPr>
            <w:r>
              <w:rPr>
                <w:sz w:val="18"/>
                <w:szCs w:val="18"/>
              </w:rPr>
              <w:t>Optional</w:t>
            </w:r>
          </w:p>
        </w:tc>
        <w:tc>
          <w:tcPr>
            <w:tcW w:w="4230" w:type="dxa"/>
          </w:tcPr>
          <w:p w14:paraId="6689A390" w14:textId="3A4AEB84" w:rsidR="00E827F0" w:rsidRPr="0048198F" w:rsidRDefault="00E827F0" w:rsidP="00E827F0">
            <w:pPr>
              <w:rPr>
                <w:sz w:val="18"/>
                <w:szCs w:val="18"/>
              </w:rPr>
            </w:pPr>
            <w:r w:rsidRPr="00C94435">
              <w:rPr>
                <w:sz w:val="18"/>
                <w:szCs w:val="18"/>
              </w:rPr>
              <w:t>The number of the invoice in which this transaction is included if it has been issued</w:t>
            </w:r>
          </w:p>
        </w:tc>
        <w:tc>
          <w:tcPr>
            <w:tcW w:w="4320" w:type="dxa"/>
            <w:vMerge/>
          </w:tcPr>
          <w:p w14:paraId="4954B782" w14:textId="77777777" w:rsidR="00E827F0" w:rsidRPr="0048198F" w:rsidRDefault="00E827F0" w:rsidP="00E827F0">
            <w:pPr>
              <w:rPr>
                <w:sz w:val="18"/>
                <w:szCs w:val="18"/>
              </w:rPr>
            </w:pPr>
          </w:p>
        </w:tc>
      </w:tr>
      <w:tr w:rsidR="00E827F0" w:rsidRPr="0048198F" w14:paraId="2A5D5D2F" w14:textId="77777777" w:rsidTr="00E1767E">
        <w:tc>
          <w:tcPr>
            <w:tcW w:w="2065" w:type="dxa"/>
            <w:shd w:val="clear" w:color="auto" w:fill="C5E0B3" w:themeFill="accent6" w:themeFillTint="66"/>
          </w:tcPr>
          <w:p w14:paraId="6BB45AB4" w14:textId="71CE6F65" w:rsidR="00E827F0" w:rsidRPr="00E1767E" w:rsidRDefault="00E827F0" w:rsidP="00E827F0">
            <w:pPr>
              <w:rPr>
                <w:sz w:val="18"/>
                <w:szCs w:val="18"/>
              </w:rPr>
            </w:pPr>
            <w:r w:rsidRPr="00E1767E">
              <w:rPr>
                <w:sz w:val="18"/>
                <w:szCs w:val="18"/>
              </w:rPr>
              <w:t xml:space="preserve">       </w:t>
            </w:r>
            <w:proofErr w:type="spellStart"/>
            <w:r w:rsidRPr="00E1767E">
              <w:rPr>
                <w:sz w:val="18"/>
                <w:szCs w:val="18"/>
              </w:rPr>
              <w:t>startDate</w:t>
            </w:r>
            <w:proofErr w:type="spellEnd"/>
          </w:p>
        </w:tc>
        <w:tc>
          <w:tcPr>
            <w:tcW w:w="1710" w:type="dxa"/>
          </w:tcPr>
          <w:p w14:paraId="0108AF0B" w14:textId="47A0AB28" w:rsidR="00E827F0" w:rsidRPr="0048198F" w:rsidRDefault="00E827F0" w:rsidP="00E827F0">
            <w:pPr>
              <w:rPr>
                <w:sz w:val="18"/>
                <w:szCs w:val="18"/>
              </w:rPr>
            </w:pPr>
            <w:proofErr w:type="spellStart"/>
            <w:r>
              <w:rPr>
                <w:sz w:val="18"/>
                <w:szCs w:val="18"/>
              </w:rPr>
              <w:t>DateTimeString</w:t>
            </w:r>
            <w:proofErr w:type="spellEnd"/>
          </w:p>
        </w:tc>
        <w:tc>
          <w:tcPr>
            <w:tcW w:w="1350" w:type="dxa"/>
          </w:tcPr>
          <w:p w14:paraId="452FF204" w14:textId="544B1280" w:rsidR="00E827F0" w:rsidRPr="0048198F" w:rsidRDefault="00E827F0" w:rsidP="00E827F0">
            <w:pPr>
              <w:rPr>
                <w:sz w:val="18"/>
                <w:szCs w:val="18"/>
              </w:rPr>
            </w:pPr>
            <w:r>
              <w:rPr>
                <w:sz w:val="18"/>
                <w:szCs w:val="18"/>
              </w:rPr>
              <w:t>Mandatory</w:t>
            </w:r>
          </w:p>
        </w:tc>
        <w:tc>
          <w:tcPr>
            <w:tcW w:w="4230" w:type="dxa"/>
          </w:tcPr>
          <w:p w14:paraId="5B64660F" w14:textId="6739FBC5" w:rsidR="00E827F0" w:rsidRPr="0048198F" w:rsidRDefault="00E827F0" w:rsidP="00E827F0">
            <w:pPr>
              <w:rPr>
                <w:sz w:val="18"/>
                <w:szCs w:val="18"/>
              </w:rPr>
            </w:pPr>
            <w:r w:rsidRPr="00C94435">
              <w:rPr>
                <w:sz w:val="18"/>
                <w:szCs w:val="18"/>
              </w:rPr>
              <w:t>Date and time when the usage period starts</w:t>
            </w:r>
          </w:p>
        </w:tc>
        <w:tc>
          <w:tcPr>
            <w:tcW w:w="4320" w:type="dxa"/>
            <w:vMerge/>
          </w:tcPr>
          <w:p w14:paraId="35AC3440" w14:textId="77777777" w:rsidR="00E827F0" w:rsidRPr="0048198F" w:rsidRDefault="00E827F0" w:rsidP="00E827F0">
            <w:pPr>
              <w:rPr>
                <w:sz w:val="18"/>
                <w:szCs w:val="18"/>
              </w:rPr>
            </w:pPr>
          </w:p>
        </w:tc>
      </w:tr>
      <w:tr w:rsidR="00E827F0" w:rsidRPr="0048198F" w14:paraId="19C7182D" w14:textId="77777777" w:rsidTr="00E1767E">
        <w:tc>
          <w:tcPr>
            <w:tcW w:w="2065" w:type="dxa"/>
            <w:shd w:val="clear" w:color="auto" w:fill="C5E0B3" w:themeFill="accent6" w:themeFillTint="66"/>
          </w:tcPr>
          <w:p w14:paraId="5ACC970F" w14:textId="17945C7F" w:rsidR="00E827F0" w:rsidRPr="00E1767E" w:rsidRDefault="00E827F0" w:rsidP="00E827F0">
            <w:pPr>
              <w:rPr>
                <w:sz w:val="18"/>
                <w:szCs w:val="18"/>
              </w:rPr>
            </w:pPr>
            <w:r w:rsidRPr="00E1767E">
              <w:rPr>
                <w:sz w:val="18"/>
                <w:szCs w:val="18"/>
              </w:rPr>
              <w:t xml:space="preserve">       </w:t>
            </w:r>
            <w:proofErr w:type="spellStart"/>
            <w:r w:rsidRPr="00E1767E">
              <w:rPr>
                <w:sz w:val="18"/>
                <w:szCs w:val="18"/>
              </w:rPr>
              <w:t>endDate</w:t>
            </w:r>
            <w:proofErr w:type="spellEnd"/>
          </w:p>
        </w:tc>
        <w:tc>
          <w:tcPr>
            <w:tcW w:w="1710" w:type="dxa"/>
          </w:tcPr>
          <w:p w14:paraId="75CC031F" w14:textId="79D3090D" w:rsidR="00E827F0" w:rsidRPr="0048198F" w:rsidRDefault="00E827F0" w:rsidP="00E827F0">
            <w:pPr>
              <w:rPr>
                <w:sz w:val="18"/>
                <w:szCs w:val="18"/>
              </w:rPr>
            </w:pPr>
            <w:proofErr w:type="spellStart"/>
            <w:r>
              <w:rPr>
                <w:sz w:val="18"/>
                <w:szCs w:val="18"/>
              </w:rPr>
              <w:t>DateTimeString</w:t>
            </w:r>
            <w:proofErr w:type="spellEnd"/>
          </w:p>
        </w:tc>
        <w:tc>
          <w:tcPr>
            <w:tcW w:w="1350" w:type="dxa"/>
          </w:tcPr>
          <w:p w14:paraId="2EA0B2F3" w14:textId="5F11AB83" w:rsidR="00E827F0" w:rsidRPr="0048198F" w:rsidRDefault="00E827F0" w:rsidP="00E827F0">
            <w:pPr>
              <w:rPr>
                <w:sz w:val="18"/>
                <w:szCs w:val="18"/>
              </w:rPr>
            </w:pPr>
            <w:r>
              <w:rPr>
                <w:sz w:val="18"/>
                <w:szCs w:val="18"/>
              </w:rPr>
              <w:t>Mandatory</w:t>
            </w:r>
          </w:p>
        </w:tc>
        <w:tc>
          <w:tcPr>
            <w:tcW w:w="4230" w:type="dxa"/>
          </w:tcPr>
          <w:p w14:paraId="65FDE353" w14:textId="367CA615" w:rsidR="00E827F0" w:rsidRPr="0048198F" w:rsidRDefault="00E827F0" w:rsidP="00E827F0">
            <w:pPr>
              <w:rPr>
                <w:sz w:val="18"/>
                <w:szCs w:val="18"/>
              </w:rPr>
            </w:pPr>
            <w:r w:rsidRPr="00C94435">
              <w:rPr>
                <w:sz w:val="18"/>
                <w:szCs w:val="18"/>
              </w:rPr>
              <w:t>Date and time when the usage period ends</w:t>
            </w:r>
          </w:p>
        </w:tc>
        <w:tc>
          <w:tcPr>
            <w:tcW w:w="4320" w:type="dxa"/>
            <w:vMerge/>
          </w:tcPr>
          <w:p w14:paraId="5806D931" w14:textId="77777777" w:rsidR="00E827F0" w:rsidRPr="0048198F" w:rsidRDefault="00E827F0" w:rsidP="00E827F0">
            <w:pPr>
              <w:rPr>
                <w:sz w:val="18"/>
                <w:szCs w:val="18"/>
              </w:rPr>
            </w:pPr>
          </w:p>
        </w:tc>
      </w:tr>
      <w:tr w:rsidR="00E827F0" w:rsidRPr="0048198F" w14:paraId="666071A6" w14:textId="77777777" w:rsidTr="00E1767E">
        <w:tc>
          <w:tcPr>
            <w:tcW w:w="2065" w:type="dxa"/>
            <w:shd w:val="clear" w:color="auto" w:fill="C5E0B3" w:themeFill="accent6" w:themeFillTint="66"/>
          </w:tcPr>
          <w:p w14:paraId="05F734FE" w14:textId="31AD2FB5" w:rsidR="00E827F0" w:rsidRPr="00E1767E" w:rsidRDefault="00E827F0" w:rsidP="00E827F0">
            <w:pPr>
              <w:rPr>
                <w:sz w:val="18"/>
                <w:szCs w:val="18"/>
              </w:rPr>
            </w:pPr>
            <w:r w:rsidRPr="00E1767E">
              <w:rPr>
                <w:sz w:val="18"/>
                <w:szCs w:val="18"/>
              </w:rPr>
              <w:t xml:space="preserve">       quantity</w:t>
            </w:r>
          </w:p>
        </w:tc>
        <w:tc>
          <w:tcPr>
            <w:tcW w:w="1710" w:type="dxa"/>
          </w:tcPr>
          <w:p w14:paraId="77B8A20D" w14:textId="48338BAB" w:rsidR="00E827F0" w:rsidRPr="0048198F" w:rsidRDefault="00E827F0" w:rsidP="00E827F0">
            <w:pPr>
              <w:rPr>
                <w:sz w:val="18"/>
                <w:szCs w:val="18"/>
              </w:rPr>
            </w:pPr>
            <w:r>
              <w:rPr>
                <w:sz w:val="18"/>
                <w:szCs w:val="18"/>
              </w:rPr>
              <w:t>Number</w:t>
            </w:r>
          </w:p>
        </w:tc>
        <w:tc>
          <w:tcPr>
            <w:tcW w:w="1350" w:type="dxa"/>
          </w:tcPr>
          <w:p w14:paraId="012DCC41" w14:textId="43EDB9D3" w:rsidR="00E827F0" w:rsidRPr="0048198F" w:rsidRDefault="00E827F0" w:rsidP="00E827F0">
            <w:pPr>
              <w:rPr>
                <w:sz w:val="18"/>
                <w:szCs w:val="18"/>
              </w:rPr>
            </w:pPr>
            <w:r>
              <w:rPr>
                <w:sz w:val="18"/>
                <w:szCs w:val="18"/>
              </w:rPr>
              <w:t>Mandatory</w:t>
            </w:r>
          </w:p>
        </w:tc>
        <w:tc>
          <w:tcPr>
            <w:tcW w:w="4230" w:type="dxa"/>
          </w:tcPr>
          <w:p w14:paraId="55019315" w14:textId="66FC5496" w:rsidR="00E827F0" w:rsidRPr="0048198F" w:rsidRDefault="00E827F0" w:rsidP="00E827F0">
            <w:pPr>
              <w:rPr>
                <w:sz w:val="18"/>
                <w:szCs w:val="18"/>
              </w:rPr>
            </w:pPr>
            <w:r w:rsidRPr="00C94435">
              <w:rPr>
                <w:sz w:val="18"/>
                <w:szCs w:val="18"/>
              </w:rPr>
              <w:t>The usage for the period</w:t>
            </w:r>
          </w:p>
        </w:tc>
        <w:tc>
          <w:tcPr>
            <w:tcW w:w="4320" w:type="dxa"/>
            <w:vMerge/>
          </w:tcPr>
          <w:p w14:paraId="387472AF" w14:textId="77777777" w:rsidR="00E827F0" w:rsidRPr="0048198F" w:rsidRDefault="00E827F0" w:rsidP="00E827F0">
            <w:pPr>
              <w:rPr>
                <w:sz w:val="18"/>
                <w:szCs w:val="18"/>
              </w:rPr>
            </w:pPr>
          </w:p>
        </w:tc>
      </w:tr>
      <w:tr w:rsidR="00E827F0" w:rsidRPr="0048198F" w14:paraId="23C3F93D" w14:textId="77777777" w:rsidTr="00E1767E">
        <w:tc>
          <w:tcPr>
            <w:tcW w:w="2065" w:type="dxa"/>
            <w:shd w:val="clear" w:color="auto" w:fill="C5E0B3" w:themeFill="accent6" w:themeFillTint="66"/>
          </w:tcPr>
          <w:p w14:paraId="1CF4D17C" w14:textId="5C0BF5BD" w:rsidR="00E827F0" w:rsidRPr="00E1767E" w:rsidRDefault="00E827F0" w:rsidP="00E827F0">
            <w:pPr>
              <w:rPr>
                <w:sz w:val="18"/>
                <w:szCs w:val="18"/>
              </w:rPr>
            </w:pPr>
            <w:r w:rsidRPr="00E1767E">
              <w:rPr>
                <w:sz w:val="18"/>
                <w:szCs w:val="18"/>
              </w:rPr>
              <w:t xml:space="preserve">       quantity unit</w:t>
            </w:r>
          </w:p>
        </w:tc>
        <w:tc>
          <w:tcPr>
            <w:tcW w:w="1710" w:type="dxa"/>
          </w:tcPr>
          <w:p w14:paraId="77155643" w14:textId="7C820A44" w:rsidR="00E827F0" w:rsidRPr="0048198F" w:rsidRDefault="00E827F0" w:rsidP="00E827F0">
            <w:pPr>
              <w:rPr>
                <w:sz w:val="18"/>
                <w:szCs w:val="18"/>
              </w:rPr>
            </w:pPr>
            <w:r>
              <w:rPr>
                <w:sz w:val="18"/>
                <w:szCs w:val="18"/>
              </w:rPr>
              <w:t>String</w:t>
            </w:r>
          </w:p>
        </w:tc>
        <w:tc>
          <w:tcPr>
            <w:tcW w:w="1350" w:type="dxa"/>
          </w:tcPr>
          <w:p w14:paraId="089B4ED7" w14:textId="11FEA973" w:rsidR="00E827F0" w:rsidRPr="0048198F" w:rsidRDefault="00E827F0" w:rsidP="00E827F0">
            <w:pPr>
              <w:rPr>
                <w:sz w:val="18"/>
                <w:szCs w:val="18"/>
              </w:rPr>
            </w:pPr>
            <w:r>
              <w:rPr>
                <w:sz w:val="18"/>
                <w:szCs w:val="18"/>
              </w:rPr>
              <w:t>Mandatory</w:t>
            </w:r>
          </w:p>
        </w:tc>
        <w:tc>
          <w:tcPr>
            <w:tcW w:w="4230" w:type="dxa"/>
          </w:tcPr>
          <w:p w14:paraId="492C4361" w14:textId="5CA0F862" w:rsidR="00E827F0" w:rsidRPr="0048198F" w:rsidRDefault="00E827F0" w:rsidP="00E827F0">
            <w:pPr>
              <w:rPr>
                <w:sz w:val="18"/>
                <w:szCs w:val="18"/>
              </w:rPr>
            </w:pPr>
            <w:r w:rsidRPr="00C94435">
              <w:rPr>
                <w:sz w:val="18"/>
                <w:szCs w:val="18"/>
              </w:rPr>
              <w:t xml:space="preserve">The unit of measure of the usage (for </w:t>
            </w:r>
            <w:r w:rsidR="00E05392" w:rsidRPr="00C94435">
              <w:rPr>
                <w:sz w:val="18"/>
                <w:szCs w:val="18"/>
              </w:rPr>
              <w:t>e.g.,</w:t>
            </w:r>
            <w:r w:rsidRPr="00C94435">
              <w:rPr>
                <w:sz w:val="18"/>
                <w:szCs w:val="18"/>
              </w:rPr>
              <w:t xml:space="preserve"> kwh, </w:t>
            </w:r>
            <w:proofErr w:type="spellStart"/>
            <w:r w:rsidRPr="00C94435">
              <w:rPr>
                <w:sz w:val="18"/>
                <w:szCs w:val="18"/>
              </w:rPr>
              <w:t>kva</w:t>
            </w:r>
            <w:proofErr w:type="spellEnd"/>
            <w:r w:rsidRPr="00C94435">
              <w:rPr>
                <w:sz w:val="18"/>
                <w:szCs w:val="18"/>
              </w:rPr>
              <w:t xml:space="preserve"> </w:t>
            </w:r>
            <w:r w:rsidR="00E05392" w:rsidRPr="00C94435">
              <w:rPr>
                <w:sz w:val="18"/>
                <w:szCs w:val="18"/>
              </w:rPr>
              <w:t>etc.</w:t>
            </w:r>
            <w:r w:rsidRPr="00C94435">
              <w:rPr>
                <w:sz w:val="18"/>
                <w:szCs w:val="18"/>
              </w:rPr>
              <w:t>)</w:t>
            </w:r>
          </w:p>
        </w:tc>
        <w:tc>
          <w:tcPr>
            <w:tcW w:w="4320" w:type="dxa"/>
            <w:vMerge/>
          </w:tcPr>
          <w:p w14:paraId="4221BFB2" w14:textId="77777777" w:rsidR="00E827F0" w:rsidRPr="0048198F" w:rsidRDefault="00E827F0" w:rsidP="00E827F0">
            <w:pPr>
              <w:rPr>
                <w:sz w:val="18"/>
                <w:szCs w:val="18"/>
              </w:rPr>
            </w:pPr>
          </w:p>
        </w:tc>
      </w:tr>
      <w:tr w:rsidR="00E827F0" w:rsidRPr="0048198F" w14:paraId="6AB84647" w14:textId="77777777" w:rsidTr="00E1767E">
        <w:tc>
          <w:tcPr>
            <w:tcW w:w="2065" w:type="dxa"/>
            <w:shd w:val="clear" w:color="auto" w:fill="C5E0B3" w:themeFill="accent6" w:themeFillTint="66"/>
          </w:tcPr>
          <w:p w14:paraId="303D7061" w14:textId="51DF3C56" w:rsidR="00E827F0" w:rsidRPr="00E1767E" w:rsidRDefault="00E827F0" w:rsidP="00E827F0">
            <w:pPr>
              <w:rPr>
                <w:sz w:val="18"/>
                <w:szCs w:val="18"/>
              </w:rPr>
            </w:pPr>
            <w:r w:rsidRPr="00E1767E">
              <w:rPr>
                <w:sz w:val="18"/>
                <w:szCs w:val="18"/>
              </w:rPr>
              <w:t xml:space="preserve">       rate</w:t>
            </w:r>
          </w:p>
        </w:tc>
        <w:tc>
          <w:tcPr>
            <w:tcW w:w="1710" w:type="dxa"/>
          </w:tcPr>
          <w:p w14:paraId="400CFD33" w14:textId="23D0C92B" w:rsidR="00E827F0" w:rsidRPr="0048198F" w:rsidRDefault="00E827F0" w:rsidP="00E827F0">
            <w:pPr>
              <w:rPr>
                <w:sz w:val="18"/>
                <w:szCs w:val="18"/>
              </w:rPr>
            </w:pPr>
            <w:proofErr w:type="spellStart"/>
            <w:r>
              <w:rPr>
                <w:sz w:val="18"/>
                <w:szCs w:val="18"/>
              </w:rPr>
              <w:t>AmountString</w:t>
            </w:r>
            <w:proofErr w:type="spellEnd"/>
          </w:p>
        </w:tc>
        <w:tc>
          <w:tcPr>
            <w:tcW w:w="1350" w:type="dxa"/>
          </w:tcPr>
          <w:p w14:paraId="4D5A5DB3" w14:textId="71B7536D" w:rsidR="00E827F0" w:rsidRPr="0048198F" w:rsidRDefault="00E827F0" w:rsidP="00E827F0">
            <w:pPr>
              <w:rPr>
                <w:sz w:val="18"/>
                <w:szCs w:val="18"/>
              </w:rPr>
            </w:pPr>
            <w:r>
              <w:rPr>
                <w:sz w:val="18"/>
                <w:szCs w:val="18"/>
              </w:rPr>
              <w:t>Mandatory</w:t>
            </w:r>
          </w:p>
        </w:tc>
        <w:tc>
          <w:tcPr>
            <w:tcW w:w="4230" w:type="dxa"/>
          </w:tcPr>
          <w:p w14:paraId="1EC98381" w14:textId="73DD14E7" w:rsidR="00E827F0" w:rsidRPr="0048198F" w:rsidRDefault="00E827F0" w:rsidP="00E827F0">
            <w:pPr>
              <w:rPr>
                <w:sz w:val="18"/>
                <w:szCs w:val="18"/>
              </w:rPr>
            </w:pPr>
            <w:r>
              <w:rPr>
                <w:sz w:val="18"/>
                <w:szCs w:val="18"/>
              </w:rPr>
              <w:t>R</w:t>
            </w:r>
            <w:r w:rsidRPr="00C94435">
              <w:rPr>
                <w:sz w:val="18"/>
                <w:szCs w:val="18"/>
              </w:rPr>
              <w:t>ate applicable</w:t>
            </w:r>
          </w:p>
        </w:tc>
        <w:tc>
          <w:tcPr>
            <w:tcW w:w="4320" w:type="dxa"/>
            <w:vMerge/>
          </w:tcPr>
          <w:p w14:paraId="33C6BFC9" w14:textId="77777777" w:rsidR="00E827F0" w:rsidRPr="0048198F" w:rsidRDefault="00E827F0" w:rsidP="00E827F0">
            <w:pPr>
              <w:rPr>
                <w:sz w:val="18"/>
                <w:szCs w:val="18"/>
              </w:rPr>
            </w:pPr>
          </w:p>
        </w:tc>
      </w:tr>
      <w:tr w:rsidR="00E827F0" w:rsidRPr="0048198F" w14:paraId="77DD0C8B" w14:textId="77777777" w:rsidTr="00E1767E">
        <w:tc>
          <w:tcPr>
            <w:tcW w:w="2065" w:type="dxa"/>
            <w:shd w:val="clear" w:color="auto" w:fill="C5E0B3" w:themeFill="accent6" w:themeFillTint="66"/>
          </w:tcPr>
          <w:p w14:paraId="3A6CFDD7" w14:textId="7C1A7F90" w:rsidR="00E827F0" w:rsidRPr="00E1767E" w:rsidRDefault="00E827F0" w:rsidP="00E827F0">
            <w:pPr>
              <w:rPr>
                <w:sz w:val="18"/>
                <w:szCs w:val="18"/>
              </w:rPr>
            </w:pPr>
            <w:r w:rsidRPr="00E1767E">
              <w:rPr>
                <w:sz w:val="18"/>
                <w:szCs w:val="18"/>
              </w:rPr>
              <w:t xml:space="preserve">       rate unit</w:t>
            </w:r>
          </w:p>
        </w:tc>
        <w:tc>
          <w:tcPr>
            <w:tcW w:w="1710" w:type="dxa"/>
          </w:tcPr>
          <w:p w14:paraId="0252F81A" w14:textId="1BC230D8" w:rsidR="00E827F0" w:rsidRPr="0048198F" w:rsidRDefault="00E827F0" w:rsidP="00E827F0">
            <w:pPr>
              <w:rPr>
                <w:sz w:val="18"/>
                <w:szCs w:val="18"/>
              </w:rPr>
            </w:pPr>
            <w:r>
              <w:rPr>
                <w:sz w:val="18"/>
                <w:szCs w:val="18"/>
              </w:rPr>
              <w:t>String</w:t>
            </w:r>
          </w:p>
        </w:tc>
        <w:tc>
          <w:tcPr>
            <w:tcW w:w="1350" w:type="dxa"/>
          </w:tcPr>
          <w:p w14:paraId="4404AC80" w14:textId="210874B6" w:rsidR="00E827F0" w:rsidRPr="0048198F" w:rsidRDefault="00E827F0" w:rsidP="00E827F0">
            <w:pPr>
              <w:rPr>
                <w:sz w:val="18"/>
                <w:szCs w:val="18"/>
              </w:rPr>
            </w:pPr>
            <w:r>
              <w:rPr>
                <w:sz w:val="18"/>
                <w:szCs w:val="18"/>
              </w:rPr>
              <w:t>Mandatory</w:t>
            </w:r>
          </w:p>
        </w:tc>
        <w:tc>
          <w:tcPr>
            <w:tcW w:w="4230" w:type="dxa"/>
          </w:tcPr>
          <w:p w14:paraId="025A870B" w14:textId="49FD82A2" w:rsidR="00E827F0" w:rsidRPr="0048198F" w:rsidRDefault="00E827F0" w:rsidP="00E827F0">
            <w:pPr>
              <w:rPr>
                <w:sz w:val="18"/>
                <w:szCs w:val="18"/>
              </w:rPr>
            </w:pPr>
            <w:r w:rsidRPr="00C94435">
              <w:rPr>
                <w:sz w:val="18"/>
                <w:szCs w:val="18"/>
              </w:rPr>
              <w:t xml:space="preserve">The unit of measure of the rate (for </w:t>
            </w:r>
            <w:r w:rsidR="00E05392" w:rsidRPr="00C94435">
              <w:rPr>
                <w:sz w:val="18"/>
                <w:szCs w:val="18"/>
              </w:rPr>
              <w:t>e.g.,</w:t>
            </w:r>
            <w:r w:rsidRPr="00C94435">
              <w:rPr>
                <w:sz w:val="18"/>
                <w:szCs w:val="18"/>
              </w:rPr>
              <w:t xml:space="preserve"> c/kwh, $/kwh </w:t>
            </w:r>
            <w:r w:rsidR="00E05392" w:rsidRPr="00C94435">
              <w:rPr>
                <w:sz w:val="18"/>
                <w:szCs w:val="18"/>
              </w:rPr>
              <w:t>etc.</w:t>
            </w:r>
            <w:r w:rsidRPr="00C94435">
              <w:rPr>
                <w:sz w:val="18"/>
                <w:szCs w:val="18"/>
              </w:rPr>
              <w:t>)</w:t>
            </w:r>
          </w:p>
        </w:tc>
        <w:tc>
          <w:tcPr>
            <w:tcW w:w="4320" w:type="dxa"/>
            <w:vMerge/>
          </w:tcPr>
          <w:p w14:paraId="65FB619F" w14:textId="77777777" w:rsidR="00E827F0" w:rsidRPr="0048198F" w:rsidRDefault="00E827F0" w:rsidP="00E827F0">
            <w:pPr>
              <w:rPr>
                <w:sz w:val="18"/>
                <w:szCs w:val="18"/>
              </w:rPr>
            </w:pPr>
          </w:p>
        </w:tc>
      </w:tr>
      <w:tr w:rsidR="00E827F0" w:rsidRPr="0048198F" w14:paraId="27F3124A" w14:textId="77777777" w:rsidTr="00E1767E">
        <w:tc>
          <w:tcPr>
            <w:tcW w:w="2065" w:type="dxa"/>
            <w:shd w:val="clear" w:color="auto" w:fill="C5E0B3" w:themeFill="accent6" w:themeFillTint="66"/>
          </w:tcPr>
          <w:p w14:paraId="76372408" w14:textId="1F9CACBA" w:rsidR="00E827F0" w:rsidRPr="00E1767E" w:rsidRDefault="00E827F0" w:rsidP="00E827F0">
            <w:pPr>
              <w:rPr>
                <w:sz w:val="18"/>
                <w:szCs w:val="18"/>
              </w:rPr>
            </w:pPr>
            <w:r w:rsidRPr="00E1767E">
              <w:rPr>
                <w:sz w:val="18"/>
                <w:szCs w:val="18"/>
              </w:rPr>
              <w:t xml:space="preserve">       calculation</w:t>
            </w:r>
          </w:p>
        </w:tc>
        <w:tc>
          <w:tcPr>
            <w:tcW w:w="1710" w:type="dxa"/>
          </w:tcPr>
          <w:p w14:paraId="3C6E4AB5" w14:textId="61D3618F" w:rsidR="00E827F0" w:rsidRPr="0048198F" w:rsidRDefault="00E827F0" w:rsidP="00E827F0">
            <w:pPr>
              <w:rPr>
                <w:sz w:val="18"/>
                <w:szCs w:val="18"/>
              </w:rPr>
            </w:pPr>
            <w:r>
              <w:rPr>
                <w:sz w:val="18"/>
                <w:szCs w:val="18"/>
              </w:rPr>
              <w:t>Array of Objects</w:t>
            </w:r>
          </w:p>
        </w:tc>
        <w:tc>
          <w:tcPr>
            <w:tcW w:w="1350" w:type="dxa"/>
          </w:tcPr>
          <w:p w14:paraId="6E34C8B5" w14:textId="5C72242F" w:rsidR="00E827F0" w:rsidRPr="0048198F" w:rsidRDefault="00E827F0" w:rsidP="00E827F0">
            <w:pPr>
              <w:rPr>
                <w:sz w:val="18"/>
                <w:szCs w:val="18"/>
              </w:rPr>
            </w:pPr>
            <w:r>
              <w:rPr>
                <w:sz w:val="18"/>
                <w:szCs w:val="18"/>
              </w:rPr>
              <w:t>Optional</w:t>
            </w:r>
          </w:p>
        </w:tc>
        <w:tc>
          <w:tcPr>
            <w:tcW w:w="4230" w:type="dxa"/>
          </w:tcPr>
          <w:p w14:paraId="7A04C87A" w14:textId="46CA1669" w:rsidR="00E827F0" w:rsidRPr="0048198F" w:rsidRDefault="00E827F0" w:rsidP="00E827F0">
            <w:pPr>
              <w:rPr>
                <w:sz w:val="18"/>
                <w:szCs w:val="18"/>
              </w:rPr>
            </w:pPr>
            <w:r w:rsidRPr="007F09A6">
              <w:rPr>
                <w:sz w:val="18"/>
                <w:szCs w:val="18"/>
              </w:rPr>
              <w:t xml:space="preserve">Represents any additional calculation factors that form part of the total amount (for </w:t>
            </w:r>
            <w:r w:rsidR="00E05392" w:rsidRPr="007F09A6">
              <w:rPr>
                <w:sz w:val="18"/>
                <w:szCs w:val="18"/>
              </w:rPr>
              <w:t>e.g.,</w:t>
            </w:r>
            <w:r w:rsidRPr="007F09A6">
              <w:rPr>
                <w:sz w:val="18"/>
                <w:szCs w:val="18"/>
              </w:rPr>
              <w:t xml:space="preserve"> loss factors)</w:t>
            </w:r>
          </w:p>
        </w:tc>
        <w:tc>
          <w:tcPr>
            <w:tcW w:w="4320" w:type="dxa"/>
            <w:vMerge/>
          </w:tcPr>
          <w:p w14:paraId="248BF2EC" w14:textId="77777777" w:rsidR="00E827F0" w:rsidRPr="0048198F" w:rsidRDefault="00E827F0" w:rsidP="00E827F0">
            <w:pPr>
              <w:rPr>
                <w:sz w:val="18"/>
                <w:szCs w:val="18"/>
              </w:rPr>
            </w:pPr>
          </w:p>
        </w:tc>
      </w:tr>
      <w:tr w:rsidR="00E827F0" w:rsidRPr="0048198F" w14:paraId="1EB17FF7" w14:textId="77777777" w:rsidTr="00E1767E">
        <w:tc>
          <w:tcPr>
            <w:tcW w:w="2065" w:type="dxa"/>
            <w:shd w:val="clear" w:color="auto" w:fill="C5E0B3" w:themeFill="accent6" w:themeFillTint="66"/>
          </w:tcPr>
          <w:p w14:paraId="33117075" w14:textId="589B2752" w:rsidR="00E827F0" w:rsidRPr="00E1767E" w:rsidRDefault="00E827F0" w:rsidP="00E827F0">
            <w:pPr>
              <w:rPr>
                <w:sz w:val="18"/>
                <w:szCs w:val="18"/>
              </w:rPr>
            </w:pPr>
            <w:r w:rsidRPr="00E1767E">
              <w:rPr>
                <w:sz w:val="18"/>
                <w:szCs w:val="18"/>
              </w:rPr>
              <w:t xml:space="preserve">       [{</w:t>
            </w:r>
          </w:p>
        </w:tc>
        <w:tc>
          <w:tcPr>
            <w:tcW w:w="1710" w:type="dxa"/>
          </w:tcPr>
          <w:p w14:paraId="3F140E99" w14:textId="77777777" w:rsidR="00E827F0" w:rsidRPr="0048198F" w:rsidRDefault="00E827F0" w:rsidP="00E827F0">
            <w:pPr>
              <w:rPr>
                <w:sz w:val="18"/>
                <w:szCs w:val="18"/>
              </w:rPr>
            </w:pPr>
          </w:p>
        </w:tc>
        <w:tc>
          <w:tcPr>
            <w:tcW w:w="1350" w:type="dxa"/>
          </w:tcPr>
          <w:p w14:paraId="7F80D21A" w14:textId="77777777" w:rsidR="00E827F0" w:rsidRPr="0048198F" w:rsidRDefault="00E827F0" w:rsidP="00E827F0">
            <w:pPr>
              <w:rPr>
                <w:sz w:val="18"/>
                <w:szCs w:val="18"/>
              </w:rPr>
            </w:pPr>
          </w:p>
        </w:tc>
        <w:tc>
          <w:tcPr>
            <w:tcW w:w="4230" w:type="dxa"/>
          </w:tcPr>
          <w:p w14:paraId="0C093D70" w14:textId="77777777" w:rsidR="00E827F0" w:rsidRPr="0048198F" w:rsidRDefault="00E827F0" w:rsidP="00E827F0">
            <w:pPr>
              <w:rPr>
                <w:sz w:val="18"/>
                <w:szCs w:val="18"/>
              </w:rPr>
            </w:pPr>
          </w:p>
        </w:tc>
        <w:tc>
          <w:tcPr>
            <w:tcW w:w="4320" w:type="dxa"/>
            <w:vMerge/>
          </w:tcPr>
          <w:p w14:paraId="5986AD41" w14:textId="77777777" w:rsidR="00E827F0" w:rsidRPr="0048198F" w:rsidRDefault="00E827F0" w:rsidP="00E827F0">
            <w:pPr>
              <w:rPr>
                <w:sz w:val="18"/>
                <w:szCs w:val="18"/>
              </w:rPr>
            </w:pPr>
          </w:p>
        </w:tc>
      </w:tr>
      <w:tr w:rsidR="00E827F0" w:rsidRPr="0048198F" w14:paraId="3890A38C" w14:textId="77777777" w:rsidTr="00E1767E">
        <w:tc>
          <w:tcPr>
            <w:tcW w:w="2065" w:type="dxa"/>
            <w:shd w:val="clear" w:color="auto" w:fill="C5E0B3" w:themeFill="accent6" w:themeFillTint="66"/>
          </w:tcPr>
          <w:p w14:paraId="1A86E90B" w14:textId="53406721" w:rsidR="00E827F0" w:rsidRPr="00E1767E" w:rsidRDefault="00E827F0" w:rsidP="00E827F0">
            <w:pPr>
              <w:rPr>
                <w:sz w:val="18"/>
                <w:szCs w:val="18"/>
              </w:rPr>
            </w:pPr>
            <w:r w:rsidRPr="00E1767E">
              <w:rPr>
                <w:sz w:val="18"/>
                <w:szCs w:val="18"/>
              </w:rPr>
              <w:t xml:space="preserve">            value</w:t>
            </w:r>
          </w:p>
        </w:tc>
        <w:tc>
          <w:tcPr>
            <w:tcW w:w="1710" w:type="dxa"/>
          </w:tcPr>
          <w:p w14:paraId="44A71B52" w14:textId="05528FBB" w:rsidR="00E827F0" w:rsidRPr="0048198F" w:rsidRDefault="00E827F0" w:rsidP="00E827F0">
            <w:pPr>
              <w:rPr>
                <w:sz w:val="18"/>
                <w:szCs w:val="18"/>
              </w:rPr>
            </w:pPr>
            <w:r>
              <w:rPr>
                <w:sz w:val="18"/>
                <w:szCs w:val="18"/>
              </w:rPr>
              <w:t>Number</w:t>
            </w:r>
          </w:p>
        </w:tc>
        <w:tc>
          <w:tcPr>
            <w:tcW w:w="1350" w:type="dxa"/>
          </w:tcPr>
          <w:p w14:paraId="59CFE7D6" w14:textId="21E31683" w:rsidR="00E827F0" w:rsidRPr="0048198F" w:rsidRDefault="00E827F0" w:rsidP="00E827F0">
            <w:pPr>
              <w:rPr>
                <w:sz w:val="18"/>
                <w:szCs w:val="18"/>
              </w:rPr>
            </w:pPr>
            <w:r>
              <w:rPr>
                <w:sz w:val="18"/>
                <w:szCs w:val="18"/>
              </w:rPr>
              <w:t>Mandatory</w:t>
            </w:r>
          </w:p>
        </w:tc>
        <w:tc>
          <w:tcPr>
            <w:tcW w:w="4230" w:type="dxa"/>
          </w:tcPr>
          <w:p w14:paraId="17FDEEC9" w14:textId="7B56A135" w:rsidR="00E827F0" w:rsidRPr="0048198F" w:rsidRDefault="00E827F0" w:rsidP="00E827F0">
            <w:pPr>
              <w:rPr>
                <w:sz w:val="18"/>
                <w:szCs w:val="18"/>
              </w:rPr>
            </w:pPr>
            <w:r w:rsidRPr="00C94435">
              <w:rPr>
                <w:sz w:val="18"/>
                <w:szCs w:val="18"/>
              </w:rPr>
              <w:t>Actual value used in the calculation</w:t>
            </w:r>
          </w:p>
        </w:tc>
        <w:tc>
          <w:tcPr>
            <w:tcW w:w="4320" w:type="dxa"/>
            <w:vMerge/>
          </w:tcPr>
          <w:p w14:paraId="03BE5A08" w14:textId="77777777" w:rsidR="00E827F0" w:rsidRPr="0048198F" w:rsidRDefault="00E827F0" w:rsidP="00E827F0">
            <w:pPr>
              <w:rPr>
                <w:sz w:val="18"/>
                <w:szCs w:val="18"/>
              </w:rPr>
            </w:pPr>
          </w:p>
        </w:tc>
      </w:tr>
      <w:tr w:rsidR="00E827F0" w:rsidRPr="0048198F" w14:paraId="13BF60D5" w14:textId="77777777" w:rsidTr="00E1767E">
        <w:tc>
          <w:tcPr>
            <w:tcW w:w="2065" w:type="dxa"/>
            <w:shd w:val="clear" w:color="auto" w:fill="C5E0B3" w:themeFill="accent6" w:themeFillTint="66"/>
          </w:tcPr>
          <w:p w14:paraId="1FDF0602" w14:textId="68C13DDE" w:rsidR="00E827F0" w:rsidRPr="00E1767E" w:rsidRDefault="00E827F0" w:rsidP="00E827F0">
            <w:pPr>
              <w:rPr>
                <w:sz w:val="18"/>
                <w:szCs w:val="18"/>
              </w:rPr>
            </w:pPr>
            <w:r w:rsidRPr="00E1767E">
              <w:rPr>
                <w:sz w:val="18"/>
                <w:szCs w:val="18"/>
              </w:rPr>
              <w:t xml:space="preserve">            type</w:t>
            </w:r>
          </w:p>
        </w:tc>
        <w:tc>
          <w:tcPr>
            <w:tcW w:w="1710" w:type="dxa"/>
          </w:tcPr>
          <w:p w14:paraId="49F62D87" w14:textId="4B60B82C" w:rsidR="00E827F0" w:rsidRPr="0048198F" w:rsidRDefault="00E827F0" w:rsidP="00E827F0">
            <w:pPr>
              <w:rPr>
                <w:sz w:val="18"/>
                <w:szCs w:val="18"/>
              </w:rPr>
            </w:pPr>
            <w:r>
              <w:rPr>
                <w:sz w:val="18"/>
                <w:szCs w:val="18"/>
              </w:rPr>
              <w:t>String</w:t>
            </w:r>
          </w:p>
        </w:tc>
        <w:tc>
          <w:tcPr>
            <w:tcW w:w="1350" w:type="dxa"/>
          </w:tcPr>
          <w:p w14:paraId="043D73BB" w14:textId="1FE36799" w:rsidR="00E827F0" w:rsidRPr="0048198F" w:rsidRDefault="00E827F0" w:rsidP="00E827F0">
            <w:pPr>
              <w:rPr>
                <w:sz w:val="18"/>
                <w:szCs w:val="18"/>
              </w:rPr>
            </w:pPr>
            <w:r>
              <w:rPr>
                <w:sz w:val="18"/>
                <w:szCs w:val="18"/>
              </w:rPr>
              <w:t>Mandatory</w:t>
            </w:r>
          </w:p>
        </w:tc>
        <w:tc>
          <w:tcPr>
            <w:tcW w:w="4230" w:type="dxa"/>
          </w:tcPr>
          <w:p w14:paraId="448D7EB0" w14:textId="4B05F27E" w:rsidR="00E827F0" w:rsidRPr="0048198F" w:rsidRDefault="00E827F0" w:rsidP="00E827F0">
            <w:pPr>
              <w:rPr>
                <w:sz w:val="18"/>
                <w:szCs w:val="18"/>
              </w:rPr>
            </w:pPr>
            <w:r w:rsidRPr="00C94435">
              <w:rPr>
                <w:sz w:val="18"/>
                <w:szCs w:val="18"/>
              </w:rPr>
              <w:t xml:space="preserve">Description of the value </w:t>
            </w:r>
            <w:proofErr w:type="gramStart"/>
            <w:r w:rsidR="00E05392" w:rsidRPr="00C94435">
              <w:rPr>
                <w:sz w:val="18"/>
                <w:szCs w:val="18"/>
              </w:rPr>
              <w:t>i.e.</w:t>
            </w:r>
            <w:proofErr w:type="gramEnd"/>
            <w:r w:rsidRPr="00C94435">
              <w:rPr>
                <w:sz w:val="18"/>
                <w:szCs w:val="18"/>
              </w:rPr>
              <w:t xml:space="preserve"> DLF, MLF, published % etc.</w:t>
            </w:r>
          </w:p>
        </w:tc>
        <w:tc>
          <w:tcPr>
            <w:tcW w:w="4320" w:type="dxa"/>
            <w:vMerge/>
          </w:tcPr>
          <w:p w14:paraId="0341F0CB" w14:textId="77777777" w:rsidR="00E827F0" w:rsidRPr="0048198F" w:rsidRDefault="00E827F0" w:rsidP="00E827F0">
            <w:pPr>
              <w:rPr>
                <w:sz w:val="18"/>
                <w:szCs w:val="18"/>
              </w:rPr>
            </w:pPr>
          </w:p>
        </w:tc>
      </w:tr>
      <w:tr w:rsidR="00E827F0" w:rsidRPr="0048198F" w14:paraId="0D6BBF65" w14:textId="77777777" w:rsidTr="00E1767E">
        <w:tc>
          <w:tcPr>
            <w:tcW w:w="2065" w:type="dxa"/>
            <w:shd w:val="clear" w:color="auto" w:fill="C5E0B3" w:themeFill="accent6" w:themeFillTint="66"/>
          </w:tcPr>
          <w:p w14:paraId="2FF290FE" w14:textId="586F6888" w:rsidR="00E827F0" w:rsidRPr="00E1767E" w:rsidRDefault="00E827F0" w:rsidP="00E827F0">
            <w:pPr>
              <w:rPr>
                <w:sz w:val="18"/>
                <w:szCs w:val="18"/>
              </w:rPr>
            </w:pPr>
            <w:r w:rsidRPr="00E1767E">
              <w:rPr>
                <w:sz w:val="18"/>
                <w:szCs w:val="18"/>
              </w:rPr>
              <w:t xml:space="preserve">       }]</w:t>
            </w:r>
          </w:p>
        </w:tc>
        <w:tc>
          <w:tcPr>
            <w:tcW w:w="1710" w:type="dxa"/>
          </w:tcPr>
          <w:p w14:paraId="07B120F1" w14:textId="77777777" w:rsidR="00E827F0" w:rsidRPr="0048198F" w:rsidRDefault="00E827F0" w:rsidP="00E827F0">
            <w:pPr>
              <w:rPr>
                <w:sz w:val="18"/>
                <w:szCs w:val="18"/>
              </w:rPr>
            </w:pPr>
          </w:p>
        </w:tc>
        <w:tc>
          <w:tcPr>
            <w:tcW w:w="1350" w:type="dxa"/>
          </w:tcPr>
          <w:p w14:paraId="314967A9" w14:textId="77777777" w:rsidR="00E827F0" w:rsidRPr="0048198F" w:rsidRDefault="00E827F0" w:rsidP="00E827F0">
            <w:pPr>
              <w:rPr>
                <w:sz w:val="18"/>
                <w:szCs w:val="18"/>
              </w:rPr>
            </w:pPr>
          </w:p>
        </w:tc>
        <w:tc>
          <w:tcPr>
            <w:tcW w:w="4230" w:type="dxa"/>
          </w:tcPr>
          <w:p w14:paraId="681A9B61" w14:textId="77777777" w:rsidR="00E827F0" w:rsidRPr="0048198F" w:rsidRDefault="00E827F0" w:rsidP="00E827F0">
            <w:pPr>
              <w:rPr>
                <w:sz w:val="18"/>
                <w:szCs w:val="18"/>
              </w:rPr>
            </w:pPr>
          </w:p>
        </w:tc>
        <w:tc>
          <w:tcPr>
            <w:tcW w:w="4320" w:type="dxa"/>
            <w:vMerge/>
          </w:tcPr>
          <w:p w14:paraId="5FC7C209" w14:textId="77777777" w:rsidR="00E827F0" w:rsidRPr="0048198F" w:rsidRDefault="00E827F0" w:rsidP="00E827F0">
            <w:pPr>
              <w:rPr>
                <w:sz w:val="18"/>
                <w:szCs w:val="18"/>
              </w:rPr>
            </w:pPr>
          </w:p>
        </w:tc>
      </w:tr>
      <w:tr w:rsidR="00E827F0" w:rsidRPr="0048198F" w14:paraId="0A9D25E0" w14:textId="77777777" w:rsidTr="00E1767E">
        <w:tc>
          <w:tcPr>
            <w:tcW w:w="2065" w:type="dxa"/>
            <w:shd w:val="clear" w:color="auto" w:fill="C5E0B3" w:themeFill="accent6" w:themeFillTint="66"/>
          </w:tcPr>
          <w:p w14:paraId="799A3D49" w14:textId="4509FF0D" w:rsidR="00E827F0" w:rsidRPr="00E1767E" w:rsidRDefault="00E827F0" w:rsidP="00E827F0">
            <w:pPr>
              <w:rPr>
                <w:sz w:val="18"/>
                <w:szCs w:val="18"/>
              </w:rPr>
            </w:pPr>
            <w:r w:rsidRPr="00E1767E">
              <w:rPr>
                <w:sz w:val="18"/>
                <w:szCs w:val="18"/>
              </w:rPr>
              <w:t xml:space="preserve">       amount</w:t>
            </w:r>
          </w:p>
        </w:tc>
        <w:tc>
          <w:tcPr>
            <w:tcW w:w="1710" w:type="dxa"/>
          </w:tcPr>
          <w:p w14:paraId="2D2E112E" w14:textId="38B3176E" w:rsidR="00E827F0" w:rsidRPr="0048198F" w:rsidRDefault="00E827F0" w:rsidP="00E827F0">
            <w:pPr>
              <w:rPr>
                <w:sz w:val="18"/>
                <w:szCs w:val="18"/>
              </w:rPr>
            </w:pPr>
            <w:proofErr w:type="spellStart"/>
            <w:r>
              <w:rPr>
                <w:sz w:val="18"/>
                <w:szCs w:val="18"/>
              </w:rPr>
              <w:t>AmountString</w:t>
            </w:r>
            <w:proofErr w:type="spellEnd"/>
          </w:p>
        </w:tc>
        <w:tc>
          <w:tcPr>
            <w:tcW w:w="1350" w:type="dxa"/>
          </w:tcPr>
          <w:p w14:paraId="5B55EEB2" w14:textId="720A2169" w:rsidR="00E827F0" w:rsidRPr="0048198F" w:rsidRDefault="00E827F0" w:rsidP="00E827F0">
            <w:pPr>
              <w:rPr>
                <w:sz w:val="18"/>
                <w:szCs w:val="18"/>
              </w:rPr>
            </w:pPr>
            <w:r>
              <w:rPr>
                <w:sz w:val="18"/>
                <w:szCs w:val="18"/>
              </w:rPr>
              <w:t>Mandatory</w:t>
            </w:r>
          </w:p>
        </w:tc>
        <w:tc>
          <w:tcPr>
            <w:tcW w:w="4230" w:type="dxa"/>
          </w:tcPr>
          <w:p w14:paraId="0AB30C77" w14:textId="775BBBF1" w:rsidR="00E827F0" w:rsidRPr="0048198F" w:rsidRDefault="00E827F0" w:rsidP="00E827F0">
            <w:pPr>
              <w:rPr>
                <w:sz w:val="18"/>
                <w:szCs w:val="18"/>
              </w:rPr>
            </w:pPr>
            <w:r w:rsidRPr="00C94435">
              <w:rPr>
                <w:sz w:val="18"/>
                <w:szCs w:val="18"/>
              </w:rPr>
              <w:t>The amount charged for this transaction prior to any adjustments being applied</w:t>
            </w:r>
          </w:p>
        </w:tc>
        <w:tc>
          <w:tcPr>
            <w:tcW w:w="4320" w:type="dxa"/>
            <w:vMerge/>
          </w:tcPr>
          <w:p w14:paraId="11F1F6FE" w14:textId="77777777" w:rsidR="00E827F0" w:rsidRPr="0048198F" w:rsidRDefault="00E827F0" w:rsidP="00E827F0">
            <w:pPr>
              <w:rPr>
                <w:sz w:val="18"/>
                <w:szCs w:val="18"/>
              </w:rPr>
            </w:pPr>
          </w:p>
        </w:tc>
      </w:tr>
      <w:tr w:rsidR="00E827F0" w:rsidRPr="0048198F" w14:paraId="5ACC9C7D" w14:textId="77777777" w:rsidTr="00E1767E">
        <w:tc>
          <w:tcPr>
            <w:tcW w:w="2065" w:type="dxa"/>
            <w:shd w:val="clear" w:color="auto" w:fill="C5E0B3" w:themeFill="accent6" w:themeFillTint="66"/>
          </w:tcPr>
          <w:p w14:paraId="49C2AD4F" w14:textId="2B8A60CD" w:rsidR="00E827F0" w:rsidRPr="00E1767E" w:rsidRDefault="00E827F0" w:rsidP="00E827F0">
            <w:pPr>
              <w:rPr>
                <w:sz w:val="18"/>
                <w:szCs w:val="18"/>
              </w:rPr>
            </w:pPr>
            <w:r w:rsidRPr="00E1767E">
              <w:rPr>
                <w:sz w:val="18"/>
                <w:szCs w:val="18"/>
              </w:rPr>
              <w:lastRenderedPageBreak/>
              <w:t xml:space="preserve">       </w:t>
            </w:r>
            <w:proofErr w:type="spellStart"/>
            <w:r w:rsidRPr="00E1767E">
              <w:rPr>
                <w:sz w:val="18"/>
                <w:szCs w:val="18"/>
              </w:rPr>
              <w:t>gst</w:t>
            </w:r>
            <w:proofErr w:type="spellEnd"/>
          </w:p>
        </w:tc>
        <w:tc>
          <w:tcPr>
            <w:tcW w:w="1710" w:type="dxa"/>
          </w:tcPr>
          <w:p w14:paraId="4C7F8C9C" w14:textId="49969E71" w:rsidR="00E827F0" w:rsidRPr="0048198F" w:rsidRDefault="00E827F0" w:rsidP="00E827F0">
            <w:pPr>
              <w:rPr>
                <w:sz w:val="18"/>
                <w:szCs w:val="18"/>
              </w:rPr>
            </w:pPr>
            <w:proofErr w:type="spellStart"/>
            <w:r>
              <w:rPr>
                <w:sz w:val="18"/>
                <w:szCs w:val="18"/>
              </w:rPr>
              <w:t>AmountString</w:t>
            </w:r>
            <w:proofErr w:type="spellEnd"/>
          </w:p>
        </w:tc>
        <w:tc>
          <w:tcPr>
            <w:tcW w:w="1350" w:type="dxa"/>
          </w:tcPr>
          <w:p w14:paraId="54421F80" w14:textId="09B0A844" w:rsidR="00E827F0" w:rsidRPr="0048198F" w:rsidRDefault="00E827F0" w:rsidP="00E827F0">
            <w:pPr>
              <w:rPr>
                <w:sz w:val="18"/>
                <w:szCs w:val="18"/>
              </w:rPr>
            </w:pPr>
            <w:r>
              <w:rPr>
                <w:sz w:val="18"/>
                <w:szCs w:val="18"/>
              </w:rPr>
              <w:t>Mandatory</w:t>
            </w:r>
          </w:p>
        </w:tc>
        <w:tc>
          <w:tcPr>
            <w:tcW w:w="4230" w:type="dxa"/>
          </w:tcPr>
          <w:p w14:paraId="07BF61BF" w14:textId="154603B1" w:rsidR="00E827F0" w:rsidRPr="0048198F" w:rsidRDefault="00E827F0" w:rsidP="00E827F0">
            <w:pPr>
              <w:rPr>
                <w:sz w:val="18"/>
                <w:szCs w:val="18"/>
              </w:rPr>
            </w:pPr>
            <w:r w:rsidRPr="00C94435">
              <w:rPr>
                <w:sz w:val="18"/>
                <w:szCs w:val="18"/>
              </w:rPr>
              <w:t>The applicable GST for the transaction</w:t>
            </w:r>
          </w:p>
        </w:tc>
        <w:tc>
          <w:tcPr>
            <w:tcW w:w="4320" w:type="dxa"/>
            <w:vMerge/>
          </w:tcPr>
          <w:p w14:paraId="5415939C" w14:textId="77777777" w:rsidR="00E827F0" w:rsidRPr="0048198F" w:rsidRDefault="00E827F0" w:rsidP="00E827F0">
            <w:pPr>
              <w:rPr>
                <w:sz w:val="18"/>
                <w:szCs w:val="18"/>
              </w:rPr>
            </w:pPr>
          </w:p>
        </w:tc>
      </w:tr>
      <w:tr w:rsidR="00E827F0" w:rsidRPr="0048198F" w14:paraId="6A429418" w14:textId="77777777" w:rsidTr="00E1767E">
        <w:tc>
          <w:tcPr>
            <w:tcW w:w="2065" w:type="dxa"/>
            <w:shd w:val="clear" w:color="auto" w:fill="C5E0B3" w:themeFill="accent6" w:themeFillTint="66"/>
          </w:tcPr>
          <w:p w14:paraId="769C58EC" w14:textId="76B07275" w:rsidR="00E827F0" w:rsidRPr="00E1767E" w:rsidRDefault="00E827F0" w:rsidP="00E827F0">
            <w:pPr>
              <w:rPr>
                <w:sz w:val="18"/>
                <w:szCs w:val="18"/>
              </w:rPr>
            </w:pPr>
            <w:r w:rsidRPr="00E1767E">
              <w:rPr>
                <w:sz w:val="18"/>
                <w:szCs w:val="18"/>
              </w:rPr>
              <w:t xml:space="preserve">       description</w:t>
            </w:r>
          </w:p>
        </w:tc>
        <w:tc>
          <w:tcPr>
            <w:tcW w:w="1710" w:type="dxa"/>
          </w:tcPr>
          <w:p w14:paraId="670C5D0E" w14:textId="324939D5" w:rsidR="00E827F0" w:rsidRPr="0048198F" w:rsidRDefault="00E827F0" w:rsidP="00E827F0">
            <w:pPr>
              <w:rPr>
                <w:sz w:val="18"/>
                <w:szCs w:val="18"/>
              </w:rPr>
            </w:pPr>
            <w:r>
              <w:rPr>
                <w:sz w:val="18"/>
                <w:szCs w:val="18"/>
              </w:rPr>
              <w:t>String</w:t>
            </w:r>
          </w:p>
        </w:tc>
        <w:tc>
          <w:tcPr>
            <w:tcW w:w="1350" w:type="dxa"/>
          </w:tcPr>
          <w:p w14:paraId="605ABDB9" w14:textId="5933FA90" w:rsidR="00E827F0" w:rsidRPr="0048198F" w:rsidRDefault="00E827F0" w:rsidP="00E827F0">
            <w:pPr>
              <w:rPr>
                <w:sz w:val="18"/>
                <w:szCs w:val="18"/>
              </w:rPr>
            </w:pPr>
            <w:r>
              <w:rPr>
                <w:sz w:val="18"/>
                <w:szCs w:val="18"/>
              </w:rPr>
              <w:t>Optional</w:t>
            </w:r>
          </w:p>
        </w:tc>
        <w:tc>
          <w:tcPr>
            <w:tcW w:w="4230" w:type="dxa"/>
          </w:tcPr>
          <w:p w14:paraId="142D41AB" w14:textId="3A084996" w:rsidR="00E827F0" w:rsidRPr="0048198F" w:rsidRDefault="00E827F0" w:rsidP="00E827F0">
            <w:pPr>
              <w:rPr>
                <w:sz w:val="18"/>
                <w:szCs w:val="18"/>
              </w:rPr>
            </w:pPr>
            <w:r w:rsidRPr="00C94435">
              <w:rPr>
                <w:sz w:val="18"/>
                <w:szCs w:val="18"/>
              </w:rPr>
              <w:t>Description of the transaction, as it appears on the invoice</w:t>
            </w:r>
          </w:p>
        </w:tc>
        <w:tc>
          <w:tcPr>
            <w:tcW w:w="4320" w:type="dxa"/>
            <w:vMerge/>
          </w:tcPr>
          <w:p w14:paraId="273D0055" w14:textId="77777777" w:rsidR="00E827F0" w:rsidRPr="0048198F" w:rsidRDefault="00E827F0" w:rsidP="00E827F0">
            <w:pPr>
              <w:rPr>
                <w:sz w:val="18"/>
                <w:szCs w:val="18"/>
              </w:rPr>
            </w:pPr>
          </w:p>
        </w:tc>
      </w:tr>
      <w:tr w:rsidR="00E827F0" w:rsidRPr="0048198F" w14:paraId="408AFACF" w14:textId="77777777" w:rsidTr="00E1767E">
        <w:tc>
          <w:tcPr>
            <w:tcW w:w="2065" w:type="dxa"/>
            <w:shd w:val="clear" w:color="auto" w:fill="C5E0B3" w:themeFill="accent6" w:themeFillTint="66"/>
          </w:tcPr>
          <w:p w14:paraId="1738470B" w14:textId="6A23F879" w:rsidR="00E827F0" w:rsidRPr="00E1767E" w:rsidRDefault="00E827F0" w:rsidP="00E827F0">
            <w:pPr>
              <w:rPr>
                <w:sz w:val="18"/>
                <w:szCs w:val="18"/>
              </w:rPr>
            </w:pPr>
            <w:r w:rsidRPr="00E1767E">
              <w:rPr>
                <w:sz w:val="18"/>
                <w:szCs w:val="18"/>
              </w:rPr>
              <w:t xml:space="preserve">   }</w:t>
            </w:r>
          </w:p>
        </w:tc>
        <w:tc>
          <w:tcPr>
            <w:tcW w:w="1710" w:type="dxa"/>
          </w:tcPr>
          <w:p w14:paraId="650A412B" w14:textId="77777777" w:rsidR="00E827F0" w:rsidRPr="0048198F" w:rsidRDefault="00E827F0" w:rsidP="00E827F0">
            <w:pPr>
              <w:rPr>
                <w:sz w:val="18"/>
                <w:szCs w:val="18"/>
              </w:rPr>
            </w:pPr>
          </w:p>
        </w:tc>
        <w:tc>
          <w:tcPr>
            <w:tcW w:w="1350" w:type="dxa"/>
          </w:tcPr>
          <w:p w14:paraId="5572F619" w14:textId="77777777" w:rsidR="00E827F0" w:rsidRPr="0048198F" w:rsidRDefault="00E827F0" w:rsidP="00E827F0">
            <w:pPr>
              <w:rPr>
                <w:sz w:val="18"/>
                <w:szCs w:val="18"/>
              </w:rPr>
            </w:pPr>
          </w:p>
        </w:tc>
        <w:tc>
          <w:tcPr>
            <w:tcW w:w="4230" w:type="dxa"/>
          </w:tcPr>
          <w:p w14:paraId="3657F101" w14:textId="77777777" w:rsidR="00E827F0" w:rsidRPr="0048198F" w:rsidRDefault="00E827F0" w:rsidP="00E827F0">
            <w:pPr>
              <w:rPr>
                <w:sz w:val="18"/>
                <w:szCs w:val="18"/>
              </w:rPr>
            </w:pPr>
          </w:p>
        </w:tc>
        <w:tc>
          <w:tcPr>
            <w:tcW w:w="4320" w:type="dxa"/>
            <w:vMerge/>
          </w:tcPr>
          <w:p w14:paraId="66C5779F" w14:textId="77777777" w:rsidR="00E827F0" w:rsidRPr="0048198F" w:rsidRDefault="00E827F0" w:rsidP="00E827F0">
            <w:pPr>
              <w:rPr>
                <w:sz w:val="18"/>
                <w:szCs w:val="18"/>
              </w:rPr>
            </w:pPr>
          </w:p>
        </w:tc>
      </w:tr>
      <w:tr w:rsidR="00E827F0" w:rsidRPr="0048198F" w14:paraId="31BD70E9" w14:textId="77777777" w:rsidTr="00E1767E">
        <w:tc>
          <w:tcPr>
            <w:tcW w:w="2065" w:type="dxa"/>
            <w:shd w:val="clear" w:color="auto" w:fill="C5E0B3" w:themeFill="accent6" w:themeFillTint="66"/>
          </w:tcPr>
          <w:p w14:paraId="04270BEC" w14:textId="50D426A2" w:rsidR="00E827F0" w:rsidRPr="00E1767E" w:rsidRDefault="00E827F0" w:rsidP="00E827F0">
            <w:pPr>
              <w:rPr>
                <w:sz w:val="18"/>
                <w:szCs w:val="18"/>
              </w:rPr>
            </w:pPr>
            <w:r w:rsidRPr="00E1767E">
              <w:rPr>
                <w:sz w:val="18"/>
                <w:szCs w:val="18"/>
              </w:rPr>
              <w:t xml:space="preserve">   </w:t>
            </w:r>
            <w:proofErr w:type="spellStart"/>
            <w:r w:rsidRPr="00E1767E">
              <w:rPr>
                <w:sz w:val="18"/>
                <w:szCs w:val="18"/>
              </w:rPr>
              <w:t>RCTICharge</w:t>
            </w:r>
            <w:proofErr w:type="spellEnd"/>
          </w:p>
        </w:tc>
        <w:tc>
          <w:tcPr>
            <w:tcW w:w="1710" w:type="dxa"/>
          </w:tcPr>
          <w:p w14:paraId="69010545" w14:textId="075DA763" w:rsidR="00E827F0" w:rsidRPr="0048198F" w:rsidRDefault="00E827F0" w:rsidP="00E827F0">
            <w:pPr>
              <w:rPr>
                <w:sz w:val="18"/>
                <w:szCs w:val="18"/>
              </w:rPr>
            </w:pPr>
            <w:r>
              <w:rPr>
                <w:sz w:val="18"/>
                <w:szCs w:val="18"/>
              </w:rPr>
              <w:t>Object</w:t>
            </w:r>
          </w:p>
        </w:tc>
        <w:tc>
          <w:tcPr>
            <w:tcW w:w="1350" w:type="dxa"/>
          </w:tcPr>
          <w:p w14:paraId="67340C2B" w14:textId="250B5F61" w:rsidR="00E827F0" w:rsidRPr="0048198F" w:rsidRDefault="00E827F0" w:rsidP="00E827F0">
            <w:pPr>
              <w:rPr>
                <w:sz w:val="18"/>
                <w:szCs w:val="18"/>
              </w:rPr>
            </w:pPr>
            <w:r>
              <w:rPr>
                <w:sz w:val="18"/>
                <w:szCs w:val="18"/>
              </w:rPr>
              <w:t>Conditional</w:t>
            </w:r>
          </w:p>
        </w:tc>
        <w:tc>
          <w:tcPr>
            <w:tcW w:w="4230" w:type="dxa"/>
          </w:tcPr>
          <w:p w14:paraId="52C3C13C" w14:textId="1F6FCF67" w:rsidR="00E827F0" w:rsidRPr="0048198F" w:rsidRDefault="00E827F0" w:rsidP="00E827F0">
            <w:pPr>
              <w:rPr>
                <w:sz w:val="18"/>
                <w:szCs w:val="18"/>
              </w:rPr>
            </w:pPr>
            <w:r w:rsidRPr="00942B81">
              <w:rPr>
                <w:sz w:val="18"/>
                <w:szCs w:val="18"/>
              </w:rPr>
              <w:t xml:space="preserve">Represents an RCTI (Recipient Created Tax Invoice) charge. Mandatory if </w:t>
            </w:r>
            <w:proofErr w:type="spellStart"/>
            <w:r w:rsidRPr="00942B81">
              <w:rPr>
                <w:sz w:val="18"/>
                <w:szCs w:val="18"/>
              </w:rPr>
              <w:t>transactionUType</w:t>
            </w:r>
            <w:proofErr w:type="spellEnd"/>
            <w:r w:rsidRPr="00942B81">
              <w:rPr>
                <w:sz w:val="18"/>
                <w:szCs w:val="18"/>
              </w:rPr>
              <w:t xml:space="preserve"> is equal to </w:t>
            </w:r>
            <w:proofErr w:type="spellStart"/>
            <w:r w:rsidRPr="00942B81">
              <w:rPr>
                <w:sz w:val="18"/>
                <w:szCs w:val="18"/>
              </w:rPr>
              <w:t>RCTICharge</w:t>
            </w:r>
            <w:proofErr w:type="spellEnd"/>
          </w:p>
        </w:tc>
        <w:tc>
          <w:tcPr>
            <w:tcW w:w="4320" w:type="dxa"/>
            <w:vMerge w:val="restart"/>
          </w:tcPr>
          <w:p w14:paraId="3AD8FF0D" w14:textId="2EB182D0" w:rsidR="00E827F0" w:rsidRPr="0048198F" w:rsidRDefault="00E827F0" w:rsidP="00E827F0">
            <w:pPr>
              <w:rPr>
                <w:sz w:val="18"/>
                <w:szCs w:val="18"/>
              </w:rPr>
            </w:pPr>
            <w:r w:rsidRPr="006D031A">
              <w:rPr>
                <w:sz w:val="18"/>
                <w:szCs w:val="18"/>
              </w:rPr>
              <w:t xml:space="preserve">New </w:t>
            </w:r>
            <w:r w:rsidR="000E401E">
              <w:rPr>
                <w:sz w:val="18"/>
                <w:szCs w:val="18"/>
              </w:rPr>
              <w:t>fields</w:t>
            </w:r>
            <w:r w:rsidRPr="006D031A">
              <w:rPr>
                <w:sz w:val="18"/>
                <w:szCs w:val="18"/>
              </w:rPr>
              <w:t xml:space="preserve"> to display any transactions that appear within the RCTI section of the invoice. An RCTI transaction refers to charges that are created on behalf of the customer. They do not appear as a credit transaction on the </w:t>
            </w:r>
            <w:r w:rsidR="00E1767E" w:rsidRPr="006D031A">
              <w:rPr>
                <w:sz w:val="18"/>
                <w:szCs w:val="18"/>
              </w:rPr>
              <w:t>invoice,</w:t>
            </w:r>
            <w:r w:rsidRPr="006D031A">
              <w:rPr>
                <w:sz w:val="18"/>
                <w:szCs w:val="18"/>
              </w:rPr>
              <w:t xml:space="preserve"> but they are deducted from the customer's total amount owed</w:t>
            </w:r>
            <w:r w:rsidR="000E401E">
              <w:rPr>
                <w:sz w:val="18"/>
                <w:szCs w:val="18"/>
              </w:rPr>
              <w:t>.</w:t>
            </w:r>
          </w:p>
        </w:tc>
      </w:tr>
      <w:tr w:rsidR="00E827F0" w:rsidRPr="0048198F" w14:paraId="4F3D7016" w14:textId="77777777" w:rsidTr="00E1767E">
        <w:tc>
          <w:tcPr>
            <w:tcW w:w="2065" w:type="dxa"/>
            <w:shd w:val="clear" w:color="auto" w:fill="C5E0B3" w:themeFill="accent6" w:themeFillTint="66"/>
          </w:tcPr>
          <w:p w14:paraId="4BA176A8" w14:textId="3331046F" w:rsidR="00E827F0" w:rsidRPr="00E1767E" w:rsidRDefault="00E827F0" w:rsidP="00E827F0">
            <w:pPr>
              <w:rPr>
                <w:sz w:val="18"/>
                <w:szCs w:val="18"/>
              </w:rPr>
            </w:pPr>
            <w:r w:rsidRPr="00E1767E">
              <w:rPr>
                <w:sz w:val="18"/>
                <w:szCs w:val="18"/>
              </w:rPr>
              <w:t xml:space="preserve">   {</w:t>
            </w:r>
          </w:p>
        </w:tc>
        <w:tc>
          <w:tcPr>
            <w:tcW w:w="1710" w:type="dxa"/>
          </w:tcPr>
          <w:p w14:paraId="0C51E6F9" w14:textId="77777777" w:rsidR="00E827F0" w:rsidRPr="0048198F" w:rsidRDefault="00E827F0" w:rsidP="00E827F0">
            <w:pPr>
              <w:rPr>
                <w:sz w:val="18"/>
                <w:szCs w:val="18"/>
              </w:rPr>
            </w:pPr>
          </w:p>
        </w:tc>
        <w:tc>
          <w:tcPr>
            <w:tcW w:w="1350" w:type="dxa"/>
          </w:tcPr>
          <w:p w14:paraId="3D168D10" w14:textId="77777777" w:rsidR="00E827F0" w:rsidRPr="0048198F" w:rsidRDefault="00E827F0" w:rsidP="00E827F0">
            <w:pPr>
              <w:rPr>
                <w:sz w:val="18"/>
                <w:szCs w:val="18"/>
              </w:rPr>
            </w:pPr>
          </w:p>
        </w:tc>
        <w:tc>
          <w:tcPr>
            <w:tcW w:w="4230" w:type="dxa"/>
          </w:tcPr>
          <w:p w14:paraId="252E77E7" w14:textId="77777777" w:rsidR="00E827F0" w:rsidRPr="0048198F" w:rsidRDefault="00E827F0" w:rsidP="00E827F0">
            <w:pPr>
              <w:rPr>
                <w:sz w:val="18"/>
                <w:szCs w:val="18"/>
              </w:rPr>
            </w:pPr>
          </w:p>
        </w:tc>
        <w:tc>
          <w:tcPr>
            <w:tcW w:w="4320" w:type="dxa"/>
            <w:vMerge/>
          </w:tcPr>
          <w:p w14:paraId="02BAB1A3" w14:textId="77777777" w:rsidR="00E827F0" w:rsidRPr="0048198F" w:rsidRDefault="00E827F0" w:rsidP="00E827F0">
            <w:pPr>
              <w:rPr>
                <w:sz w:val="18"/>
                <w:szCs w:val="18"/>
              </w:rPr>
            </w:pPr>
          </w:p>
        </w:tc>
      </w:tr>
      <w:tr w:rsidR="00E827F0" w:rsidRPr="0048198F" w14:paraId="6ED2ED30" w14:textId="77777777" w:rsidTr="00E1767E">
        <w:tc>
          <w:tcPr>
            <w:tcW w:w="2065" w:type="dxa"/>
            <w:shd w:val="clear" w:color="auto" w:fill="C5E0B3" w:themeFill="accent6" w:themeFillTint="66"/>
          </w:tcPr>
          <w:p w14:paraId="0301ECD7" w14:textId="7A83EEA9" w:rsidR="00E827F0" w:rsidRPr="00E1767E" w:rsidRDefault="00E827F0" w:rsidP="00E827F0">
            <w:pPr>
              <w:rPr>
                <w:sz w:val="18"/>
                <w:szCs w:val="18"/>
              </w:rPr>
            </w:pPr>
            <w:r w:rsidRPr="00E1767E">
              <w:rPr>
                <w:sz w:val="18"/>
                <w:szCs w:val="18"/>
              </w:rPr>
              <w:t xml:space="preserve">       </w:t>
            </w:r>
            <w:proofErr w:type="spellStart"/>
            <w:r w:rsidRPr="00E1767E">
              <w:rPr>
                <w:sz w:val="18"/>
                <w:szCs w:val="18"/>
              </w:rPr>
              <w:t>servicePointId</w:t>
            </w:r>
            <w:proofErr w:type="spellEnd"/>
          </w:p>
        </w:tc>
        <w:tc>
          <w:tcPr>
            <w:tcW w:w="1710" w:type="dxa"/>
          </w:tcPr>
          <w:p w14:paraId="7BE7AD59" w14:textId="3DB3554B" w:rsidR="00E827F0" w:rsidRPr="0048198F" w:rsidRDefault="00E827F0" w:rsidP="00E827F0">
            <w:pPr>
              <w:rPr>
                <w:sz w:val="18"/>
                <w:szCs w:val="18"/>
              </w:rPr>
            </w:pPr>
            <w:r>
              <w:rPr>
                <w:sz w:val="18"/>
                <w:szCs w:val="18"/>
              </w:rPr>
              <w:t>String</w:t>
            </w:r>
          </w:p>
        </w:tc>
        <w:tc>
          <w:tcPr>
            <w:tcW w:w="1350" w:type="dxa"/>
          </w:tcPr>
          <w:p w14:paraId="01F226D9" w14:textId="0DB512F4" w:rsidR="00E827F0" w:rsidRPr="0048198F" w:rsidRDefault="00E827F0" w:rsidP="00E827F0">
            <w:pPr>
              <w:rPr>
                <w:sz w:val="18"/>
                <w:szCs w:val="18"/>
              </w:rPr>
            </w:pPr>
            <w:r>
              <w:rPr>
                <w:sz w:val="18"/>
                <w:szCs w:val="18"/>
              </w:rPr>
              <w:t>Optional</w:t>
            </w:r>
          </w:p>
        </w:tc>
        <w:tc>
          <w:tcPr>
            <w:tcW w:w="4230" w:type="dxa"/>
          </w:tcPr>
          <w:p w14:paraId="41C91272" w14:textId="0566357D" w:rsidR="00E827F0" w:rsidRPr="0048198F" w:rsidRDefault="00E827F0" w:rsidP="00E827F0">
            <w:pPr>
              <w:rPr>
                <w:sz w:val="18"/>
                <w:szCs w:val="18"/>
              </w:rPr>
            </w:pPr>
            <w:r w:rsidRPr="00C94435">
              <w:rPr>
                <w:sz w:val="18"/>
                <w:szCs w:val="18"/>
              </w:rPr>
              <w:t>The ID of the service point to which this transaction applies</w:t>
            </w:r>
          </w:p>
        </w:tc>
        <w:tc>
          <w:tcPr>
            <w:tcW w:w="4320" w:type="dxa"/>
            <w:vMerge/>
          </w:tcPr>
          <w:p w14:paraId="59D5816C" w14:textId="77777777" w:rsidR="00E827F0" w:rsidRPr="0048198F" w:rsidRDefault="00E827F0" w:rsidP="00E827F0">
            <w:pPr>
              <w:rPr>
                <w:sz w:val="18"/>
                <w:szCs w:val="18"/>
              </w:rPr>
            </w:pPr>
          </w:p>
        </w:tc>
      </w:tr>
      <w:tr w:rsidR="00E827F0" w:rsidRPr="0048198F" w14:paraId="3A473B67" w14:textId="77777777" w:rsidTr="00E1767E">
        <w:tc>
          <w:tcPr>
            <w:tcW w:w="2065" w:type="dxa"/>
            <w:shd w:val="clear" w:color="auto" w:fill="C5E0B3" w:themeFill="accent6" w:themeFillTint="66"/>
          </w:tcPr>
          <w:p w14:paraId="2CE24C4A" w14:textId="3267CF84" w:rsidR="00E827F0" w:rsidRPr="00E1767E" w:rsidRDefault="00E827F0" w:rsidP="00E827F0">
            <w:pPr>
              <w:rPr>
                <w:sz w:val="18"/>
                <w:szCs w:val="18"/>
              </w:rPr>
            </w:pPr>
            <w:r w:rsidRPr="00E1767E">
              <w:rPr>
                <w:sz w:val="18"/>
                <w:szCs w:val="18"/>
              </w:rPr>
              <w:t xml:space="preserve">       </w:t>
            </w:r>
            <w:proofErr w:type="spellStart"/>
            <w:r w:rsidRPr="00E1767E">
              <w:rPr>
                <w:sz w:val="18"/>
                <w:szCs w:val="18"/>
              </w:rPr>
              <w:t>invoiceNumer</w:t>
            </w:r>
            <w:proofErr w:type="spellEnd"/>
          </w:p>
        </w:tc>
        <w:tc>
          <w:tcPr>
            <w:tcW w:w="1710" w:type="dxa"/>
          </w:tcPr>
          <w:p w14:paraId="0095847C" w14:textId="23DBFD68" w:rsidR="00E827F0" w:rsidRPr="0048198F" w:rsidRDefault="00E827F0" w:rsidP="00E827F0">
            <w:pPr>
              <w:rPr>
                <w:sz w:val="18"/>
                <w:szCs w:val="18"/>
              </w:rPr>
            </w:pPr>
            <w:r>
              <w:rPr>
                <w:sz w:val="18"/>
                <w:szCs w:val="18"/>
              </w:rPr>
              <w:t>String</w:t>
            </w:r>
          </w:p>
        </w:tc>
        <w:tc>
          <w:tcPr>
            <w:tcW w:w="1350" w:type="dxa"/>
          </w:tcPr>
          <w:p w14:paraId="0308351C" w14:textId="76A4C44C" w:rsidR="00E827F0" w:rsidRPr="0048198F" w:rsidRDefault="00E827F0" w:rsidP="00E827F0">
            <w:pPr>
              <w:rPr>
                <w:sz w:val="18"/>
                <w:szCs w:val="18"/>
              </w:rPr>
            </w:pPr>
            <w:r>
              <w:rPr>
                <w:sz w:val="18"/>
                <w:szCs w:val="18"/>
              </w:rPr>
              <w:t>Optional</w:t>
            </w:r>
          </w:p>
        </w:tc>
        <w:tc>
          <w:tcPr>
            <w:tcW w:w="4230" w:type="dxa"/>
          </w:tcPr>
          <w:p w14:paraId="6CEA1F27" w14:textId="3D1EBD60" w:rsidR="00E827F0" w:rsidRPr="0048198F" w:rsidRDefault="00E827F0" w:rsidP="00E827F0">
            <w:pPr>
              <w:rPr>
                <w:sz w:val="18"/>
                <w:szCs w:val="18"/>
              </w:rPr>
            </w:pPr>
            <w:r w:rsidRPr="00C94435">
              <w:rPr>
                <w:sz w:val="18"/>
                <w:szCs w:val="18"/>
              </w:rPr>
              <w:t>The number of the invoice in which this transaction is included if it has been issued</w:t>
            </w:r>
          </w:p>
        </w:tc>
        <w:tc>
          <w:tcPr>
            <w:tcW w:w="4320" w:type="dxa"/>
            <w:vMerge/>
          </w:tcPr>
          <w:p w14:paraId="6CBA1868" w14:textId="77777777" w:rsidR="00E827F0" w:rsidRPr="0048198F" w:rsidRDefault="00E827F0" w:rsidP="00E827F0">
            <w:pPr>
              <w:rPr>
                <w:sz w:val="18"/>
                <w:szCs w:val="18"/>
              </w:rPr>
            </w:pPr>
          </w:p>
        </w:tc>
      </w:tr>
      <w:tr w:rsidR="00E827F0" w:rsidRPr="0048198F" w14:paraId="2FD0C149" w14:textId="77777777" w:rsidTr="00E1767E">
        <w:tc>
          <w:tcPr>
            <w:tcW w:w="2065" w:type="dxa"/>
            <w:shd w:val="clear" w:color="auto" w:fill="C5E0B3" w:themeFill="accent6" w:themeFillTint="66"/>
          </w:tcPr>
          <w:p w14:paraId="59BEAE5D" w14:textId="5390DA30" w:rsidR="00E827F0" w:rsidRPr="00E1767E" w:rsidRDefault="00E827F0" w:rsidP="00E827F0">
            <w:pPr>
              <w:rPr>
                <w:sz w:val="18"/>
                <w:szCs w:val="18"/>
              </w:rPr>
            </w:pPr>
            <w:r w:rsidRPr="00E1767E">
              <w:rPr>
                <w:sz w:val="18"/>
                <w:szCs w:val="18"/>
              </w:rPr>
              <w:t xml:space="preserve">       </w:t>
            </w:r>
            <w:proofErr w:type="spellStart"/>
            <w:r w:rsidRPr="00E1767E">
              <w:rPr>
                <w:sz w:val="18"/>
                <w:szCs w:val="18"/>
              </w:rPr>
              <w:t>startDate</w:t>
            </w:r>
            <w:proofErr w:type="spellEnd"/>
          </w:p>
        </w:tc>
        <w:tc>
          <w:tcPr>
            <w:tcW w:w="1710" w:type="dxa"/>
          </w:tcPr>
          <w:p w14:paraId="03341EB9" w14:textId="300F2AAA" w:rsidR="00E827F0" w:rsidRPr="0048198F" w:rsidRDefault="00E827F0" w:rsidP="00E827F0">
            <w:pPr>
              <w:rPr>
                <w:sz w:val="18"/>
                <w:szCs w:val="18"/>
              </w:rPr>
            </w:pPr>
            <w:proofErr w:type="spellStart"/>
            <w:r>
              <w:rPr>
                <w:sz w:val="18"/>
                <w:szCs w:val="18"/>
              </w:rPr>
              <w:t>DateTimeString</w:t>
            </w:r>
            <w:proofErr w:type="spellEnd"/>
          </w:p>
        </w:tc>
        <w:tc>
          <w:tcPr>
            <w:tcW w:w="1350" w:type="dxa"/>
          </w:tcPr>
          <w:p w14:paraId="018B5921" w14:textId="2A0B9783" w:rsidR="00E827F0" w:rsidRPr="0048198F" w:rsidRDefault="00E827F0" w:rsidP="00E827F0">
            <w:pPr>
              <w:rPr>
                <w:sz w:val="18"/>
                <w:szCs w:val="18"/>
              </w:rPr>
            </w:pPr>
            <w:r>
              <w:rPr>
                <w:sz w:val="18"/>
                <w:szCs w:val="18"/>
              </w:rPr>
              <w:t>Mandatory</w:t>
            </w:r>
          </w:p>
        </w:tc>
        <w:tc>
          <w:tcPr>
            <w:tcW w:w="4230" w:type="dxa"/>
          </w:tcPr>
          <w:p w14:paraId="59E70A20" w14:textId="5F53D1DB" w:rsidR="00E827F0" w:rsidRPr="0048198F" w:rsidRDefault="00E827F0" w:rsidP="00E827F0">
            <w:pPr>
              <w:rPr>
                <w:sz w:val="18"/>
                <w:szCs w:val="18"/>
              </w:rPr>
            </w:pPr>
            <w:r w:rsidRPr="00C94435">
              <w:rPr>
                <w:sz w:val="18"/>
                <w:szCs w:val="18"/>
              </w:rPr>
              <w:t>Date and time when the usage period starts</w:t>
            </w:r>
          </w:p>
        </w:tc>
        <w:tc>
          <w:tcPr>
            <w:tcW w:w="4320" w:type="dxa"/>
            <w:vMerge/>
          </w:tcPr>
          <w:p w14:paraId="0F7C54E0" w14:textId="77777777" w:rsidR="00E827F0" w:rsidRPr="0048198F" w:rsidRDefault="00E827F0" w:rsidP="00E827F0">
            <w:pPr>
              <w:rPr>
                <w:sz w:val="18"/>
                <w:szCs w:val="18"/>
              </w:rPr>
            </w:pPr>
          </w:p>
        </w:tc>
      </w:tr>
      <w:tr w:rsidR="00E827F0" w:rsidRPr="0048198F" w14:paraId="7C79F5EE" w14:textId="77777777" w:rsidTr="00E1767E">
        <w:tc>
          <w:tcPr>
            <w:tcW w:w="2065" w:type="dxa"/>
            <w:shd w:val="clear" w:color="auto" w:fill="C5E0B3" w:themeFill="accent6" w:themeFillTint="66"/>
          </w:tcPr>
          <w:p w14:paraId="7693D1ED" w14:textId="770F381A" w:rsidR="00E827F0" w:rsidRPr="00E1767E" w:rsidRDefault="00E827F0" w:rsidP="00E827F0">
            <w:pPr>
              <w:rPr>
                <w:sz w:val="18"/>
                <w:szCs w:val="18"/>
              </w:rPr>
            </w:pPr>
            <w:r w:rsidRPr="00E1767E">
              <w:rPr>
                <w:sz w:val="18"/>
                <w:szCs w:val="18"/>
              </w:rPr>
              <w:t xml:space="preserve">       </w:t>
            </w:r>
            <w:proofErr w:type="spellStart"/>
            <w:r w:rsidRPr="00E1767E">
              <w:rPr>
                <w:sz w:val="18"/>
                <w:szCs w:val="18"/>
              </w:rPr>
              <w:t>endDate</w:t>
            </w:r>
            <w:proofErr w:type="spellEnd"/>
          </w:p>
        </w:tc>
        <w:tc>
          <w:tcPr>
            <w:tcW w:w="1710" w:type="dxa"/>
          </w:tcPr>
          <w:p w14:paraId="1FE96B15" w14:textId="50E487CF" w:rsidR="00E827F0" w:rsidRPr="0048198F" w:rsidRDefault="00E827F0" w:rsidP="00E827F0">
            <w:pPr>
              <w:rPr>
                <w:sz w:val="18"/>
                <w:szCs w:val="18"/>
              </w:rPr>
            </w:pPr>
            <w:proofErr w:type="spellStart"/>
            <w:r>
              <w:rPr>
                <w:sz w:val="18"/>
                <w:szCs w:val="18"/>
              </w:rPr>
              <w:t>DateTimeString</w:t>
            </w:r>
            <w:proofErr w:type="spellEnd"/>
          </w:p>
        </w:tc>
        <w:tc>
          <w:tcPr>
            <w:tcW w:w="1350" w:type="dxa"/>
          </w:tcPr>
          <w:p w14:paraId="58BDD361" w14:textId="19C058D4" w:rsidR="00E827F0" w:rsidRPr="0048198F" w:rsidRDefault="00E827F0" w:rsidP="00E827F0">
            <w:pPr>
              <w:rPr>
                <w:sz w:val="18"/>
                <w:szCs w:val="18"/>
              </w:rPr>
            </w:pPr>
            <w:r>
              <w:rPr>
                <w:sz w:val="18"/>
                <w:szCs w:val="18"/>
              </w:rPr>
              <w:t>Mandatory</w:t>
            </w:r>
          </w:p>
        </w:tc>
        <w:tc>
          <w:tcPr>
            <w:tcW w:w="4230" w:type="dxa"/>
          </w:tcPr>
          <w:p w14:paraId="05630669" w14:textId="2DA6B16D" w:rsidR="00E827F0" w:rsidRPr="0048198F" w:rsidRDefault="00E827F0" w:rsidP="00E827F0">
            <w:pPr>
              <w:rPr>
                <w:sz w:val="18"/>
                <w:szCs w:val="18"/>
              </w:rPr>
            </w:pPr>
            <w:r w:rsidRPr="00C94435">
              <w:rPr>
                <w:sz w:val="18"/>
                <w:szCs w:val="18"/>
              </w:rPr>
              <w:t>Date and time when the usage period ends</w:t>
            </w:r>
          </w:p>
        </w:tc>
        <w:tc>
          <w:tcPr>
            <w:tcW w:w="4320" w:type="dxa"/>
            <w:vMerge/>
          </w:tcPr>
          <w:p w14:paraId="42F99946" w14:textId="77777777" w:rsidR="00E827F0" w:rsidRPr="0048198F" w:rsidRDefault="00E827F0" w:rsidP="00E827F0">
            <w:pPr>
              <w:rPr>
                <w:sz w:val="18"/>
                <w:szCs w:val="18"/>
              </w:rPr>
            </w:pPr>
          </w:p>
        </w:tc>
      </w:tr>
      <w:tr w:rsidR="00E827F0" w:rsidRPr="0048198F" w14:paraId="2EEE267B" w14:textId="77777777" w:rsidTr="00E1767E">
        <w:tc>
          <w:tcPr>
            <w:tcW w:w="2065" w:type="dxa"/>
            <w:shd w:val="clear" w:color="auto" w:fill="C5E0B3" w:themeFill="accent6" w:themeFillTint="66"/>
          </w:tcPr>
          <w:p w14:paraId="6DDCB40E" w14:textId="1DE84764" w:rsidR="00E827F0" w:rsidRPr="00E1767E" w:rsidRDefault="00E827F0" w:rsidP="00E827F0">
            <w:pPr>
              <w:rPr>
                <w:sz w:val="18"/>
                <w:szCs w:val="18"/>
              </w:rPr>
            </w:pPr>
            <w:r w:rsidRPr="00E1767E">
              <w:rPr>
                <w:sz w:val="18"/>
                <w:szCs w:val="18"/>
              </w:rPr>
              <w:t xml:space="preserve">       quantity</w:t>
            </w:r>
          </w:p>
        </w:tc>
        <w:tc>
          <w:tcPr>
            <w:tcW w:w="1710" w:type="dxa"/>
          </w:tcPr>
          <w:p w14:paraId="46F45C05" w14:textId="17AF6E9C" w:rsidR="00E827F0" w:rsidRPr="0048198F" w:rsidRDefault="00E827F0" w:rsidP="00E827F0">
            <w:pPr>
              <w:rPr>
                <w:sz w:val="18"/>
                <w:szCs w:val="18"/>
              </w:rPr>
            </w:pPr>
            <w:r>
              <w:rPr>
                <w:sz w:val="18"/>
                <w:szCs w:val="18"/>
              </w:rPr>
              <w:t>Number</w:t>
            </w:r>
          </w:p>
        </w:tc>
        <w:tc>
          <w:tcPr>
            <w:tcW w:w="1350" w:type="dxa"/>
          </w:tcPr>
          <w:p w14:paraId="277B0B0D" w14:textId="031C8780" w:rsidR="00E827F0" w:rsidRPr="0048198F" w:rsidRDefault="00E827F0" w:rsidP="00E827F0">
            <w:pPr>
              <w:rPr>
                <w:sz w:val="18"/>
                <w:szCs w:val="18"/>
              </w:rPr>
            </w:pPr>
            <w:r>
              <w:rPr>
                <w:sz w:val="18"/>
                <w:szCs w:val="18"/>
              </w:rPr>
              <w:t>Mandatory</w:t>
            </w:r>
          </w:p>
        </w:tc>
        <w:tc>
          <w:tcPr>
            <w:tcW w:w="4230" w:type="dxa"/>
          </w:tcPr>
          <w:p w14:paraId="3663C664" w14:textId="6EF16787" w:rsidR="00E827F0" w:rsidRPr="0048198F" w:rsidRDefault="00E827F0" w:rsidP="00E827F0">
            <w:pPr>
              <w:rPr>
                <w:sz w:val="18"/>
                <w:szCs w:val="18"/>
              </w:rPr>
            </w:pPr>
            <w:r w:rsidRPr="00C94435">
              <w:rPr>
                <w:sz w:val="18"/>
                <w:szCs w:val="18"/>
              </w:rPr>
              <w:t>The usage for the period</w:t>
            </w:r>
          </w:p>
        </w:tc>
        <w:tc>
          <w:tcPr>
            <w:tcW w:w="4320" w:type="dxa"/>
            <w:vMerge/>
          </w:tcPr>
          <w:p w14:paraId="2CBECDE9" w14:textId="77777777" w:rsidR="00E827F0" w:rsidRPr="0048198F" w:rsidRDefault="00E827F0" w:rsidP="00E827F0">
            <w:pPr>
              <w:rPr>
                <w:sz w:val="18"/>
                <w:szCs w:val="18"/>
              </w:rPr>
            </w:pPr>
          </w:p>
        </w:tc>
      </w:tr>
      <w:tr w:rsidR="00E827F0" w:rsidRPr="0048198F" w14:paraId="19CC6839" w14:textId="77777777" w:rsidTr="00E1767E">
        <w:tc>
          <w:tcPr>
            <w:tcW w:w="2065" w:type="dxa"/>
            <w:shd w:val="clear" w:color="auto" w:fill="C5E0B3" w:themeFill="accent6" w:themeFillTint="66"/>
          </w:tcPr>
          <w:p w14:paraId="0147176D" w14:textId="73078A3C" w:rsidR="00E827F0" w:rsidRPr="00E1767E" w:rsidRDefault="00E827F0" w:rsidP="00E827F0">
            <w:pPr>
              <w:rPr>
                <w:sz w:val="18"/>
                <w:szCs w:val="18"/>
              </w:rPr>
            </w:pPr>
            <w:r w:rsidRPr="00E1767E">
              <w:rPr>
                <w:sz w:val="18"/>
                <w:szCs w:val="18"/>
              </w:rPr>
              <w:t xml:space="preserve">       quantity unit</w:t>
            </w:r>
          </w:p>
        </w:tc>
        <w:tc>
          <w:tcPr>
            <w:tcW w:w="1710" w:type="dxa"/>
          </w:tcPr>
          <w:p w14:paraId="1F5A62CD" w14:textId="403319F5" w:rsidR="00E827F0" w:rsidRPr="0048198F" w:rsidRDefault="00E827F0" w:rsidP="00E827F0">
            <w:pPr>
              <w:rPr>
                <w:sz w:val="18"/>
                <w:szCs w:val="18"/>
              </w:rPr>
            </w:pPr>
            <w:r>
              <w:rPr>
                <w:sz w:val="18"/>
                <w:szCs w:val="18"/>
              </w:rPr>
              <w:t>String</w:t>
            </w:r>
          </w:p>
        </w:tc>
        <w:tc>
          <w:tcPr>
            <w:tcW w:w="1350" w:type="dxa"/>
          </w:tcPr>
          <w:p w14:paraId="698D20C6" w14:textId="7886DBBD" w:rsidR="00E827F0" w:rsidRPr="0048198F" w:rsidRDefault="00E827F0" w:rsidP="00E827F0">
            <w:pPr>
              <w:rPr>
                <w:sz w:val="18"/>
                <w:szCs w:val="18"/>
              </w:rPr>
            </w:pPr>
            <w:r>
              <w:rPr>
                <w:sz w:val="18"/>
                <w:szCs w:val="18"/>
              </w:rPr>
              <w:t>Mandatory</w:t>
            </w:r>
          </w:p>
        </w:tc>
        <w:tc>
          <w:tcPr>
            <w:tcW w:w="4230" w:type="dxa"/>
          </w:tcPr>
          <w:p w14:paraId="662F2A26" w14:textId="68ED4733" w:rsidR="00E827F0" w:rsidRPr="0048198F" w:rsidRDefault="00E827F0" w:rsidP="00E827F0">
            <w:pPr>
              <w:rPr>
                <w:sz w:val="18"/>
                <w:szCs w:val="18"/>
              </w:rPr>
            </w:pPr>
            <w:r w:rsidRPr="00C94435">
              <w:rPr>
                <w:sz w:val="18"/>
                <w:szCs w:val="18"/>
              </w:rPr>
              <w:t xml:space="preserve">The unit of measure of the usage (for </w:t>
            </w:r>
            <w:r w:rsidR="00E05392" w:rsidRPr="00C94435">
              <w:rPr>
                <w:sz w:val="18"/>
                <w:szCs w:val="18"/>
              </w:rPr>
              <w:t>e.g.,</w:t>
            </w:r>
            <w:r w:rsidRPr="00C94435">
              <w:rPr>
                <w:sz w:val="18"/>
                <w:szCs w:val="18"/>
              </w:rPr>
              <w:t xml:space="preserve"> kwh, </w:t>
            </w:r>
            <w:proofErr w:type="spellStart"/>
            <w:r w:rsidRPr="00C94435">
              <w:rPr>
                <w:sz w:val="18"/>
                <w:szCs w:val="18"/>
              </w:rPr>
              <w:t>kva</w:t>
            </w:r>
            <w:proofErr w:type="spellEnd"/>
            <w:r w:rsidRPr="00C94435">
              <w:rPr>
                <w:sz w:val="18"/>
                <w:szCs w:val="18"/>
              </w:rPr>
              <w:t xml:space="preserve"> </w:t>
            </w:r>
            <w:r w:rsidR="00E05392" w:rsidRPr="00C94435">
              <w:rPr>
                <w:sz w:val="18"/>
                <w:szCs w:val="18"/>
              </w:rPr>
              <w:t>etc.</w:t>
            </w:r>
            <w:r w:rsidRPr="00C94435">
              <w:rPr>
                <w:sz w:val="18"/>
                <w:szCs w:val="18"/>
              </w:rPr>
              <w:t>)</w:t>
            </w:r>
          </w:p>
        </w:tc>
        <w:tc>
          <w:tcPr>
            <w:tcW w:w="4320" w:type="dxa"/>
            <w:vMerge/>
          </w:tcPr>
          <w:p w14:paraId="3A70F0A3" w14:textId="77777777" w:rsidR="00E827F0" w:rsidRPr="0048198F" w:rsidRDefault="00E827F0" w:rsidP="00E827F0">
            <w:pPr>
              <w:rPr>
                <w:sz w:val="18"/>
                <w:szCs w:val="18"/>
              </w:rPr>
            </w:pPr>
          </w:p>
        </w:tc>
      </w:tr>
      <w:tr w:rsidR="00E827F0" w:rsidRPr="0048198F" w14:paraId="21BF6A08" w14:textId="77777777" w:rsidTr="00E1767E">
        <w:tc>
          <w:tcPr>
            <w:tcW w:w="2065" w:type="dxa"/>
            <w:shd w:val="clear" w:color="auto" w:fill="C5E0B3" w:themeFill="accent6" w:themeFillTint="66"/>
          </w:tcPr>
          <w:p w14:paraId="51C6FF5D" w14:textId="034F27DF" w:rsidR="00E827F0" w:rsidRPr="00E1767E" w:rsidRDefault="00E827F0" w:rsidP="00E827F0">
            <w:pPr>
              <w:rPr>
                <w:sz w:val="18"/>
                <w:szCs w:val="18"/>
              </w:rPr>
            </w:pPr>
            <w:r w:rsidRPr="00E1767E">
              <w:rPr>
                <w:sz w:val="18"/>
                <w:szCs w:val="18"/>
              </w:rPr>
              <w:t xml:space="preserve">       rate</w:t>
            </w:r>
          </w:p>
        </w:tc>
        <w:tc>
          <w:tcPr>
            <w:tcW w:w="1710" w:type="dxa"/>
          </w:tcPr>
          <w:p w14:paraId="5A3F7683" w14:textId="0377AA31" w:rsidR="00E827F0" w:rsidRPr="0048198F" w:rsidRDefault="00E827F0" w:rsidP="00E827F0">
            <w:pPr>
              <w:rPr>
                <w:sz w:val="18"/>
                <w:szCs w:val="18"/>
              </w:rPr>
            </w:pPr>
            <w:proofErr w:type="spellStart"/>
            <w:r>
              <w:rPr>
                <w:sz w:val="18"/>
                <w:szCs w:val="18"/>
              </w:rPr>
              <w:t>AmountString</w:t>
            </w:r>
            <w:proofErr w:type="spellEnd"/>
          </w:p>
        </w:tc>
        <w:tc>
          <w:tcPr>
            <w:tcW w:w="1350" w:type="dxa"/>
          </w:tcPr>
          <w:p w14:paraId="4FB276BA" w14:textId="68A8E23D" w:rsidR="00E827F0" w:rsidRPr="0048198F" w:rsidRDefault="00E827F0" w:rsidP="00E827F0">
            <w:pPr>
              <w:rPr>
                <w:sz w:val="18"/>
                <w:szCs w:val="18"/>
              </w:rPr>
            </w:pPr>
            <w:r>
              <w:rPr>
                <w:sz w:val="18"/>
                <w:szCs w:val="18"/>
              </w:rPr>
              <w:t>Mandatory</w:t>
            </w:r>
          </w:p>
        </w:tc>
        <w:tc>
          <w:tcPr>
            <w:tcW w:w="4230" w:type="dxa"/>
          </w:tcPr>
          <w:p w14:paraId="0C819012" w14:textId="20899EFA" w:rsidR="00E827F0" w:rsidRPr="0048198F" w:rsidRDefault="00E827F0" w:rsidP="00E827F0">
            <w:pPr>
              <w:rPr>
                <w:sz w:val="18"/>
                <w:szCs w:val="18"/>
              </w:rPr>
            </w:pPr>
            <w:r>
              <w:rPr>
                <w:sz w:val="18"/>
                <w:szCs w:val="18"/>
              </w:rPr>
              <w:t>R</w:t>
            </w:r>
            <w:r w:rsidRPr="00C94435">
              <w:rPr>
                <w:sz w:val="18"/>
                <w:szCs w:val="18"/>
              </w:rPr>
              <w:t>ate applicable</w:t>
            </w:r>
          </w:p>
        </w:tc>
        <w:tc>
          <w:tcPr>
            <w:tcW w:w="4320" w:type="dxa"/>
            <w:vMerge/>
          </w:tcPr>
          <w:p w14:paraId="6180B57D" w14:textId="77777777" w:rsidR="00E827F0" w:rsidRPr="0048198F" w:rsidRDefault="00E827F0" w:rsidP="00E827F0">
            <w:pPr>
              <w:rPr>
                <w:sz w:val="18"/>
                <w:szCs w:val="18"/>
              </w:rPr>
            </w:pPr>
          </w:p>
        </w:tc>
      </w:tr>
      <w:tr w:rsidR="00E827F0" w:rsidRPr="0048198F" w14:paraId="2A3F7D25" w14:textId="77777777" w:rsidTr="00E1767E">
        <w:tc>
          <w:tcPr>
            <w:tcW w:w="2065" w:type="dxa"/>
            <w:shd w:val="clear" w:color="auto" w:fill="C5E0B3" w:themeFill="accent6" w:themeFillTint="66"/>
          </w:tcPr>
          <w:p w14:paraId="475384C8" w14:textId="0EB94419" w:rsidR="00E827F0" w:rsidRPr="00E1767E" w:rsidRDefault="00E827F0" w:rsidP="00E827F0">
            <w:pPr>
              <w:rPr>
                <w:sz w:val="18"/>
                <w:szCs w:val="18"/>
              </w:rPr>
            </w:pPr>
            <w:r w:rsidRPr="00E1767E">
              <w:rPr>
                <w:sz w:val="18"/>
                <w:szCs w:val="18"/>
              </w:rPr>
              <w:t xml:space="preserve">       rate unit</w:t>
            </w:r>
          </w:p>
        </w:tc>
        <w:tc>
          <w:tcPr>
            <w:tcW w:w="1710" w:type="dxa"/>
          </w:tcPr>
          <w:p w14:paraId="6A19B842" w14:textId="20C8D9A4" w:rsidR="00E827F0" w:rsidRPr="0048198F" w:rsidRDefault="00E827F0" w:rsidP="00E827F0">
            <w:pPr>
              <w:rPr>
                <w:sz w:val="18"/>
                <w:szCs w:val="18"/>
              </w:rPr>
            </w:pPr>
            <w:r>
              <w:rPr>
                <w:sz w:val="18"/>
                <w:szCs w:val="18"/>
              </w:rPr>
              <w:t>String</w:t>
            </w:r>
          </w:p>
        </w:tc>
        <w:tc>
          <w:tcPr>
            <w:tcW w:w="1350" w:type="dxa"/>
          </w:tcPr>
          <w:p w14:paraId="77BEA061" w14:textId="31FC2364" w:rsidR="00E827F0" w:rsidRPr="0048198F" w:rsidRDefault="00E827F0" w:rsidP="00E827F0">
            <w:pPr>
              <w:rPr>
                <w:sz w:val="18"/>
                <w:szCs w:val="18"/>
              </w:rPr>
            </w:pPr>
            <w:r>
              <w:rPr>
                <w:sz w:val="18"/>
                <w:szCs w:val="18"/>
              </w:rPr>
              <w:t>Mandatory</w:t>
            </w:r>
          </w:p>
        </w:tc>
        <w:tc>
          <w:tcPr>
            <w:tcW w:w="4230" w:type="dxa"/>
          </w:tcPr>
          <w:p w14:paraId="671B925C" w14:textId="36B25A00" w:rsidR="00E827F0" w:rsidRPr="0048198F" w:rsidRDefault="00E827F0" w:rsidP="00E827F0">
            <w:pPr>
              <w:rPr>
                <w:sz w:val="18"/>
                <w:szCs w:val="18"/>
              </w:rPr>
            </w:pPr>
            <w:r w:rsidRPr="00C94435">
              <w:rPr>
                <w:sz w:val="18"/>
                <w:szCs w:val="18"/>
              </w:rPr>
              <w:t xml:space="preserve">The unit of measure of the rate (for </w:t>
            </w:r>
            <w:r w:rsidR="00E05392" w:rsidRPr="00C94435">
              <w:rPr>
                <w:sz w:val="18"/>
                <w:szCs w:val="18"/>
              </w:rPr>
              <w:t>e.g.,</w:t>
            </w:r>
            <w:r w:rsidRPr="00C94435">
              <w:rPr>
                <w:sz w:val="18"/>
                <w:szCs w:val="18"/>
              </w:rPr>
              <w:t xml:space="preserve"> c/kwh, $/kwh </w:t>
            </w:r>
            <w:r w:rsidR="00E05392" w:rsidRPr="00C94435">
              <w:rPr>
                <w:sz w:val="18"/>
                <w:szCs w:val="18"/>
              </w:rPr>
              <w:t>etc.</w:t>
            </w:r>
            <w:r w:rsidRPr="00C94435">
              <w:rPr>
                <w:sz w:val="18"/>
                <w:szCs w:val="18"/>
              </w:rPr>
              <w:t>)</w:t>
            </w:r>
          </w:p>
        </w:tc>
        <w:tc>
          <w:tcPr>
            <w:tcW w:w="4320" w:type="dxa"/>
            <w:vMerge/>
          </w:tcPr>
          <w:p w14:paraId="27CACDA2" w14:textId="77777777" w:rsidR="00E827F0" w:rsidRPr="0048198F" w:rsidRDefault="00E827F0" w:rsidP="00E827F0">
            <w:pPr>
              <w:rPr>
                <w:sz w:val="18"/>
                <w:szCs w:val="18"/>
              </w:rPr>
            </w:pPr>
          </w:p>
        </w:tc>
      </w:tr>
      <w:tr w:rsidR="00E827F0" w:rsidRPr="0048198F" w14:paraId="1E4249BA" w14:textId="77777777" w:rsidTr="00E1767E">
        <w:tc>
          <w:tcPr>
            <w:tcW w:w="2065" w:type="dxa"/>
            <w:shd w:val="clear" w:color="auto" w:fill="C5E0B3" w:themeFill="accent6" w:themeFillTint="66"/>
          </w:tcPr>
          <w:p w14:paraId="60B0BE3E" w14:textId="74761B65" w:rsidR="00E827F0" w:rsidRPr="00E1767E" w:rsidRDefault="00E827F0" w:rsidP="00E827F0">
            <w:pPr>
              <w:rPr>
                <w:sz w:val="18"/>
                <w:szCs w:val="18"/>
              </w:rPr>
            </w:pPr>
            <w:r w:rsidRPr="00E1767E">
              <w:rPr>
                <w:sz w:val="18"/>
                <w:szCs w:val="18"/>
              </w:rPr>
              <w:t xml:space="preserve">       calculation</w:t>
            </w:r>
          </w:p>
        </w:tc>
        <w:tc>
          <w:tcPr>
            <w:tcW w:w="1710" w:type="dxa"/>
          </w:tcPr>
          <w:p w14:paraId="777F4D80" w14:textId="52AC649E" w:rsidR="00E827F0" w:rsidRPr="0048198F" w:rsidRDefault="00E827F0" w:rsidP="00E827F0">
            <w:pPr>
              <w:rPr>
                <w:sz w:val="18"/>
                <w:szCs w:val="18"/>
              </w:rPr>
            </w:pPr>
            <w:r>
              <w:rPr>
                <w:sz w:val="18"/>
                <w:szCs w:val="18"/>
              </w:rPr>
              <w:t>Array of Objects</w:t>
            </w:r>
          </w:p>
        </w:tc>
        <w:tc>
          <w:tcPr>
            <w:tcW w:w="1350" w:type="dxa"/>
          </w:tcPr>
          <w:p w14:paraId="69CD26CD" w14:textId="30E67604" w:rsidR="00E827F0" w:rsidRPr="0048198F" w:rsidRDefault="00E827F0" w:rsidP="00E827F0">
            <w:pPr>
              <w:rPr>
                <w:sz w:val="18"/>
                <w:szCs w:val="18"/>
              </w:rPr>
            </w:pPr>
            <w:r>
              <w:rPr>
                <w:sz w:val="18"/>
                <w:szCs w:val="18"/>
              </w:rPr>
              <w:t>Optional</w:t>
            </w:r>
          </w:p>
        </w:tc>
        <w:tc>
          <w:tcPr>
            <w:tcW w:w="4230" w:type="dxa"/>
          </w:tcPr>
          <w:p w14:paraId="7E5677B0" w14:textId="6C565511" w:rsidR="00E827F0" w:rsidRPr="0048198F" w:rsidRDefault="00E827F0" w:rsidP="00E827F0">
            <w:pPr>
              <w:rPr>
                <w:sz w:val="18"/>
                <w:szCs w:val="18"/>
              </w:rPr>
            </w:pPr>
            <w:r w:rsidRPr="007F09A6">
              <w:rPr>
                <w:sz w:val="18"/>
                <w:szCs w:val="18"/>
              </w:rPr>
              <w:t xml:space="preserve">Represents any additional calculation factors that form part of the total amount (for </w:t>
            </w:r>
            <w:r w:rsidR="00E05392" w:rsidRPr="007F09A6">
              <w:rPr>
                <w:sz w:val="18"/>
                <w:szCs w:val="18"/>
              </w:rPr>
              <w:t>e.g.,</w:t>
            </w:r>
            <w:r w:rsidRPr="007F09A6">
              <w:rPr>
                <w:sz w:val="18"/>
                <w:szCs w:val="18"/>
              </w:rPr>
              <w:t xml:space="preserve"> loss factors)</w:t>
            </w:r>
          </w:p>
        </w:tc>
        <w:tc>
          <w:tcPr>
            <w:tcW w:w="4320" w:type="dxa"/>
            <w:vMerge/>
          </w:tcPr>
          <w:p w14:paraId="563A8662" w14:textId="77777777" w:rsidR="00E827F0" w:rsidRPr="0048198F" w:rsidRDefault="00E827F0" w:rsidP="00E827F0">
            <w:pPr>
              <w:rPr>
                <w:sz w:val="18"/>
                <w:szCs w:val="18"/>
              </w:rPr>
            </w:pPr>
          </w:p>
        </w:tc>
      </w:tr>
      <w:tr w:rsidR="00E827F0" w:rsidRPr="0048198F" w14:paraId="1A1EB82C" w14:textId="77777777" w:rsidTr="00E1767E">
        <w:tc>
          <w:tcPr>
            <w:tcW w:w="2065" w:type="dxa"/>
            <w:shd w:val="clear" w:color="auto" w:fill="C5E0B3" w:themeFill="accent6" w:themeFillTint="66"/>
          </w:tcPr>
          <w:p w14:paraId="70131C2A" w14:textId="7205D7E4" w:rsidR="00E827F0" w:rsidRPr="00E1767E" w:rsidRDefault="00E827F0" w:rsidP="00E827F0">
            <w:pPr>
              <w:rPr>
                <w:sz w:val="18"/>
                <w:szCs w:val="18"/>
              </w:rPr>
            </w:pPr>
            <w:r w:rsidRPr="00E1767E">
              <w:rPr>
                <w:sz w:val="18"/>
                <w:szCs w:val="18"/>
              </w:rPr>
              <w:t xml:space="preserve">       [{</w:t>
            </w:r>
          </w:p>
        </w:tc>
        <w:tc>
          <w:tcPr>
            <w:tcW w:w="1710" w:type="dxa"/>
          </w:tcPr>
          <w:p w14:paraId="282C6EEC" w14:textId="77777777" w:rsidR="00E827F0" w:rsidRPr="0048198F" w:rsidRDefault="00E827F0" w:rsidP="00E827F0">
            <w:pPr>
              <w:rPr>
                <w:sz w:val="18"/>
                <w:szCs w:val="18"/>
              </w:rPr>
            </w:pPr>
          </w:p>
        </w:tc>
        <w:tc>
          <w:tcPr>
            <w:tcW w:w="1350" w:type="dxa"/>
          </w:tcPr>
          <w:p w14:paraId="4BA80A5B" w14:textId="77777777" w:rsidR="00E827F0" w:rsidRPr="0048198F" w:rsidRDefault="00E827F0" w:rsidP="00E827F0">
            <w:pPr>
              <w:rPr>
                <w:sz w:val="18"/>
                <w:szCs w:val="18"/>
              </w:rPr>
            </w:pPr>
          </w:p>
        </w:tc>
        <w:tc>
          <w:tcPr>
            <w:tcW w:w="4230" w:type="dxa"/>
          </w:tcPr>
          <w:p w14:paraId="08A22EDC" w14:textId="77777777" w:rsidR="00E827F0" w:rsidRPr="0048198F" w:rsidRDefault="00E827F0" w:rsidP="00E827F0">
            <w:pPr>
              <w:rPr>
                <w:sz w:val="18"/>
                <w:szCs w:val="18"/>
              </w:rPr>
            </w:pPr>
          </w:p>
        </w:tc>
        <w:tc>
          <w:tcPr>
            <w:tcW w:w="4320" w:type="dxa"/>
            <w:vMerge/>
          </w:tcPr>
          <w:p w14:paraId="50EC73AE" w14:textId="77777777" w:rsidR="00E827F0" w:rsidRPr="0048198F" w:rsidRDefault="00E827F0" w:rsidP="00E827F0">
            <w:pPr>
              <w:rPr>
                <w:sz w:val="18"/>
                <w:szCs w:val="18"/>
              </w:rPr>
            </w:pPr>
          </w:p>
        </w:tc>
      </w:tr>
      <w:tr w:rsidR="00E827F0" w:rsidRPr="0048198F" w14:paraId="03537617" w14:textId="77777777" w:rsidTr="00E1767E">
        <w:tc>
          <w:tcPr>
            <w:tcW w:w="2065" w:type="dxa"/>
            <w:shd w:val="clear" w:color="auto" w:fill="C5E0B3" w:themeFill="accent6" w:themeFillTint="66"/>
          </w:tcPr>
          <w:p w14:paraId="278C4149" w14:textId="65383CBD" w:rsidR="00E827F0" w:rsidRPr="00E1767E" w:rsidRDefault="00E827F0" w:rsidP="00E827F0">
            <w:pPr>
              <w:rPr>
                <w:sz w:val="18"/>
                <w:szCs w:val="18"/>
              </w:rPr>
            </w:pPr>
            <w:r w:rsidRPr="00E1767E">
              <w:rPr>
                <w:sz w:val="18"/>
                <w:szCs w:val="18"/>
              </w:rPr>
              <w:t xml:space="preserve">            value</w:t>
            </w:r>
          </w:p>
        </w:tc>
        <w:tc>
          <w:tcPr>
            <w:tcW w:w="1710" w:type="dxa"/>
          </w:tcPr>
          <w:p w14:paraId="4AB14411" w14:textId="3A9CEDE5" w:rsidR="00E827F0" w:rsidRPr="0048198F" w:rsidRDefault="00E827F0" w:rsidP="00E827F0">
            <w:pPr>
              <w:rPr>
                <w:sz w:val="18"/>
                <w:szCs w:val="18"/>
              </w:rPr>
            </w:pPr>
            <w:r>
              <w:rPr>
                <w:sz w:val="18"/>
                <w:szCs w:val="18"/>
              </w:rPr>
              <w:t>Number</w:t>
            </w:r>
          </w:p>
        </w:tc>
        <w:tc>
          <w:tcPr>
            <w:tcW w:w="1350" w:type="dxa"/>
          </w:tcPr>
          <w:p w14:paraId="0D8D2302" w14:textId="144A4442" w:rsidR="00E827F0" w:rsidRPr="0048198F" w:rsidRDefault="00E827F0" w:rsidP="00E827F0">
            <w:pPr>
              <w:rPr>
                <w:sz w:val="18"/>
                <w:szCs w:val="18"/>
              </w:rPr>
            </w:pPr>
            <w:r>
              <w:rPr>
                <w:sz w:val="18"/>
                <w:szCs w:val="18"/>
              </w:rPr>
              <w:t>Mandatory</w:t>
            </w:r>
          </w:p>
        </w:tc>
        <w:tc>
          <w:tcPr>
            <w:tcW w:w="4230" w:type="dxa"/>
          </w:tcPr>
          <w:p w14:paraId="7A84CD9A" w14:textId="0A47CE00" w:rsidR="00E827F0" w:rsidRPr="0048198F" w:rsidRDefault="00E827F0" w:rsidP="00E827F0">
            <w:pPr>
              <w:rPr>
                <w:sz w:val="18"/>
                <w:szCs w:val="18"/>
              </w:rPr>
            </w:pPr>
            <w:r w:rsidRPr="00C94435">
              <w:rPr>
                <w:sz w:val="18"/>
                <w:szCs w:val="18"/>
              </w:rPr>
              <w:t>Actual value used in the calculation</w:t>
            </w:r>
          </w:p>
        </w:tc>
        <w:tc>
          <w:tcPr>
            <w:tcW w:w="4320" w:type="dxa"/>
            <w:vMerge/>
          </w:tcPr>
          <w:p w14:paraId="53D090E5" w14:textId="77777777" w:rsidR="00E827F0" w:rsidRPr="0048198F" w:rsidRDefault="00E827F0" w:rsidP="00E827F0">
            <w:pPr>
              <w:rPr>
                <w:sz w:val="18"/>
                <w:szCs w:val="18"/>
              </w:rPr>
            </w:pPr>
          </w:p>
        </w:tc>
      </w:tr>
      <w:tr w:rsidR="00E827F0" w:rsidRPr="0048198F" w14:paraId="57433015" w14:textId="77777777" w:rsidTr="00E1767E">
        <w:tc>
          <w:tcPr>
            <w:tcW w:w="2065" w:type="dxa"/>
            <w:shd w:val="clear" w:color="auto" w:fill="C5E0B3" w:themeFill="accent6" w:themeFillTint="66"/>
          </w:tcPr>
          <w:p w14:paraId="33E5FC1D" w14:textId="397F02B1" w:rsidR="00E827F0" w:rsidRPr="00E1767E" w:rsidRDefault="00E827F0" w:rsidP="00E827F0">
            <w:pPr>
              <w:rPr>
                <w:sz w:val="18"/>
                <w:szCs w:val="18"/>
              </w:rPr>
            </w:pPr>
            <w:r w:rsidRPr="00E1767E">
              <w:rPr>
                <w:sz w:val="18"/>
                <w:szCs w:val="18"/>
              </w:rPr>
              <w:t xml:space="preserve">            type</w:t>
            </w:r>
          </w:p>
        </w:tc>
        <w:tc>
          <w:tcPr>
            <w:tcW w:w="1710" w:type="dxa"/>
          </w:tcPr>
          <w:p w14:paraId="1905C160" w14:textId="315F44A2" w:rsidR="00E827F0" w:rsidRPr="0048198F" w:rsidRDefault="00E827F0" w:rsidP="00E827F0">
            <w:pPr>
              <w:rPr>
                <w:sz w:val="18"/>
                <w:szCs w:val="18"/>
              </w:rPr>
            </w:pPr>
            <w:r>
              <w:rPr>
                <w:sz w:val="18"/>
                <w:szCs w:val="18"/>
              </w:rPr>
              <w:t>String</w:t>
            </w:r>
          </w:p>
        </w:tc>
        <w:tc>
          <w:tcPr>
            <w:tcW w:w="1350" w:type="dxa"/>
          </w:tcPr>
          <w:p w14:paraId="0CD84C61" w14:textId="0029526D" w:rsidR="00E827F0" w:rsidRPr="0048198F" w:rsidRDefault="00E827F0" w:rsidP="00E827F0">
            <w:pPr>
              <w:rPr>
                <w:sz w:val="18"/>
                <w:szCs w:val="18"/>
              </w:rPr>
            </w:pPr>
            <w:r>
              <w:rPr>
                <w:sz w:val="18"/>
                <w:szCs w:val="18"/>
              </w:rPr>
              <w:t>Mandatory</w:t>
            </w:r>
          </w:p>
        </w:tc>
        <w:tc>
          <w:tcPr>
            <w:tcW w:w="4230" w:type="dxa"/>
          </w:tcPr>
          <w:p w14:paraId="60F6EA2C" w14:textId="0F173BA4" w:rsidR="00E827F0" w:rsidRPr="0048198F" w:rsidRDefault="00E827F0" w:rsidP="00E827F0">
            <w:pPr>
              <w:rPr>
                <w:sz w:val="18"/>
                <w:szCs w:val="18"/>
              </w:rPr>
            </w:pPr>
            <w:r w:rsidRPr="00C94435">
              <w:rPr>
                <w:sz w:val="18"/>
                <w:szCs w:val="18"/>
              </w:rPr>
              <w:t xml:space="preserve">Description of the value </w:t>
            </w:r>
            <w:proofErr w:type="gramStart"/>
            <w:r w:rsidR="00E05392" w:rsidRPr="00C94435">
              <w:rPr>
                <w:sz w:val="18"/>
                <w:szCs w:val="18"/>
              </w:rPr>
              <w:t>i.e.</w:t>
            </w:r>
            <w:proofErr w:type="gramEnd"/>
            <w:r w:rsidRPr="00C94435">
              <w:rPr>
                <w:sz w:val="18"/>
                <w:szCs w:val="18"/>
              </w:rPr>
              <w:t xml:space="preserve"> DLF, MLF, published % etc.</w:t>
            </w:r>
          </w:p>
        </w:tc>
        <w:tc>
          <w:tcPr>
            <w:tcW w:w="4320" w:type="dxa"/>
            <w:vMerge/>
          </w:tcPr>
          <w:p w14:paraId="7B827804" w14:textId="77777777" w:rsidR="00E827F0" w:rsidRPr="0048198F" w:rsidRDefault="00E827F0" w:rsidP="00E827F0">
            <w:pPr>
              <w:rPr>
                <w:sz w:val="18"/>
                <w:szCs w:val="18"/>
              </w:rPr>
            </w:pPr>
          </w:p>
        </w:tc>
      </w:tr>
      <w:tr w:rsidR="00E827F0" w:rsidRPr="0048198F" w14:paraId="6E1C2438" w14:textId="77777777" w:rsidTr="00E1767E">
        <w:tc>
          <w:tcPr>
            <w:tcW w:w="2065" w:type="dxa"/>
            <w:shd w:val="clear" w:color="auto" w:fill="C5E0B3" w:themeFill="accent6" w:themeFillTint="66"/>
          </w:tcPr>
          <w:p w14:paraId="47986E92" w14:textId="58970695" w:rsidR="00E827F0" w:rsidRPr="00E1767E" w:rsidRDefault="00E827F0" w:rsidP="00E827F0">
            <w:pPr>
              <w:rPr>
                <w:sz w:val="18"/>
                <w:szCs w:val="18"/>
              </w:rPr>
            </w:pPr>
            <w:r w:rsidRPr="00E1767E">
              <w:rPr>
                <w:sz w:val="18"/>
                <w:szCs w:val="18"/>
              </w:rPr>
              <w:t xml:space="preserve">       }]</w:t>
            </w:r>
          </w:p>
        </w:tc>
        <w:tc>
          <w:tcPr>
            <w:tcW w:w="1710" w:type="dxa"/>
          </w:tcPr>
          <w:p w14:paraId="3DD6A1D1" w14:textId="77777777" w:rsidR="00E827F0" w:rsidRPr="0048198F" w:rsidRDefault="00E827F0" w:rsidP="00E827F0">
            <w:pPr>
              <w:rPr>
                <w:sz w:val="18"/>
                <w:szCs w:val="18"/>
              </w:rPr>
            </w:pPr>
          </w:p>
        </w:tc>
        <w:tc>
          <w:tcPr>
            <w:tcW w:w="1350" w:type="dxa"/>
          </w:tcPr>
          <w:p w14:paraId="6E0AB367" w14:textId="77777777" w:rsidR="00E827F0" w:rsidRPr="0048198F" w:rsidRDefault="00E827F0" w:rsidP="00E827F0">
            <w:pPr>
              <w:rPr>
                <w:sz w:val="18"/>
                <w:szCs w:val="18"/>
              </w:rPr>
            </w:pPr>
          </w:p>
        </w:tc>
        <w:tc>
          <w:tcPr>
            <w:tcW w:w="4230" w:type="dxa"/>
          </w:tcPr>
          <w:p w14:paraId="2B916683" w14:textId="77777777" w:rsidR="00E827F0" w:rsidRPr="0048198F" w:rsidRDefault="00E827F0" w:rsidP="00E827F0">
            <w:pPr>
              <w:rPr>
                <w:sz w:val="18"/>
                <w:szCs w:val="18"/>
              </w:rPr>
            </w:pPr>
          </w:p>
        </w:tc>
        <w:tc>
          <w:tcPr>
            <w:tcW w:w="4320" w:type="dxa"/>
            <w:vMerge/>
          </w:tcPr>
          <w:p w14:paraId="04167F3E" w14:textId="77777777" w:rsidR="00E827F0" w:rsidRPr="0048198F" w:rsidRDefault="00E827F0" w:rsidP="00E827F0">
            <w:pPr>
              <w:rPr>
                <w:sz w:val="18"/>
                <w:szCs w:val="18"/>
              </w:rPr>
            </w:pPr>
          </w:p>
        </w:tc>
      </w:tr>
      <w:tr w:rsidR="00E827F0" w:rsidRPr="0048198F" w14:paraId="1F7F5F43" w14:textId="77777777" w:rsidTr="00E1767E">
        <w:tc>
          <w:tcPr>
            <w:tcW w:w="2065" w:type="dxa"/>
            <w:shd w:val="clear" w:color="auto" w:fill="C5E0B3" w:themeFill="accent6" w:themeFillTint="66"/>
          </w:tcPr>
          <w:p w14:paraId="48A6691C" w14:textId="34E46A81" w:rsidR="00E827F0" w:rsidRPr="00E1767E" w:rsidRDefault="00E827F0" w:rsidP="00E827F0">
            <w:pPr>
              <w:rPr>
                <w:sz w:val="18"/>
                <w:szCs w:val="18"/>
              </w:rPr>
            </w:pPr>
            <w:r w:rsidRPr="00E1767E">
              <w:rPr>
                <w:sz w:val="18"/>
                <w:szCs w:val="18"/>
              </w:rPr>
              <w:t xml:space="preserve">       amount</w:t>
            </w:r>
          </w:p>
        </w:tc>
        <w:tc>
          <w:tcPr>
            <w:tcW w:w="1710" w:type="dxa"/>
          </w:tcPr>
          <w:p w14:paraId="331B3F40" w14:textId="2C443FEF" w:rsidR="00E827F0" w:rsidRPr="0048198F" w:rsidRDefault="00E827F0" w:rsidP="00E827F0">
            <w:pPr>
              <w:rPr>
                <w:sz w:val="18"/>
                <w:szCs w:val="18"/>
              </w:rPr>
            </w:pPr>
            <w:proofErr w:type="spellStart"/>
            <w:r>
              <w:rPr>
                <w:sz w:val="18"/>
                <w:szCs w:val="18"/>
              </w:rPr>
              <w:t>AmountString</w:t>
            </w:r>
            <w:proofErr w:type="spellEnd"/>
          </w:p>
        </w:tc>
        <w:tc>
          <w:tcPr>
            <w:tcW w:w="1350" w:type="dxa"/>
          </w:tcPr>
          <w:p w14:paraId="37563931" w14:textId="4C4BC6C9" w:rsidR="00E827F0" w:rsidRPr="0048198F" w:rsidRDefault="00E827F0" w:rsidP="00E827F0">
            <w:pPr>
              <w:rPr>
                <w:sz w:val="18"/>
                <w:szCs w:val="18"/>
              </w:rPr>
            </w:pPr>
            <w:r>
              <w:rPr>
                <w:sz w:val="18"/>
                <w:szCs w:val="18"/>
              </w:rPr>
              <w:t>Mandatory</w:t>
            </w:r>
          </w:p>
        </w:tc>
        <w:tc>
          <w:tcPr>
            <w:tcW w:w="4230" w:type="dxa"/>
          </w:tcPr>
          <w:p w14:paraId="01DCD676" w14:textId="1B76BFF5" w:rsidR="00E827F0" w:rsidRPr="0048198F" w:rsidRDefault="00E827F0" w:rsidP="00E827F0">
            <w:pPr>
              <w:rPr>
                <w:sz w:val="18"/>
                <w:szCs w:val="18"/>
              </w:rPr>
            </w:pPr>
            <w:r w:rsidRPr="00C94435">
              <w:rPr>
                <w:sz w:val="18"/>
                <w:szCs w:val="18"/>
              </w:rPr>
              <w:t>The amount charged for this transaction prior to any adjustments being applied</w:t>
            </w:r>
          </w:p>
        </w:tc>
        <w:tc>
          <w:tcPr>
            <w:tcW w:w="4320" w:type="dxa"/>
            <w:vMerge/>
          </w:tcPr>
          <w:p w14:paraId="101C0F30" w14:textId="77777777" w:rsidR="00E827F0" w:rsidRPr="0048198F" w:rsidRDefault="00E827F0" w:rsidP="00E827F0">
            <w:pPr>
              <w:rPr>
                <w:sz w:val="18"/>
                <w:szCs w:val="18"/>
              </w:rPr>
            </w:pPr>
          </w:p>
        </w:tc>
      </w:tr>
      <w:tr w:rsidR="00E827F0" w:rsidRPr="0048198F" w14:paraId="40B593F5" w14:textId="77777777" w:rsidTr="00E1767E">
        <w:tc>
          <w:tcPr>
            <w:tcW w:w="2065" w:type="dxa"/>
            <w:shd w:val="clear" w:color="auto" w:fill="C5E0B3" w:themeFill="accent6" w:themeFillTint="66"/>
          </w:tcPr>
          <w:p w14:paraId="74764801" w14:textId="39D6B1AD" w:rsidR="00E827F0" w:rsidRPr="00E1767E" w:rsidRDefault="00E827F0" w:rsidP="00E827F0">
            <w:pPr>
              <w:rPr>
                <w:sz w:val="18"/>
                <w:szCs w:val="18"/>
              </w:rPr>
            </w:pPr>
            <w:r w:rsidRPr="00E1767E">
              <w:rPr>
                <w:sz w:val="18"/>
                <w:szCs w:val="18"/>
              </w:rPr>
              <w:t xml:space="preserve">       </w:t>
            </w:r>
            <w:proofErr w:type="spellStart"/>
            <w:r w:rsidRPr="00E1767E">
              <w:rPr>
                <w:sz w:val="18"/>
                <w:szCs w:val="18"/>
              </w:rPr>
              <w:t>gst</w:t>
            </w:r>
            <w:proofErr w:type="spellEnd"/>
          </w:p>
        </w:tc>
        <w:tc>
          <w:tcPr>
            <w:tcW w:w="1710" w:type="dxa"/>
          </w:tcPr>
          <w:p w14:paraId="78B5572E" w14:textId="515591B5" w:rsidR="00E827F0" w:rsidRPr="0048198F" w:rsidRDefault="00E827F0" w:rsidP="00E827F0">
            <w:pPr>
              <w:rPr>
                <w:sz w:val="18"/>
                <w:szCs w:val="18"/>
              </w:rPr>
            </w:pPr>
            <w:proofErr w:type="spellStart"/>
            <w:r>
              <w:rPr>
                <w:sz w:val="18"/>
                <w:szCs w:val="18"/>
              </w:rPr>
              <w:t>AmountString</w:t>
            </w:r>
            <w:proofErr w:type="spellEnd"/>
          </w:p>
        </w:tc>
        <w:tc>
          <w:tcPr>
            <w:tcW w:w="1350" w:type="dxa"/>
          </w:tcPr>
          <w:p w14:paraId="5FDE73A0" w14:textId="1215E6CA" w:rsidR="00E827F0" w:rsidRPr="0048198F" w:rsidRDefault="00E827F0" w:rsidP="00E827F0">
            <w:pPr>
              <w:rPr>
                <w:sz w:val="18"/>
                <w:szCs w:val="18"/>
              </w:rPr>
            </w:pPr>
            <w:r>
              <w:rPr>
                <w:sz w:val="18"/>
                <w:szCs w:val="18"/>
              </w:rPr>
              <w:t>Mandatory</w:t>
            </w:r>
          </w:p>
        </w:tc>
        <w:tc>
          <w:tcPr>
            <w:tcW w:w="4230" w:type="dxa"/>
          </w:tcPr>
          <w:p w14:paraId="74069AF6" w14:textId="35AED593" w:rsidR="00E827F0" w:rsidRPr="0048198F" w:rsidRDefault="00E827F0" w:rsidP="00E827F0">
            <w:pPr>
              <w:rPr>
                <w:sz w:val="18"/>
                <w:szCs w:val="18"/>
              </w:rPr>
            </w:pPr>
            <w:r w:rsidRPr="00C94435">
              <w:rPr>
                <w:sz w:val="18"/>
                <w:szCs w:val="18"/>
              </w:rPr>
              <w:t>The applicable GST for the transaction</w:t>
            </w:r>
          </w:p>
        </w:tc>
        <w:tc>
          <w:tcPr>
            <w:tcW w:w="4320" w:type="dxa"/>
            <w:vMerge/>
          </w:tcPr>
          <w:p w14:paraId="3C73C767" w14:textId="77777777" w:rsidR="00E827F0" w:rsidRPr="0048198F" w:rsidRDefault="00E827F0" w:rsidP="00E827F0">
            <w:pPr>
              <w:rPr>
                <w:sz w:val="18"/>
                <w:szCs w:val="18"/>
              </w:rPr>
            </w:pPr>
          </w:p>
        </w:tc>
      </w:tr>
      <w:tr w:rsidR="00E827F0" w:rsidRPr="0048198F" w14:paraId="37FB2213" w14:textId="77777777" w:rsidTr="00E1767E">
        <w:tc>
          <w:tcPr>
            <w:tcW w:w="2065" w:type="dxa"/>
            <w:shd w:val="clear" w:color="auto" w:fill="C5E0B3" w:themeFill="accent6" w:themeFillTint="66"/>
          </w:tcPr>
          <w:p w14:paraId="10F9FA2B" w14:textId="7C6B1961" w:rsidR="00E827F0" w:rsidRPr="00E1767E" w:rsidRDefault="00E827F0" w:rsidP="00E827F0">
            <w:pPr>
              <w:rPr>
                <w:sz w:val="18"/>
                <w:szCs w:val="18"/>
              </w:rPr>
            </w:pPr>
            <w:r w:rsidRPr="00E1767E">
              <w:rPr>
                <w:sz w:val="18"/>
                <w:szCs w:val="18"/>
              </w:rPr>
              <w:t xml:space="preserve">       description</w:t>
            </w:r>
          </w:p>
        </w:tc>
        <w:tc>
          <w:tcPr>
            <w:tcW w:w="1710" w:type="dxa"/>
          </w:tcPr>
          <w:p w14:paraId="60FF0721" w14:textId="30BCBADF" w:rsidR="00E827F0" w:rsidRPr="0048198F" w:rsidRDefault="00E827F0" w:rsidP="00E827F0">
            <w:pPr>
              <w:rPr>
                <w:sz w:val="18"/>
                <w:szCs w:val="18"/>
              </w:rPr>
            </w:pPr>
            <w:r>
              <w:rPr>
                <w:sz w:val="18"/>
                <w:szCs w:val="18"/>
              </w:rPr>
              <w:t>String</w:t>
            </w:r>
          </w:p>
        </w:tc>
        <w:tc>
          <w:tcPr>
            <w:tcW w:w="1350" w:type="dxa"/>
          </w:tcPr>
          <w:p w14:paraId="32C17014" w14:textId="6D43861B" w:rsidR="00E827F0" w:rsidRPr="0048198F" w:rsidRDefault="00E827F0" w:rsidP="00E827F0">
            <w:pPr>
              <w:rPr>
                <w:sz w:val="18"/>
                <w:szCs w:val="18"/>
              </w:rPr>
            </w:pPr>
            <w:r>
              <w:rPr>
                <w:sz w:val="18"/>
                <w:szCs w:val="18"/>
              </w:rPr>
              <w:t>Optional</w:t>
            </w:r>
          </w:p>
        </w:tc>
        <w:tc>
          <w:tcPr>
            <w:tcW w:w="4230" w:type="dxa"/>
          </w:tcPr>
          <w:p w14:paraId="41F5891B" w14:textId="0F442B64" w:rsidR="00E827F0" w:rsidRPr="0048198F" w:rsidRDefault="00E827F0" w:rsidP="00E827F0">
            <w:pPr>
              <w:rPr>
                <w:sz w:val="18"/>
                <w:szCs w:val="18"/>
              </w:rPr>
            </w:pPr>
            <w:r w:rsidRPr="00C94435">
              <w:rPr>
                <w:sz w:val="18"/>
                <w:szCs w:val="18"/>
              </w:rPr>
              <w:t>Description of the transaction, as it appears on the invoice</w:t>
            </w:r>
          </w:p>
        </w:tc>
        <w:tc>
          <w:tcPr>
            <w:tcW w:w="4320" w:type="dxa"/>
            <w:vMerge/>
          </w:tcPr>
          <w:p w14:paraId="0399A27C" w14:textId="77777777" w:rsidR="00E827F0" w:rsidRPr="0048198F" w:rsidRDefault="00E827F0" w:rsidP="00E827F0">
            <w:pPr>
              <w:rPr>
                <w:sz w:val="18"/>
                <w:szCs w:val="18"/>
              </w:rPr>
            </w:pPr>
          </w:p>
        </w:tc>
      </w:tr>
      <w:tr w:rsidR="00E827F0" w:rsidRPr="0048198F" w14:paraId="61149A2F" w14:textId="77777777" w:rsidTr="00E1767E">
        <w:tc>
          <w:tcPr>
            <w:tcW w:w="2065" w:type="dxa"/>
            <w:shd w:val="clear" w:color="auto" w:fill="C5E0B3" w:themeFill="accent6" w:themeFillTint="66"/>
          </w:tcPr>
          <w:p w14:paraId="38570121" w14:textId="33B98EC8" w:rsidR="00E827F0" w:rsidRPr="00E1767E" w:rsidRDefault="00E827F0" w:rsidP="00E827F0">
            <w:pPr>
              <w:rPr>
                <w:sz w:val="18"/>
                <w:szCs w:val="18"/>
              </w:rPr>
            </w:pPr>
            <w:r w:rsidRPr="00E1767E">
              <w:rPr>
                <w:sz w:val="18"/>
                <w:szCs w:val="18"/>
              </w:rPr>
              <w:t xml:space="preserve">   }</w:t>
            </w:r>
          </w:p>
        </w:tc>
        <w:tc>
          <w:tcPr>
            <w:tcW w:w="1710" w:type="dxa"/>
          </w:tcPr>
          <w:p w14:paraId="7CD31ABD" w14:textId="77777777" w:rsidR="00E827F0" w:rsidRPr="0048198F" w:rsidRDefault="00E827F0" w:rsidP="00E827F0">
            <w:pPr>
              <w:rPr>
                <w:sz w:val="18"/>
                <w:szCs w:val="18"/>
              </w:rPr>
            </w:pPr>
          </w:p>
        </w:tc>
        <w:tc>
          <w:tcPr>
            <w:tcW w:w="1350" w:type="dxa"/>
          </w:tcPr>
          <w:p w14:paraId="49B5B700" w14:textId="77777777" w:rsidR="00E827F0" w:rsidRPr="0048198F" w:rsidRDefault="00E827F0" w:rsidP="00E827F0">
            <w:pPr>
              <w:rPr>
                <w:sz w:val="18"/>
                <w:szCs w:val="18"/>
              </w:rPr>
            </w:pPr>
          </w:p>
        </w:tc>
        <w:tc>
          <w:tcPr>
            <w:tcW w:w="4230" w:type="dxa"/>
          </w:tcPr>
          <w:p w14:paraId="5B3A5C08" w14:textId="77777777" w:rsidR="00E827F0" w:rsidRPr="0048198F" w:rsidRDefault="00E827F0" w:rsidP="00E827F0">
            <w:pPr>
              <w:rPr>
                <w:sz w:val="18"/>
                <w:szCs w:val="18"/>
              </w:rPr>
            </w:pPr>
          </w:p>
        </w:tc>
        <w:tc>
          <w:tcPr>
            <w:tcW w:w="4320" w:type="dxa"/>
            <w:vMerge/>
          </w:tcPr>
          <w:p w14:paraId="68E9815C" w14:textId="77777777" w:rsidR="00E827F0" w:rsidRPr="0048198F" w:rsidRDefault="00E827F0" w:rsidP="00E827F0">
            <w:pPr>
              <w:rPr>
                <w:sz w:val="18"/>
                <w:szCs w:val="18"/>
              </w:rPr>
            </w:pPr>
          </w:p>
        </w:tc>
      </w:tr>
      <w:tr w:rsidR="00E827F0" w:rsidRPr="0048198F" w14:paraId="0A12E0ED" w14:textId="77777777" w:rsidTr="00E1767E">
        <w:tc>
          <w:tcPr>
            <w:tcW w:w="2065" w:type="dxa"/>
          </w:tcPr>
          <w:p w14:paraId="57E5F372" w14:textId="55C8B1B5" w:rsidR="00E827F0" w:rsidRPr="00E1767E" w:rsidRDefault="00E827F0" w:rsidP="00E827F0">
            <w:pPr>
              <w:rPr>
                <w:sz w:val="18"/>
                <w:szCs w:val="18"/>
              </w:rPr>
            </w:pPr>
            <w:r w:rsidRPr="00E1767E">
              <w:rPr>
                <w:sz w:val="18"/>
                <w:szCs w:val="18"/>
              </w:rPr>
              <w:t xml:space="preserve">   </w:t>
            </w:r>
            <w:proofErr w:type="spellStart"/>
            <w:r w:rsidRPr="00E1767E">
              <w:rPr>
                <w:sz w:val="18"/>
                <w:szCs w:val="18"/>
              </w:rPr>
              <w:t>otherCharge</w:t>
            </w:r>
            <w:proofErr w:type="spellEnd"/>
          </w:p>
        </w:tc>
        <w:tc>
          <w:tcPr>
            <w:tcW w:w="1710" w:type="dxa"/>
          </w:tcPr>
          <w:p w14:paraId="2BB92F96" w14:textId="3532AEC0" w:rsidR="00E827F0" w:rsidRPr="0048198F" w:rsidRDefault="00E827F0" w:rsidP="00E827F0">
            <w:pPr>
              <w:rPr>
                <w:sz w:val="18"/>
                <w:szCs w:val="18"/>
              </w:rPr>
            </w:pPr>
            <w:r>
              <w:rPr>
                <w:sz w:val="18"/>
                <w:szCs w:val="18"/>
              </w:rPr>
              <w:t>Object</w:t>
            </w:r>
          </w:p>
        </w:tc>
        <w:tc>
          <w:tcPr>
            <w:tcW w:w="1350" w:type="dxa"/>
          </w:tcPr>
          <w:p w14:paraId="7A6358CB" w14:textId="3C9981CB" w:rsidR="00E827F0" w:rsidRPr="0048198F" w:rsidRDefault="00E827F0" w:rsidP="00E827F0">
            <w:pPr>
              <w:rPr>
                <w:sz w:val="18"/>
                <w:szCs w:val="18"/>
              </w:rPr>
            </w:pPr>
            <w:r>
              <w:rPr>
                <w:sz w:val="18"/>
                <w:szCs w:val="18"/>
              </w:rPr>
              <w:t>Conditional</w:t>
            </w:r>
          </w:p>
        </w:tc>
        <w:tc>
          <w:tcPr>
            <w:tcW w:w="4230" w:type="dxa"/>
          </w:tcPr>
          <w:p w14:paraId="0CB03852" w14:textId="4EDB1B2D" w:rsidR="000E401E" w:rsidRDefault="000E401E" w:rsidP="00E827F0">
            <w:r w:rsidRPr="000E401E">
              <w:rPr>
                <w:sz w:val="18"/>
                <w:szCs w:val="18"/>
              </w:rPr>
              <w:t xml:space="preserve">Represents </w:t>
            </w:r>
            <w:r w:rsidRPr="000E401E">
              <w:rPr>
                <w:color w:val="FF0000"/>
                <w:sz w:val="18"/>
                <w:szCs w:val="18"/>
              </w:rPr>
              <w:t xml:space="preserve">any additional </w:t>
            </w:r>
            <w:r w:rsidRPr="000E401E">
              <w:rPr>
                <w:sz w:val="18"/>
                <w:szCs w:val="18"/>
              </w:rPr>
              <w:t>charge</w:t>
            </w:r>
            <w:r>
              <w:rPr>
                <w:sz w:val="18"/>
                <w:szCs w:val="18"/>
              </w:rPr>
              <w:t xml:space="preserve">, </w:t>
            </w:r>
            <w:proofErr w:type="gramStart"/>
            <w:r w:rsidRPr="000E401E">
              <w:rPr>
                <w:color w:val="FF0000"/>
                <w:sz w:val="18"/>
                <w:szCs w:val="18"/>
              </w:rPr>
              <w:t>credits</w:t>
            </w:r>
            <w:proofErr w:type="gramEnd"/>
            <w:r w:rsidRPr="000E401E">
              <w:rPr>
                <w:color w:val="FF0000"/>
                <w:sz w:val="18"/>
                <w:szCs w:val="18"/>
              </w:rPr>
              <w:t xml:space="preserve"> or adjustments applicable</w:t>
            </w:r>
            <w:r>
              <w:rPr>
                <w:sz w:val="18"/>
                <w:szCs w:val="18"/>
              </w:rPr>
              <w:t xml:space="preserve">. </w:t>
            </w:r>
            <w:r w:rsidRPr="000E401E">
              <w:rPr>
                <w:strike/>
                <w:sz w:val="18"/>
                <w:szCs w:val="18"/>
              </w:rPr>
              <w:t>other than usage and once off.</w:t>
            </w:r>
            <w:r w:rsidRPr="000E401E">
              <w:rPr>
                <w:sz w:val="18"/>
                <w:szCs w:val="18"/>
              </w:rPr>
              <w:t xml:space="preserve"> Mandatory if </w:t>
            </w:r>
            <w:proofErr w:type="spellStart"/>
            <w:r w:rsidRPr="000E401E">
              <w:rPr>
                <w:sz w:val="18"/>
                <w:szCs w:val="18"/>
              </w:rPr>
              <w:t>transactionUType</w:t>
            </w:r>
            <w:proofErr w:type="spellEnd"/>
            <w:r w:rsidRPr="000E401E">
              <w:rPr>
                <w:sz w:val="18"/>
                <w:szCs w:val="18"/>
              </w:rPr>
              <w:t xml:space="preserve"> is equal to </w:t>
            </w:r>
            <w:proofErr w:type="spellStart"/>
            <w:r w:rsidRPr="000E401E">
              <w:rPr>
                <w:sz w:val="18"/>
                <w:szCs w:val="18"/>
              </w:rPr>
              <w:t>otherCharge</w:t>
            </w:r>
            <w:proofErr w:type="spellEnd"/>
            <w:r>
              <w:t xml:space="preserve">  </w:t>
            </w:r>
          </w:p>
          <w:p w14:paraId="505252A4" w14:textId="761B343E" w:rsidR="00E827F0" w:rsidRPr="0048198F" w:rsidRDefault="00E827F0" w:rsidP="00E827F0">
            <w:pPr>
              <w:rPr>
                <w:sz w:val="18"/>
                <w:szCs w:val="18"/>
              </w:rPr>
            </w:pPr>
            <w:r w:rsidRPr="00942B81">
              <w:rPr>
                <w:sz w:val="18"/>
                <w:szCs w:val="18"/>
              </w:rPr>
              <w:t xml:space="preserve">Represents any additional charges, </w:t>
            </w:r>
            <w:proofErr w:type="gramStart"/>
            <w:r w:rsidRPr="00942B81">
              <w:rPr>
                <w:sz w:val="18"/>
                <w:szCs w:val="18"/>
              </w:rPr>
              <w:t>credits</w:t>
            </w:r>
            <w:proofErr w:type="gramEnd"/>
            <w:r w:rsidRPr="00942B81">
              <w:rPr>
                <w:sz w:val="18"/>
                <w:szCs w:val="18"/>
              </w:rPr>
              <w:t xml:space="preserve"> or adjustments applicable. Mandatory if </w:t>
            </w:r>
            <w:proofErr w:type="spellStart"/>
            <w:r w:rsidRPr="00942B81">
              <w:rPr>
                <w:sz w:val="18"/>
                <w:szCs w:val="18"/>
              </w:rPr>
              <w:t>transactionUType</w:t>
            </w:r>
            <w:proofErr w:type="spellEnd"/>
            <w:r w:rsidRPr="00942B81">
              <w:rPr>
                <w:sz w:val="18"/>
                <w:szCs w:val="18"/>
              </w:rPr>
              <w:t xml:space="preserve"> is equal to </w:t>
            </w:r>
            <w:proofErr w:type="spellStart"/>
            <w:r w:rsidRPr="00942B81">
              <w:rPr>
                <w:sz w:val="18"/>
                <w:szCs w:val="18"/>
              </w:rPr>
              <w:t>otherCharge</w:t>
            </w:r>
            <w:proofErr w:type="spellEnd"/>
          </w:p>
        </w:tc>
        <w:tc>
          <w:tcPr>
            <w:tcW w:w="4320" w:type="dxa"/>
          </w:tcPr>
          <w:p w14:paraId="013930D4" w14:textId="4659AE08" w:rsidR="00E827F0" w:rsidRPr="0048198F" w:rsidRDefault="00E827F0" w:rsidP="00E827F0">
            <w:pPr>
              <w:rPr>
                <w:sz w:val="18"/>
                <w:szCs w:val="18"/>
              </w:rPr>
            </w:pPr>
            <w:r>
              <w:rPr>
                <w:sz w:val="18"/>
                <w:szCs w:val="18"/>
              </w:rPr>
              <w:t>Description updated</w:t>
            </w:r>
            <w:r w:rsidR="000E401E">
              <w:rPr>
                <w:sz w:val="18"/>
                <w:szCs w:val="18"/>
              </w:rPr>
              <w:t xml:space="preserve"> in red. </w:t>
            </w:r>
          </w:p>
        </w:tc>
      </w:tr>
      <w:tr w:rsidR="00E827F0" w:rsidRPr="0048198F" w14:paraId="20497018" w14:textId="77777777" w:rsidTr="00E1767E">
        <w:tc>
          <w:tcPr>
            <w:tcW w:w="2065" w:type="dxa"/>
          </w:tcPr>
          <w:p w14:paraId="114BA883" w14:textId="7B6C0C0F" w:rsidR="00E827F0" w:rsidRPr="00E1767E" w:rsidRDefault="00E827F0" w:rsidP="00E827F0">
            <w:pPr>
              <w:rPr>
                <w:sz w:val="18"/>
                <w:szCs w:val="18"/>
              </w:rPr>
            </w:pPr>
            <w:r w:rsidRPr="00E1767E">
              <w:rPr>
                <w:sz w:val="18"/>
                <w:szCs w:val="18"/>
              </w:rPr>
              <w:t xml:space="preserve">   {</w:t>
            </w:r>
          </w:p>
        </w:tc>
        <w:tc>
          <w:tcPr>
            <w:tcW w:w="1710" w:type="dxa"/>
          </w:tcPr>
          <w:p w14:paraId="1E8C625A" w14:textId="235080D4" w:rsidR="00E827F0" w:rsidRPr="0048198F" w:rsidRDefault="00E827F0" w:rsidP="00E827F0">
            <w:pPr>
              <w:rPr>
                <w:sz w:val="18"/>
                <w:szCs w:val="18"/>
              </w:rPr>
            </w:pPr>
          </w:p>
        </w:tc>
        <w:tc>
          <w:tcPr>
            <w:tcW w:w="1350" w:type="dxa"/>
          </w:tcPr>
          <w:p w14:paraId="0AA5CDBC" w14:textId="5D871C2B" w:rsidR="00E827F0" w:rsidRPr="0048198F" w:rsidRDefault="00E827F0" w:rsidP="00E827F0">
            <w:pPr>
              <w:rPr>
                <w:sz w:val="18"/>
                <w:szCs w:val="18"/>
              </w:rPr>
            </w:pPr>
          </w:p>
        </w:tc>
        <w:tc>
          <w:tcPr>
            <w:tcW w:w="4230" w:type="dxa"/>
          </w:tcPr>
          <w:p w14:paraId="15D25584" w14:textId="566E38D5" w:rsidR="00E827F0" w:rsidRPr="0048198F" w:rsidRDefault="00E827F0" w:rsidP="00E827F0">
            <w:pPr>
              <w:rPr>
                <w:sz w:val="18"/>
                <w:szCs w:val="18"/>
              </w:rPr>
            </w:pPr>
          </w:p>
        </w:tc>
        <w:tc>
          <w:tcPr>
            <w:tcW w:w="4320" w:type="dxa"/>
          </w:tcPr>
          <w:p w14:paraId="41276B3A" w14:textId="77777777" w:rsidR="00E827F0" w:rsidRPr="0048198F" w:rsidRDefault="00E827F0" w:rsidP="00E827F0">
            <w:pPr>
              <w:rPr>
                <w:sz w:val="18"/>
                <w:szCs w:val="18"/>
              </w:rPr>
            </w:pPr>
          </w:p>
        </w:tc>
      </w:tr>
      <w:tr w:rsidR="00E827F0" w:rsidRPr="0048198F" w14:paraId="31157B71" w14:textId="77777777" w:rsidTr="00E1767E">
        <w:tc>
          <w:tcPr>
            <w:tcW w:w="2065" w:type="dxa"/>
          </w:tcPr>
          <w:p w14:paraId="3C5E069C" w14:textId="2A7C7510" w:rsidR="00E827F0" w:rsidRPr="00E1767E" w:rsidRDefault="00E827F0" w:rsidP="00E827F0">
            <w:pPr>
              <w:rPr>
                <w:sz w:val="18"/>
                <w:szCs w:val="18"/>
              </w:rPr>
            </w:pPr>
            <w:r w:rsidRPr="00E1767E">
              <w:rPr>
                <w:sz w:val="18"/>
                <w:szCs w:val="18"/>
              </w:rPr>
              <w:lastRenderedPageBreak/>
              <w:t xml:space="preserve">       </w:t>
            </w:r>
            <w:proofErr w:type="spellStart"/>
            <w:r w:rsidRPr="00E1767E">
              <w:rPr>
                <w:sz w:val="18"/>
                <w:szCs w:val="18"/>
              </w:rPr>
              <w:t>servicePointId</w:t>
            </w:r>
            <w:proofErr w:type="spellEnd"/>
          </w:p>
        </w:tc>
        <w:tc>
          <w:tcPr>
            <w:tcW w:w="1710" w:type="dxa"/>
          </w:tcPr>
          <w:p w14:paraId="7E3069DB" w14:textId="063036E8" w:rsidR="00E827F0" w:rsidRPr="0048198F" w:rsidRDefault="00E827F0" w:rsidP="00E827F0">
            <w:pPr>
              <w:rPr>
                <w:sz w:val="18"/>
                <w:szCs w:val="18"/>
              </w:rPr>
            </w:pPr>
            <w:r>
              <w:rPr>
                <w:sz w:val="18"/>
                <w:szCs w:val="18"/>
              </w:rPr>
              <w:t>String</w:t>
            </w:r>
          </w:p>
        </w:tc>
        <w:tc>
          <w:tcPr>
            <w:tcW w:w="1350" w:type="dxa"/>
          </w:tcPr>
          <w:p w14:paraId="2259F8F0" w14:textId="766D12A1" w:rsidR="00E827F0" w:rsidRPr="0048198F" w:rsidRDefault="00E827F0" w:rsidP="00E827F0">
            <w:pPr>
              <w:rPr>
                <w:sz w:val="18"/>
                <w:szCs w:val="18"/>
              </w:rPr>
            </w:pPr>
            <w:r>
              <w:rPr>
                <w:sz w:val="18"/>
                <w:szCs w:val="18"/>
              </w:rPr>
              <w:t>Optional</w:t>
            </w:r>
          </w:p>
        </w:tc>
        <w:tc>
          <w:tcPr>
            <w:tcW w:w="4230" w:type="dxa"/>
          </w:tcPr>
          <w:p w14:paraId="70AFC4C2" w14:textId="21081B70" w:rsidR="00E827F0" w:rsidRPr="0048198F" w:rsidRDefault="00E827F0" w:rsidP="00E827F0">
            <w:pPr>
              <w:rPr>
                <w:sz w:val="18"/>
                <w:szCs w:val="18"/>
              </w:rPr>
            </w:pPr>
            <w:r w:rsidRPr="00C94435">
              <w:rPr>
                <w:sz w:val="18"/>
                <w:szCs w:val="18"/>
              </w:rPr>
              <w:t>The ID of the service point to which this transaction applies</w:t>
            </w:r>
          </w:p>
        </w:tc>
        <w:tc>
          <w:tcPr>
            <w:tcW w:w="4320" w:type="dxa"/>
          </w:tcPr>
          <w:p w14:paraId="221C41D0" w14:textId="77777777" w:rsidR="00E827F0" w:rsidRPr="0048198F" w:rsidRDefault="00E827F0" w:rsidP="00E827F0">
            <w:pPr>
              <w:rPr>
                <w:sz w:val="18"/>
                <w:szCs w:val="18"/>
              </w:rPr>
            </w:pPr>
          </w:p>
        </w:tc>
      </w:tr>
      <w:tr w:rsidR="00E827F0" w:rsidRPr="0048198F" w14:paraId="46585EA0" w14:textId="77777777" w:rsidTr="00E1767E">
        <w:tc>
          <w:tcPr>
            <w:tcW w:w="2065" w:type="dxa"/>
          </w:tcPr>
          <w:p w14:paraId="0AB9FCB8" w14:textId="05C6759A" w:rsidR="00E827F0" w:rsidRPr="00E1767E" w:rsidRDefault="00E827F0" w:rsidP="00E827F0">
            <w:pPr>
              <w:rPr>
                <w:sz w:val="18"/>
                <w:szCs w:val="18"/>
              </w:rPr>
            </w:pPr>
            <w:r w:rsidRPr="00E1767E">
              <w:rPr>
                <w:sz w:val="18"/>
                <w:szCs w:val="18"/>
              </w:rPr>
              <w:t xml:space="preserve">       </w:t>
            </w:r>
            <w:proofErr w:type="spellStart"/>
            <w:r w:rsidRPr="00E1767E">
              <w:rPr>
                <w:sz w:val="18"/>
                <w:szCs w:val="18"/>
              </w:rPr>
              <w:t>invoiceNumber</w:t>
            </w:r>
            <w:proofErr w:type="spellEnd"/>
          </w:p>
        </w:tc>
        <w:tc>
          <w:tcPr>
            <w:tcW w:w="1710" w:type="dxa"/>
          </w:tcPr>
          <w:p w14:paraId="1C20C92E" w14:textId="758130CC" w:rsidR="00E827F0" w:rsidRPr="0048198F" w:rsidRDefault="00E827F0" w:rsidP="00E827F0">
            <w:pPr>
              <w:rPr>
                <w:sz w:val="18"/>
                <w:szCs w:val="18"/>
              </w:rPr>
            </w:pPr>
            <w:r>
              <w:rPr>
                <w:sz w:val="18"/>
                <w:szCs w:val="18"/>
              </w:rPr>
              <w:t>String</w:t>
            </w:r>
          </w:p>
        </w:tc>
        <w:tc>
          <w:tcPr>
            <w:tcW w:w="1350" w:type="dxa"/>
          </w:tcPr>
          <w:p w14:paraId="30D2B53D" w14:textId="4A167E4F" w:rsidR="00E827F0" w:rsidRPr="0048198F" w:rsidRDefault="00E827F0" w:rsidP="00E827F0">
            <w:pPr>
              <w:rPr>
                <w:sz w:val="18"/>
                <w:szCs w:val="18"/>
              </w:rPr>
            </w:pPr>
            <w:r>
              <w:rPr>
                <w:sz w:val="18"/>
                <w:szCs w:val="18"/>
              </w:rPr>
              <w:t>Optional</w:t>
            </w:r>
          </w:p>
        </w:tc>
        <w:tc>
          <w:tcPr>
            <w:tcW w:w="4230" w:type="dxa"/>
          </w:tcPr>
          <w:p w14:paraId="1E7FC299" w14:textId="4F115D5F" w:rsidR="00E827F0" w:rsidRPr="0048198F" w:rsidRDefault="00E827F0" w:rsidP="00E827F0">
            <w:pPr>
              <w:rPr>
                <w:sz w:val="18"/>
                <w:szCs w:val="18"/>
              </w:rPr>
            </w:pPr>
            <w:r w:rsidRPr="00C94435">
              <w:rPr>
                <w:sz w:val="18"/>
                <w:szCs w:val="18"/>
              </w:rPr>
              <w:t>The number of the invoice in which this transaction is included if it has been issued</w:t>
            </w:r>
          </w:p>
        </w:tc>
        <w:tc>
          <w:tcPr>
            <w:tcW w:w="4320" w:type="dxa"/>
          </w:tcPr>
          <w:p w14:paraId="26592E77" w14:textId="77777777" w:rsidR="00E827F0" w:rsidRPr="0048198F" w:rsidRDefault="00E827F0" w:rsidP="00E827F0">
            <w:pPr>
              <w:rPr>
                <w:sz w:val="18"/>
                <w:szCs w:val="18"/>
              </w:rPr>
            </w:pPr>
          </w:p>
        </w:tc>
      </w:tr>
      <w:tr w:rsidR="00E827F0" w:rsidRPr="0048198F" w14:paraId="2A1C8EED" w14:textId="77777777" w:rsidTr="00E1767E">
        <w:tc>
          <w:tcPr>
            <w:tcW w:w="2065" w:type="dxa"/>
            <w:shd w:val="clear" w:color="auto" w:fill="C5E0B3" w:themeFill="accent6" w:themeFillTint="66"/>
          </w:tcPr>
          <w:p w14:paraId="77C789D5" w14:textId="5E4D3E09" w:rsidR="00E827F0" w:rsidRPr="00E1767E" w:rsidRDefault="00E827F0" w:rsidP="00E827F0">
            <w:pPr>
              <w:rPr>
                <w:sz w:val="18"/>
                <w:szCs w:val="18"/>
              </w:rPr>
            </w:pPr>
            <w:r w:rsidRPr="00E1767E">
              <w:rPr>
                <w:sz w:val="18"/>
                <w:szCs w:val="18"/>
              </w:rPr>
              <w:t xml:space="preserve">       </w:t>
            </w:r>
            <w:proofErr w:type="spellStart"/>
            <w:r w:rsidRPr="00E1767E">
              <w:rPr>
                <w:sz w:val="18"/>
                <w:szCs w:val="18"/>
              </w:rPr>
              <w:t>startDate</w:t>
            </w:r>
            <w:proofErr w:type="spellEnd"/>
          </w:p>
        </w:tc>
        <w:tc>
          <w:tcPr>
            <w:tcW w:w="1710" w:type="dxa"/>
          </w:tcPr>
          <w:p w14:paraId="3CFFB215" w14:textId="6A3AF80C" w:rsidR="00E827F0" w:rsidRDefault="00E827F0" w:rsidP="00E827F0">
            <w:pPr>
              <w:rPr>
                <w:sz w:val="18"/>
                <w:szCs w:val="18"/>
              </w:rPr>
            </w:pPr>
            <w:proofErr w:type="spellStart"/>
            <w:r>
              <w:rPr>
                <w:sz w:val="18"/>
                <w:szCs w:val="18"/>
              </w:rPr>
              <w:t>DateTimeString</w:t>
            </w:r>
            <w:proofErr w:type="spellEnd"/>
          </w:p>
        </w:tc>
        <w:tc>
          <w:tcPr>
            <w:tcW w:w="1350" w:type="dxa"/>
          </w:tcPr>
          <w:p w14:paraId="385F934A" w14:textId="47901F40" w:rsidR="00E827F0" w:rsidRDefault="00E827F0" w:rsidP="00E827F0">
            <w:pPr>
              <w:rPr>
                <w:sz w:val="18"/>
                <w:szCs w:val="18"/>
              </w:rPr>
            </w:pPr>
            <w:r>
              <w:rPr>
                <w:sz w:val="18"/>
                <w:szCs w:val="18"/>
              </w:rPr>
              <w:t>Mandatory</w:t>
            </w:r>
          </w:p>
        </w:tc>
        <w:tc>
          <w:tcPr>
            <w:tcW w:w="4230" w:type="dxa"/>
          </w:tcPr>
          <w:p w14:paraId="45A2588C" w14:textId="6837DC80" w:rsidR="00E827F0" w:rsidRPr="0048198F" w:rsidRDefault="00E827F0" w:rsidP="00E827F0">
            <w:pPr>
              <w:rPr>
                <w:sz w:val="18"/>
                <w:szCs w:val="18"/>
              </w:rPr>
            </w:pPr>
            <w:r w:rsidRPr="00C94435">
              <w:rPr>
                <w:sz w:val="18"/>
                <w:szCs w:val="18"/>
              </w:rPr>
              <w:t>Date and time when the usage period starts</w:t>
            </w:r>
          </w:p>
        </w:tc>
        <w:tc>
          <w:tcPr>
            <w:tcW w:w="4320" w:type="dxa"/>
          </w:tcPr>
          <w:p w14:paraId="002BC476" w14:textId="77777777" w:rsidR="00E827F0" w:rsidRPr="0048198F" w:rsidRDefault="00E827F0" w:rsidP="00E827F0">
            <w:pPr>
              <w:rPr>
                <w:sz w:val="18"/>
                <w:szCs w:val="18"/>
              </w:rPr>
            </w:pPr>
          </w:p>
        </w:tc>
      </w:tr>
      <w:tr w:rsidR="00E827F0" w:rsidRPr="0048198F" w14:paraId="1E186E66" w14:textId="77777777" w:rsidTr="00E1767E">
        <w:tc>
          <w:tcPr>
            <w:tcW w:w="2065" w:type="dxa"/>
            <w:shd w:val="clear" w:color="auto" w:fill="C5E0B3" w:themeFill="accent6" w:themeFillTint="66"/>
          </w:tcPr>
          <w:p w14:paraId="24A3EC73" w14:textId="5451BD01" w:rsidR="00E827F0" w:rsidRPr="00E1767E" w:rsidRDefault="00E827F0" w:rsidP="00E827F0">
            <w:pPr>
              <w:rPr>
                <w:sz w:val="18"/>
                <w:szCs w:val="18"/>
              </w:rPr>
            </w:pPr>
            <w:r w:rsidRPr="00E1767E">
              <w:rPr>
                <w:sz w:val="18"/>
                <w:szCs w:val="18"/>
              </w:rPr>
              <w:t xml:space="preserve">       </w:t>
            </w:r>
            <w:proofErr w:type="spellStart"/>
            <w:r w:rsidRPr="00E1767E">
              <w:rPr>
                <w:sz w:val="18"/>
                <w:szCs w:val="18"/>
              </w:rPr>
              <w:t>endDate</w:t>
            </w:r>
            <w:proofErr w:type="spellEnd"/>
          </w:p>
        </w:tc>
        <w:tc>
          <w:tcPr>
            <w:tcW w:w="1710" w:type="dxa"/>
          </w:tcPr>
          <w:p w14:paraId="3FB2AB2E" w14:textId="734ADB1E" w:rsidR="00E827F0" w:rsidRDefault="00E827F0" w:rsidP="00E827F0">
            <w:pPr>
              <w:rPr>
                <w:sz w:val="18"/>
                <w:szCs w:val="18"/>
              </w:rPr>
            </w:pPr>
            <w:proofErr w:type="spellStart"/>
            <w:r>
              <w:rPr>
                <w:sz w:val="18"/>
                <w:szCs w:val="18"/>
              </w:rPr>
              <w:t>DateTimeString</w:t>
            </w:r>
            <w:proofErr w:type="spellEnd"/>
          </w:p>
        </w:tc>
        <w:tc>
          <w:tcPr>
            <w:tcW w:w="1350" w:type="dxa"/>
          </w:tcPr>
          <w:p w14:paraId="445DCE6A" w14:textId="7DF4B470" w:rsidR="00E827F0" w:rsidRDefault="00E827F0" w:rsidP="00E827F0">
            <w:pPr>
              <w:rPr>
                <w:sz w:val="18"/>
                <w:szCs w:val="18"/>
              </w:rPr>
            </w:pPr>
            <w:r>
              <w:rPr>
                <w:sz w:val="18"/>
                <w:szCs w:val="18"/>
              </w:rPr>
              <w:t>Mandatory</w:t>
            </w:r>
          </w:p>
        </w:tc>
        <w:tc>
          <w:tcPr>
            <w:tcW w:w="4230" w:type="dxa"/>
          </w:tcPr>
          <w:p w14:paraId="5DC49604" w14:textId="42131648" w:rsidR="00E827F0" w:rsidRPr="0048198F" w:rsidRDefault="00E827F0" w:rsidP="00E827F0">
            <w:pPr>
              <w:rPr>
                <w:sz w:val="18"/>
                <w:szCs w:val="18"/>
              </w:rPr>
            </w:pPr>
            <w:r w:rsidRPr="00C94435">
              <w:rPr>
                <w:sz w:val="18"/>
                <w:szCs w:val="18"/>
              </w:rPr>
              <w:t>Date and time when the usage period ends</w:t>
            </w:r>
          </w:p>
        </w:tc>
        <w:tc>
          <w:tcPr>
            <w:tcW w:w="4320" w:type="dxa"/>
          </w:tcPr>
          <w:p w14:paraId="59BC0BAA" w14:textId="77777777" w:rsidR="00E827F0" w:rsidRPr="0048198F" w:rsidRDefault="00E827F0" w:rsidP="00E827F0">
            <w:pPr>
              <w:rPr>
                <w:sz w:val="18"/>
                <w:szCs w:val="18"/>
              </w:rPr>
            </w:pPr>
          </w:p>
        </w:tc>
      </w:tr>
      <w:tr w:rsidR="00E827F0" w:rsidRPr="0048198F" w14:paraId="13E4A23C" w14:textId="77777777" w:rsidTr="00E1767E">
        <w:tc>
          <w:tcPr>
            <w:tcW w:w="2065" w:type="dxa"/>
            <w:shd w:val="clear" w:color="auto" w:fill="C5E0B3" w:themeFill="accent6" w:themeFillTint="66"/>
          </w:tcPr>
          <w:p w14:paraId="2A4FF947" w14:textId="5ECCB21E" w:rsidR="00E827F0" w:rsidRPr="00E1767E" w:rsidRDefault="00E827F0" w:rsidP="00E827F0">
            <w:pPr>
              <w:rPr>
                <w:sz w:val="18"/>
                <w:szCs w:val="18"/>
              </w:rPr>
            </w:pPr>
            <w:r w:rsidRPr="00E1767E">
              <w:rPr>
                <w:sz w:val="18"/>
                <w:szCs w:val="18"/>
              </w:rPr>
              <w:t xml:space="preserve">       quantity</w:t>
            </w:r>
          </w:p>
        </w:tc>
        <w:tc>
          <w:tcPr>
            <w:tcW w:w="1710" w:type="dxa"/>
          </w:tcPr>
          <w:p w14:paraId="591AD170" w14:textId="16CD7018" w:rsidR="00E827F0" w:rsidRDefault="00E827F0" w:rsidP="00E827F0">
            <w:pPr>
              <w:rPr>
                <w:sz w:val="18"/>
                <w:szCs w:val="18"/>
              </w:rPr>
            </w:pPr>
            <w:r>
              <w:rPr>
                <w:sz w:val="18"/>
                <w:szCs w:val="18"/>
              </w:rPr>
              <w:t>Number</w:t>
            </w:r>
          </w:p>
        </w:tc>
        <w:tc>
          <w:tcPr>
            <w:tcW w:w="1350" w:type="dxa"/>
          </w:tcPr>
          <w:p w14:paraId="74E19BD0" w14:textId="2FBB3894" w:rsidR="00E827F0" w:rsidRDefault="00E827F0" w:rsidP="00E827F0">
            <w:pPr>
              <w:rPr>
                <w:sz w:val="18"/>
                <w:szCs w:val="18"/>
              </w:rPr>
            </w:pPr>
            <w:r>
              <w:rPr>
                <w:sz w:val="18"/>
                <w:szCs w:val="18"/>
              </w:rPr>
              <w:t>Mandatory</w:t>
            </w:r>
          </w:p>
        </w:tc>
        <w:tc>
          <w:tcPr>
            <w:tcW w:w="4230" w:type="dxa"/>
          </w:tcPr>
          <w:p w14:paraId="0E236A82" w14:textId="714AA4B1" w:rsidR="00E827F0" w:rsidRPr="0048198F" w:rsidRDefault="00E827F0" w:rsidP="00E827F0">
            <w:pPr>
              <w:rPr>
                <w:sz w:val="18"/>
                <w:szCs w:val="18"/>
              </w:rPr>
            </w:pPr>
            <w:r w:rsidRPr="00C94435">
              <w:rPr>
                <w:sz w:val="18"/>
                <w:szCs w:val="18"/>
              </w:rPr>
              <w:t>The usage for the period</w:t>
            </w:r>
          </w:p>
        </w:tc>
        <w:tc>
          <w:tcPr>
            <w:tcW w:w="4320" w:type="dxa"/>
          </w:tcPr>
          <w:p w14:paraId="7FB9BF16" w14:textId="77777777" w:rsidR="00E827F0" w:rsidRPr="0048198F" w:rsidRDefault="00E827F0" w:rsidP="00E827F0">
            <w:pPr>
              <w:rPr>
                <w:sz w:val="18"/>
                <w:szCs w:val="18"/>
              </w:rPr>
            </w:pPr>
          </w:p>
        </w:tc>
      </w:tr>
      <w:tr w:rsidR="00E827F0" w:rsidRPr="0048198F" w14:paraId="1A87D91D" w14:textId="77777777" w:rsidTr="00E1767E">
        <w:tc>
          <w:tcPr>
            <w:tcW w:w="2065" w:type="dxa"/>
            <w:shd w:val="clear" w:color="auto" w:fill="C5E0B3" w:themeFill="accent6" w:themeFillTint="66"/>
          </w:tcPr>
          <w:p w14:paraId="4530995C" w14:textId="6DDA122C" w:rsidR="00E827F0" w:rsidRPr="00E1767E" w:rsidRDefault="00E827F0" w:rsidP="00E827F0">
            <w:pPr>
              <w:rPr>
                <w:sz w:val="18"/>
                <w:szCs w:val="18"/>
              </w:rPr>
            </w:pPr>
            <w:r w:rsidRPr="00E1767E">
              <w:rPr>
                <w:sz w:val="18"/>
                <w:szCs w:val="18"/>
              </w:rPr>
              <w:t xml:space="preserve">       quantity unit</w:t>
            </w:r>
          </w:p>
        </w:tc>
        <w:tc>
          <w:tcPr>
            <w:tcW w:w="1710" w:type="dxa"/>
          </w:tcPr>
          <w:p w14:paraId="747835C9" w14:textId="6251F872" w:rsidR="00E827F0" w:rsidRDefault="00E827F0" w:rsidP="00E827F0">
            <w:pPr>
              <w:rPr>
                <w:sz w:val="18"/>
                <w:szCs w:val="18"/>
              </w:rPr>
            </w:pPr>
            <w:r>
              <w:rPr>
                <w:sz w:val="18"/>
                <w:szCs w:val="18"/>
              </w:rPr>
              <w:t>String</w:t>
            </w:r>
          </w:p>
        </w:tc>
        <w:tc>
          <w:tcPr>
            <w:tcW w:w="1350" w:type="dxa"/>
          </w:tcPr>
          <w:p w14:paraId="42B45848" w14:textId="3C766467" w:rsidR="00E827F0" w:rsidRDefault="00E827F0" w:rsidP="00E827F0">
            <w:pPr>
              <w:rPr>
                <w:sz w:val="18"/>
                <w:szCs w:val="18"/>
              </w:rPr>
            </w:pPr>
            <w:r>
              <w:rPr>
                <w:sz w:val="18"/>
                <w:szCs w:val="18"/>
              </w:rPr>
              <w:t>Mandatory</w:t>
            </w:r>
          </w:p>
        </w:tc>
        <w:tc>
          <w:tcPr>
            <w:tcW w:w="4230" w:type="dxa"/>
          </w:tcPr>
          <w:p w14:paraId="1BAB8A2A" w14:textId="4D967696" w:rsidR="00E827F0" w:rsidRPr="0048198F" w:rsidRDefault="00E827F0" w:rsidP="00E827F0">
            <w:pPr>
              <w:rPr>
                <w:sz w:val="18"/>
                <w:szCs w:val="18"/>
              </w:rPr>
            </w:pPr>
            <w:r w:rsidRPr="00C94435">
              <w:rPr>
                <w:sz w:val="18"/>
                <w:szCs w:val="18"/>
              </w:rPr>
              <w:t xml:space="preserve">The unit of measure of the usage (for </w:t>
            </w:r>
            <w:r w:rsidR="00E05392" w:rsidRPr="00C94435">
              <w:rPr>
                <w:sz w:val="18"/>
                <w:szCs w:val="18"/>
              </w:rPr>
              <w:t>e.g.,</w:t>
            </w:r>
            <w:r w:rsidRPr="00C94435">
              <w:rPr>
                <w:sz w:val="18"/>
                <w:szCs w:val="18"/>
              </w:rPr>
              <w:t xml:space="preserve"> kwh, </w:t>
            </w:r>
            <w:proofErr w:type="spellStart"/>
            <w:r w:rsidRPr="00C94435">
              <w:rPr>
                <w:sz w:val="18"/>
                <w:szCs w:val="18"/>
              </w:rPr>
              <w:t>kva</w:t>
            </w:r>
            <w:proofErr w:type="spellEnd"/>
            <w:r w:rsidRPr="00C94435">
              <w:rPr>
                <w:sz w:val="18"/>
                <w:szCs w:val="18"/>
              </w:rPr>
              <w:t xml:space="preserve"> </w:t>
            </w:r>
            <w:r w:rsidR="00E05392" w:rsidRPr="00C94435">
              <w:rPr>
                <w:sz w:val="18"/>
                <w:szCs w:val="18"/>
              </w:rPr>
              <w:t>etc.</w:t>
            </w:r>
            <w:r w:rsidRPr="00C94435">
              <w:rPr>
                <w:sz w:val="18"/>
                <w:szCs w:val="18"/>
              </w:rPr>
              <w:t>)</w:t>
            </w:r>
          </w:p>
        </w:tc>
        <w:tc>
          <w:tcPr>
            <w:tcW w:w="4320" w:type="dxa"/>
          </w:tcPr>
          <w:p w14:paraId="1EE03617" w14:textId="77777777" w:rsidR="00E827F0" w:rsidRPr="0048198F" w:rsidRDefault="00E827F0" w:rsidP="00E827F0">
            <w:pPr>
              <w:rPr>
                <w:sz w:val="18"/>
                <w:szCs w:val="18"/>
              </w:rPr>
            </w:pPr>
          </w:p>
        </w:tc>
      </w:tr>
      <w:tr w:rsidR="00E827F0" w:rsidRPr="0048198F" w14:paraId="189DEFDF" w14:textId="77777777" w:rsidTr="00E1767E">
        <w:tc>
          <w:tcPr>
            <w:tcW w:w="2065" w:type="dxa"/>
            <w:shd w:val="clear" w:color="auto" w:fill="C5E0B3" w:themeFill="accent6" w:themeFillTint="66"/>
          </w:tcPr>
          <w:p w14:paraId="68A0EF52" w14:textId="61F803B0" w:rsidR="00E827F0" w:rsidRPr="00E1767E" w:rsidRDefault="00E827F0" w:rsidP="00E827F0">
            <w:pPr>
              <w:rPr>
                <w:sz w:val="18"/>
                <w:szCs w:val="18"/>
              </w:rPr>
            </w:pPr>
            <w:r w:rsidRPr="00E1767E">
              <w:rPr>
                <w:sz w:val="18"/>
                <w:szCs w:val="18"/>
              </w:rPr>
              <w:t xml:space="preserve">       rate</w:t>
            </w:r>
          </w:p>
        </w:tc>
        <w:tc>
          <w:tcPr>
            <w:tcW w:w="1710" w:type="dxa"/>
          </w:tcPr>
          <w:p w14:paraId="010A0911" w14:textId="7DB5224C" w:rsidR="00E827F0" w:rsidRDefault="00E827F0" w:rsidP="00E827F0">
            <w:pPr>
              <w:rPr>
                <w:sz w:val="18"/>
                <w:szCs w:val="18"/>
              </w:rPr>
            </w:pPr>
            <w:proofErr w:type="spellStart"/>
            <w:r>
              <w:rPr>
                <w:sz w:val="18"/>
                <w:szCs w:val="18"/>
              </w:rPr>
              <w:t>AmountString</w:t>
            </w:r>
            <w:proofErr w:type="spellEnd"/>
          </w:p>
        </w:tc>
        <w:tc>
          <w:tcPr>
            <w:tcW w:w="1350" w:type="dxa"/>
          </w:tcPr>
          <w:p w14:paraId="790A7058" w14:textId="24F686B5" w:rsidR="00E827F0" w:rsidRDefault="00E827F0" w:rsidP="00E827F0">
            <w:pPr>
              <w:rPr>
                <w:sz w:val="18"/>
                <w:szCs w:val="18"/>
              </w:rPr>
            </w:pPr>
            <w:r>
              <w:rPr>
                <w:sz w:val="18"/>
                <w:szCs w:val="18"/>
              </w:rPr>
              <w:t>Mandatory</w:t>
            </w:r>
          </w:p>
        </w:tc>
        <w:tc>
          <w:tcPr>
            <w:tcW w:w="4230" w:type="dxa"/>
          </w:tcPr>
          <w:p w14:paraId="2084CF64" w14:textId="0E805C19" w:rsidR="00E827F0" w:rsidRPr="0048198F" w:rsidRDefault="00E827F0" w:rsidP="00E827F0">
            <w:pPr>
              <w:rPr>
                <w:sz w:val="18"/>
                <w:szCs w:val="18"/>
              </w:rPr>
            </w:pPr>
            <w:r>
              <w:rPr>
                <w:sz w:val="18"/>
                <w:szCs w:val="18"/>
              </w:rPr>
              <w:t>R</w:t>
            </w:r>
            <w:r w:rsidRPr="00C94435">
              <w:rPr>
                <w:sz w:val="18"/>
                <w:szCs w:val="18"/>
              </w:rPr>
              <w:t>ate applicable</w:t>
            </w:r>
          </w:p>
        </w:tc>
        <w:tc>
          <w:tcPr>
            <w:tcW w:w="4320" w:type="dxa"/>
          </w:tcPr>
          <w:p w14:paraId="2214F23E" w14:textId="77777777" w:rsidR="00E827F0" w:rsidRPr="0048198F" w:rsidRDefault="00E827F0" w:rsidP="00E827F0">
            <w:pPr>
              <w:rPr>
                <w:sz w:val="18"/>
                <w:szCs w:val="18"/>
              </w:rPr>
            </w:pPr>
          </w:p>
        </w:tc>
      </w:tr>
      <w:tr w:rsidR="00E827F0" w:rsidRPr="0048198F" w14:paraId="69DA20F1" w14:textId="77777777" w:rsidTr="00E1767E">
        <w:tc>
          <w:tcPr>
            <w:tcW w:w="2065" w:type="dxa"/>
            <w:shd w:val="clear" w:color="auto" w:fill="C5E0B3" w:themeFill="accent6" w:themeFillTint="66"/>
          </w:tcPr>
          <w:p w14:paraId="7E07EC17" w14:textId="02B271C0" w:rsidR="00E827F0" w:rsidRPr="00E1767E" w:rsidRDefault="00E827F0" w:rsidP="00E827F0">
            <w:pPr>
              <w:rPr>
                <w:sz w:val="18"/>
                <w:szCs w:val="18"/>
              </w:rPr>
            </w:pPr>
            <w:r w:rsidRPr="00E1767E">
              <w:rPr>
                <w:sz w:val="18"/>
                <w:szCs w:val="18"/>
              </w:rPr>
              <w:t xml:space="preserve">       rate unit</w:t>
            </w:r>
          </w:p>
        </w:tc>
        <w:tc>
          <w:tcPr>
            <w:tcW w:w="1710" w:type="dxa"/>
          </w:tcPr>
          <w:p w14:paraId="10F92366" w14:textId="28F1CB9A" w:rsidR="00E827F0" w:rsidRDefault="00E827F0" w:rsidP="00E827F0">
            <w:pPr>
              <w:rPr>
                <w:sz w:val="18"/>
                <w:szCs w:val="18"/>
              </w:rPr>
            </w:pPr>
            <w:r>
              <w:rPr>
                <w:sz w:val="18"/>
                <w:szCs w:val="18"/>
              </w:rPr>
              <w:t>String</w:t>
            </w:r>
          </w:p>
        </w:tc>
        <w:tc>
          <w:tcPr>
            <w:tcW w:w="1350" w:type="dxa"/>
          </w:tcPr>
          <w:p w14:paraId="40CFA90A" w14:textId="209A8594" w:rsidR="00E827F0" w:rsidRDefault="00E827F0" w:rsidP="00E827F0">
            <w:pPr>
              <w:rPr>
                <w:sz w:val="18"/>
                <w:szCs w:val="18"/>
              </w:rPr>
            </w:pPr>
            <w:r>
              <w:rPr>
                <w:sz w:val="18"/>
                <w:szCs w:val="18"/>
              </w:rPr>
              <w:t>Mandatory</w:t>
            </w:r>
          </w:p>
        </w:tc>
        <w:tc>
          <w:tcPr>
            <w:tcW w:w="4230" w:type="dxa"/>
          </w:tcPr>
          <w:p w14:paraId="7994CC2E" w14:textId="61CA687D" w:rsidR="00E827F0" w:rsidRPr="0048198F" w:rsidRDefault="00E827F0" w:rsidP="00E827F0">
            <w:pPr>
              <w:rPr>
                <w:sz w:val="18"/>
                <w:szCs w:val="18"/>
              </w:rPr>
            </w:pPr>
            <w:r w:rsidRPr="00C94435">
              <w:rPr>
                <w:sz w:val="18"/>
                <w:szCs w:val="18"/>
              </w:rPr>
              <w:t xml:space="preserve">The unit of measure of the rate (for </w:t>
            </w:r>
            <w:r w:rsidR="00E05392" w:rsidRPr="00C94435">
              <w:rPr>
                <w:sz w:val="18"/>
                <w:szCs w:val="18"/>
              </w:rPr>
              <w:t>e.g.,</w:t>
            </w:r>
            <w:r w:rsidRPr="00C94435">
              <w:rPr>
                <w:sz w:val="18"/>
                <w:szCs w:val="18"/>
              </w:rPr>
              <w:t xml:space="preserve"> c/kwh, $/kwh </w:t>
            </w:r>
            <w:r w:rsidR="00E05392" w:rsidRPr="00C94435">
              <w:rPr>
                <w:sz w:val="18"/>
                <w:szCs w:val="18"/>
              </w:rPr>
              <w:t>etc.</w:t>
            </w:r>
            <w:r w:rsidRPr="00C94435">
              <w:rPr>
                <w:sz w:val="18"/>
                <w:szCs w:val="18"/>
              </w:rPr>
              <w:t>)</w:t>
            </w:r>
          </w:p>
        </w:tc>
        <w:tc>
          <w:tcPr>
            <w:tcW w:w="4320" w:type="dxa"/>
          </w:tcPr>
          <w:p w14:paraId="5C6A01F6" w14:textId="77777777" w:rsidR="00E827F0" w:rsidRPr="0048198F" w:rsidRDefault="00E827F0" w:rsidP="00E827F0">
            <w:pPr>
              <w:rPr>
                <w:sz w:val="18"/>
                <w:szCs w:val="18"/>
              </w:rPr>
            </w:pPr>
          </w:p>
        </w:tc>
      </w:tr>
      <w:tr w:rsidR="00E827F0" w:rsidRPr="0048198F" w14:paraId="18B4FDCA" w14:textId="77777777" w:rsidTr="00E1767E">
        <w:tc>
          <w:tcPr>
            <w:tcW w:w="2065" w:type="dxa"/>
            <w:shd w:val="clear" w:color="auto" w:fill="C5E0B3" w:themeFill="accent6" w:themeFillTint="66"/>
          </w:tcPr>
          <w:p w14:paraId="4CFE0F41" w14:textId="357628B0" w:rsidR="00E827F0" w:rsidRPr="00E1767E" w:rsidRDefault="00E827F0" w:rsidP="00E827F0">
            <w:pPr>
              <w:rPr>
                <w:sz w:val="18"/>
                <w:szCs w:val="18"/>
              </w:rPr>
            </w:pPr>
            <w:r w:rsidRPr="00E1767E">
              <w:rPr>
                <w:sz w:val="18"/>
                <w:szCs w:val="18"/>
              </w:rPr>
              <w:t xml:space="preserve">       calculation</w:t>
            </w:r>
          </w:p>
        </w:tc>
        <w:tc>
          <w:tcPr>
            <w:tcW w:w="1710" w:type="dxa"/>
          </w:tcPr>
          <w:p w14:paraId="499C13AB" w14:textId="5F1C8E83" w:rsidR="00E827F0" w:rsidRDefault="00E827F0" w:rsidP="00E827F0">
            <w:pPr>
              <w:rPr>
                <w:sz w:val="18"/>
                <w:szCs w:val="18"/>
              </w:rPr>
            </w:pPr>
            <w:r>
              <w:rPr>
                <w:sz w:val="18"/>
                <w:szCs w:val="18"/>
              </w:rPr>
              <w:t>Array of Objects</w:t>
            </w:r>
          </w:p>
        </w:tc>
        <w:tc>
          <w:tcPr>
            <w:tcW w:w="1350" w:type="dxa"/>
          </w:tcPr>
          <w:p w14:paraId="03AB65E9" w14:textId="0AE44B2D" w:rsidR="00E827F0" w:rsidRDefault="00E827F0" w:rsidP="00E827F0">
            <w:pPr>
              <w:rPr>
                <w:sz w:val="18"/>
                <w:szCs w:val="18"/>
              </w:rPr>
            </w:pPr>
            <w:r>
              <w:rPr>
                <w:sz w:val="18"/>
                <w:szCs w:val="18"/>
              </w:rPr>
              <w:t>Optional</w:t>
            </w:r>
          </w:p>
        </w:tc>
        <w:tc>
          <w:tcPr>
            <w:tcW w:w="4230" w:type="dxa"/>
          </w:tcPr>
          <w:p w14:paraId="61714680" w14:textId="4362C2E3" w:rsidR="00E827F0" w:rsidRPr="0048198F" w:rsidRDefault="00E827F0" w:rsidP="00E827F0">
            <w:pPr>
              <w:rPr>
                <w:sz w:val="18"/>
                <w:szCs w:val="18"/>
              </w:rPr>
            </w:pPr>
            <w:r w:rsidRPr="007F09A6">
              <w:rPr>
                <w:sz w:val="18"/>
                <w:szCs w:val="18"/>
              </w:rPr>
              <w:t xml:space="preserve">Represents any additional calculation factors that form part of the total amount (for </w:t>
            </w:r>
            <w:r w:rsidR="00E05392" w:rsidRPr="007F09A6">
              <w:rPr>
                <w:sz w:val="18"/>
                <w:szCs w:val="18"/>
              </w:rPr>
              <w:t>e.g.,</w:t>
            </w:r>
            <w:r w:rsidRPr="007F09A6">
              <w:rPr>
                <w:sz w:val="18"/>
                <w:szCs w:val="18"/>
              </w:rPr>
              <w:t xml:space="preserve"> loss factors)</w:t>
            </w:r>
          </w:p>
        </w:tc>
        <w:tc>
          <w:tcPr>
            <w:tcW w:w="4320" w:type="dxa"/>
          </w:tcPr>
          <w:p w14:paraId="51AA98CE" w14:textId="77777777" w:rsidR="00E827F0" w:rsidRPr="0048198F" w:rsidRDefault="00E827F0" w:rsidP="00E827F0">
            <w:pPr>
              <w:rPr>
                <w:sz w:val="18"/>
                <w:szCs w:val="18"/>
              </w:rPr>
            </w:pPr>
          </w:p>
        </w:tc>
      </w:tr>
      <w:tr w:rsidR="00E827F0" w:rsidRPr="0048198F" w14:paraId="221B742C" w14:textId="77777777" w:rsidTr="00E1767E">
        <w:tc>
          <w:tcPr>
            <w:tcW w:w="2065" w:type="dxa"/>
            <w:shd w:val="clear" w:color="auto" w:fill="C5E0B3" w:themeFill="accent6" w:themeFillTint="66"/>
          </w:tcPr>
          <w:p w14:paraId="7278F7E2" w14:textId="1103C394" w:rsidR="00E827F0" w:rsidRPr="00E1767E" w:rsidRDefault="00E827F0" w:rsidP="00E827F0">
            <w:pPr>
              <w:rPr>
                <w:sz w:val="18"/>
                <w:szCs w:val="18"/>
              </w:rPr>
            </w:pPr>
            <w:r w:rsidRPr="00E1767E">
              <w:rPr>
                <w:sz w:val="18"/>
                <w:szCs w:val="18"/>
              </w:rPr>
              <w:t xml:space="preserve">       [{</w:t>
            </w:r>
          </w:p>
        </w:tc>
        <w:tc>
          <w:tcPr>
            <w:tcW w:w="1710" w:type="dxa"/>
          </w:tcPr>
          <w:p w14:paraId="25CAA093" w14:textId="77777777" w:rsidR="00E827F0" w:rsidRDefault="00E827F0" w:rsidP="00E827F0">
            <w:pPr>
              <w:rPr>
                <w:sz w:val="18"/>
                <w:szCs w:val="18"/>
              </w:rPr>
            </w:pPr>
          </w:p>
        </w:tc>
        <w:tc>
          <w:tcPr>
            <w:tcW w:w="1350" w:type="dxa"/>
          </w:tcPr>
          <w:p w14:paraId="697EEA76" w14:textId="77777777" w:rsidR="00E827F0" w:rsidRDefault="00E827F0" w:rsidP="00E827F0">
            <w:pPr>
              <w:rPr>
                <w:sz w:val="18"/>
                <w:szCs w:val="18"/>
              </w:rPr>
            </w:pPr>
          </w:p>
        </w:tc>
        <w:tc>
          <w:tcPr>
            <w:tcW w:w="4230" w:type="dxa"/>
          </w:tcPr>
          <w:p w14:paraId="44F5A083" w14:textId="77777777" w:rsidR="00E827F0" w:rsidRPr="0048198F" w:rsidRDefault="00E827F0" w:rsidP="00E827F0">
            <w:pPr>
              <w:rPr>
                <w:sz w:val="18"/>
                <w:szCs w:val="18"/>
              </w:rPr>
            </w:pPr>
          </w:p>
        </w:tc>
        <w:tc>
          <w:tcPr>
            <w:tcW w:w="4320" w:type="dxa"/>
          </w:tcPr>
          <w:p w14:paraId="1E1B8DCB" w14:textId="77777777" w:rsidR="00E827F0" w:rsidRPr="0048198F" w:rsidRDefault="00E827F0" w:rsidP="00E827F0">
            <w:pPr>
              <w:rPr>
                <w:sz w:val="18"/>
                <w:szCs w:val="18"/>
              </w:rPr>
            </w:pPr>
          </w:p>
        </w:tc>
      </w:tr>
      <w:tr w:rsidR="00E827F0" w:rsidRPr="0048198F" w14:paraId="4F05EF6D" w14:textId="77777777" w:rsidTr="00E1767E">
        <w:tc>
          <w:tcPr>
            <w:tcW w:w="2065" w:type="dxa"/>
            <w:shd w:val="clear" w:color="auto" w:fill="C5E0B3" w:themeFill="accent6" w:themeFillTint="66"/>
          </w:tcPr>
          <w:p w14:paraId="12448425" w14:textId="5872BDDC" w:rsidR="00E827F0" w:rsidRPr="00E1767E" w:rsidRDefault="00E827F0" w:rsidP="00E827F0">
            <w:pPr>
              <w:rPr>
                <w:sz w:val="18"/>
                <w:szCs w:val="18"/>
              </w:rPr>
            </w:pPr>
            <w:r w:rsidRPr="00E1767E">
              <w:rPr>
                <w:sz w:val="18"/>
                <w:szCs w:val="18"/>
              </w:rPr>
              <w:t xml:space="preserve">            value</w:t>
            </w:r>
          </w:p>
        </w:tc>
        <w:tc>
          <w:tcPr>
            <w:tcW w:w="1710" w:type="dxa"/>
          </w:tcPr>
          <w:p w14:paraId="698E2FD8" w14:textId="659420F0" w:rsidR="00E827F0" w:rsidRDefault="00E827F0" w:rsidP="00E827F0">
            <w:pPr>
              <w:rPr>
                <w:sz w:val="18"/>
                <w:szCs w:val="18"/>
              </w:rPr>
            </w:pPr>
            <w:r>
              <w:rPr>
                <w:sz w:val="18"/>
                <w:szCs w:val="18"/>
              </w:rPr>
              <w:t>Number</w:t>
            </w:r>
          </w:p>
        </w:tc>
        <w:tc>
          <w:tcPr>
            <w:tcW w:w="1350" w:type="dxa"/>
          </w:tcPr>
          <w:p w14:paraId="0ECE5859" w14:textId="1FA7A3B5" w:rsidR="00E827F0" w:rsidRDefault="00E827F0" w:rsidP="00E827F0">
            <w:pPr>
              <w:rPr>
                <w:sz w:val="18"/>
                <w:szCs w:val="18"/>
              </w:rPr>
            </w:pPr>
            <w:r>
              <w:rPr>
                <w:sz w:val="18"/>
                <w:szCs w:val="18"/>
              </w:rPr>
              <w:t>Mandatory</w:t>
            </w:r>
          </w:p>
        </w:tc>
        <w:tc>
          <w:tcPr>
            <w:tcW w:w="4230" w:type="dxa"/>
          </w:tcPr>
          <w:p w14:paraId="1D2010DF" w14:textId="1DB73B1E" w:rsidR="00E827F0" w:rsidRPr="0048198F" w:rsidRDefault="00E827F0" w:rsidP="00E827F0">
            <w:pPr>
              <w:rPr>
                <w:sz w:val="18"/>
                <w:szCs w:val="18"/>
              </w:rPr>
            </w:pPr>
            <w:r w:rsidRPr="00C94435">
              <w:rPr>
                <w:sz w:val="18"/>
                <w:szCs w:val="18"/>
              </w:rPr>
              <w:t>Actual value used in the calculation</w:t>
            </w:r>
          </w:p>
        </w:tc>
        <w:tc>
          <w:tcPr>
            <w:tcW w:w="4320" w:type="dxa"/>
          </w:tcPr>
          <w:p w14:paraId="7233F9E0" w14:textId="77777777" w:rsidR="00E827F0" w:rsidRPr="0048198F" w:rsidRDefault="00E827F0" w:rsidP="00E827F0">
            <w:pPr>
              <w:rPr>
                <w:sz w:val="18"/>
                <w:szCs w:val="18"/>
              </w:rPr>
            </w:pPr>
          </w:p>
        </w:tc>
      </w:tr>
      <w:tr w:rsidR="00E827F0" w:rsidRPr="0048198F" w14:paraId="246682C9" w14:textId="77777777" w:rsidTr="00E1767E">
        <w:tc>
          <w:tcPr>
            <w:tcW w:w="2065" w:type="dxa"/>
            <w:shd w:val="clear" w:color="auto" w:fill="C5E0B3" w:themeFill="accent6" w:themeFillTint="66"/>
          </w:tcPr>
          <w:p w14:paraId="31BEF58D" w14:textId="44EA8A7F" w:rsidR="00E827F0" w:rsidRPr="00E1767E" w:rsidRDefault="00E827F0" w:rsidP="00E827F0">
            <w:pPr>
              <w:rPr>
                <w:sz w:val="18"/>
                <w:szCs w:val="18"/>
              </w:rPr>
            </w:pPr>
            <w:r w:rsidRPr="00E1767E">
              <w:rPr>
                <w:sz w:val="18"/>
                <w:szCs w:val="18"/>
              </w:rPr>
              <w:t xml:space="preserve">            type</w:t>
            </w:r>
          </w:p>
        </w:tc>
        <w:tc>
          <w:tcPr>
            <w:tcW w:w="1710" w:type="dxa"/>
          </w:tcPr>
          <w:p w14:paraId="05DEEA9B" w14:textId="7EC07FDC" w:rsidR="00E827F0" w:rsidRDefault="00E827F0" w:rsidP="00E827F0">
            <w:pPr>
              <w:rPr>
                <w:sz w:val="18"/>
                <w:szCs w:val="18"/>
              </w:rPr>
            </w:pPr>
            <w:r>
              <w:rPr>
                <w:sz w:val="18"/>
                <w:szCs w:val="18"/>
              </w:rPr>
              <w:t>String</w:t>
            </w:r>
          </w:p>
        </w:tc>
        <w:tc>
          <w:tcPr>
            <w:tcW w:w="1350" w:type="dxa"/>
          </w:tcPr>
          <w:p w14:paraId="53DB019E" w14:textId="39D93AA3" w:rsidR="00E827F0" w:rsidRDefault="00E827F0" w:rsidP="00E827F0">
            <w:pPr>
              <w:rPr>
                <w:sz w:val="18"/>
                <w:szCs w:val="18"/>
              </w:rPr>
            </w:pPr>
            <w:r>
              <w:rPr>
                <w:sz w:val="18"/>
                <w:szCs w:val="18"/>
              </w:rPr>
              <w:t>Mandatory</w:t>
            </w:r>
          </w:p>
        </w:tc>
        <w:tc>
          <w:tcPr>
            <w:tcW w:w="4230" w:type="dxa"/>
          </w:tcPr>
          <w:p w14:paraId="13D9E4EA" w14:textId="1963BE73" w:rsidR="00E827F0" w:rsidRPr="0048198F" w:rsidRDefault="00E827F0" w:rsidP="00E827F0">
            <w:pPr>
              <w:rPr>
                <w:sz w:val="18"/>
                <w:szCs w:val="18"/>
              </w:rPr>
            </w:pPr>
            <w:r w:rsidRPr="00C94435">
              <w:rPr>
                <w:sz w:val="18"/>
                <w:szCs w:val="18"/>
              </w:rPr>
              <w:t xml:space="preserve">Description of the value </w:t>
            </w:r>
            <w:proofErr w:type="spellStart"/>
            <w:r w:rsidRPr="00C94435">
              <w:rPr>
                <w:sz w:val="18"/>
                <w:szCs w:val="18"/>
              </w:rPr>
              <w:t>i.e</w:t>
            </w:r>
            <w:proofErr w:type="spellEnd"/>
            <w:r w:rsidRPr="00C94435">
              <w:rPr>
                <w:sz w:val="18"/>
                <w:szCs w:val="18"/>
              </w:rPr>
              <w:t xml:space="preserve"> DLF, MLF, published % etc.</w:t>
            </w:r>
          </w:p>
        </w:tc>
        <w:tc>
          <w:tcPr>
            <w:tcW w:w="4320" w:type="dxa"/>
          </w:tcPr>
          <w:p w14:paraId="292FA8AB" w14:textId="77777777" w:rsidR="00E827F0" w:rsidRPr="0048198F" w:rsidRDefault="00E827F0" w:rsidP="00E827F0">
            <w:pPr>
              <w:rPr>
                <w:sz w:val="18"/>
                <w:szCs w:val="18"/>
              </w:rPr>
            </w:pPr>
          </w:p>
        </w:tc>
      </w:tr>
      <w:tr w:rsidR="00E827F0" w:rsidRPr="0048198F" w14:paraId="5A259AB5" w14:textId="77777777" w:rsidTr="00E1767E">
        <w:tc>
          <w:tcPr>
            <w:tcW w:w="2065" w:type="dxa"/>
            <w:shd w:val="clear" w:color="auto" w:fill="C5E0B3" w:themeFill="accent6" w:themeFillTint="66"/>
          </w:tcPr>
          <w:p w14:paraId="0BB42A9F" w14:textId="74D0015A" w:rsidR="00E827F0" w:rsidRPr="00E1767E" w:rsidRDefault="00E827F0" w:rsidP="00E827F0">
            <w:pPr>
              <w:rPr>
                <w:sz w:val="18"/>
                <w:szCs w:val="18"/>
              </w:rPr>
            </w:pPr>
            <w:r w:rsidRPr="00E1767E">
              <w:rPr>
                <w:sz w:val="18"/>
                <w:szCs w:val="18"/>
              </w:rPr>
              <w:t xml:space="preserve">       }]</w:t>
            </w:r>
          </w:p>
        </w:tc>
        <w:tc>
          <w:tcPr>
            <w:tcW w:w="1710" w:type="dxa"/>
          </w:tcPr>
          <w:p w14:paraId="19D3C1D2" w14:textId="77777777" w:rsidR="00E827F0" w:rsidRDefault="00E827F0" w:rsidP="00E827F0">
            <w:pPr>
              <w:rPr>
                <w:sz w:val="18"/>
                <w:szCs w:val="18"/>
              </w:rPr>
            </w:pPr>
          </w:p>
        </w:tc>
        <w:tc>
          <w:tcPr>
            <w:tcW w:w="1350" w:type="dxa"/>
          </w:tcPr>
          <w:p w14:paraId="6BBF67A2" w14:textId="77777777" w:rsidR="00E827F0" w:rsidRDefault="00E827F0" w:rsidP="00E827F0">
            <w:pPr>
              <w:rPr>
                <w:sz w:val="18"/>
                <w:szCs w:val="18"/>
              </w:rPr>
            </w:pPr>
          </w:p>
        </w:tc>
        <w:tc>
          <w:tcPr>
            <w:tcW w:w="4230" w:type="dxa"/>
          </w:tcPr>
          <w:p w14:paraId="28F7A398" w14:textId="77777777" w:rsidR="00E827F0" w:rsidRPr="0048198F" w:rsidRDefault="00E827F0" w:rsidP="00E827F0">
            <w:pPr>
              <w:rPr>
                <w:sz w:val="18"/>
                <w:szCs w:val="18"/>
              </w:rPr>
            </w:pPr>
          </w:p>
        </w:tc>
        <w:tc>
          <w:tcPr>
            <w:tcW w:w="4320" w:type="dxa"/>
          </w:tcPr>
          <w:p w14:paraId="3F4BCDDE" w14:textId="77777777" w:rsidR="00E827F0" w:rsidRPr="0048198F" w:rsidRDefault="00E827F0" w:rsidP="00E827F0">
            <w:pPr>
              <w:rPr>
                <w:sz w:val="18"/>
                <w:szCs w:val="18"/>
              </w:rPr>
            </w:pPr>
          </w:p>
        </w:tc>
      </w:tr>
      <w:tr w:rsidR="00E827F0" w:rsidRPr="0048198F" w14:paraId="5DF4F9B8" w14:textId="77777777" w:rsidTr="00E1767E">
        <w:tc>
          <w:tcPr>
            <w:tcW w:w="2065" w:type="dxa"/>
          </w:tcPr>
          <w:p w14:paraId="47330055" w14:textId="0FD33336" w:rsidR="00E827F0" w:rsidRPr="00E1767E" w:rsidRDefault="00E827F0" w:rsidP="00E827F0">
            <w:pPr>
              <w:rPr>
                <w:sz w:val="18"/>
                <w:szCs w:val="18"/>
              </w:rPr>
            </w:pPr>
            <w:r w:rsidRPr="00E1767E">
              <w:rPr>
                <w:sz w:val="18"/>
                <w:szCs w:val="18"/>
              </w:rPr>
              <w:t xml:space="preserve">       amount</w:t>
            </w:r>
          </w:p>
        </w:tc>
        <w:tc>
          <w:tcPr>
            <w:tcW w:w="1710" w:type="dxa"/>
          </w:tcPr>
          <w:p w14:paraId="0AA09F6A" w14:textId="300E5CB9" w:rsidR="00E827F0" w:rsidRPr="0048198F" w:rsidRDefault="00E827F0" w:rsidP="00E827F0">
            <w:pPr>
              <w:rPr>
                <w:sz w:val="18"/>
                <w:szCs w:val="18"/>
              </w:rPr>
            </w:pPr>
            <w:proofErr w:type="spellStart"/>
            <w:r>
              <w:rPr>
                <w:sz w:val="18"/>
                <w:szCs w:val="18"/>
              </w:rPr>
              <w:t>AmountString</w:t>
            </w:r>
            <w:proofErr w:type="spellEnd"/>
          </w:p>
        </w:tc>
        <w:tc>
          <w:tcPr>
            <w:tcW w:w="1350" w:type="dxa"/>
          </w:tcPr>
          <w:p w14:paraId="4F105383" w14:textId="5BF86AFF" w:rsidR="00E827F0" w:rsidRPr="0048198F" w:rsidRDefault="00E827F0" w:rsidP="00E827F0">
            <w:pPr>
              <w:rPr>
                <w:sz w:val="18"/>
                <w:szCs w:val="18"/>
              </w:rPr>
            </w:pPr>
            <w:r>
              <w:rPr>
                <w:sz w:val="18"/>
                <w:szCs w:val="18"/>
              </w:rPr>
              <w:t>Mandatory</w:t>
            </w:r>
          </w:p>
        </w:tc>
        <w:tc>
          <w:tcPr>
            <w:tcW w:w="4230" w:type="dxa"/>
          </w:tcPr>
          <w:p w14:paraId="4060B6A9" w14:textId="228DFF5F" w:rsidR="00E827F0" w:rsidRPr="0048198F" w:rsidRDefault="00E827F0" w:rsidP="00E827F0">
            <w:pPr>
              <w:rPr>
                <w:sz w:val="18"/>
                <w:szCs w:val="18"/>
              </w:rPr>
            </w:pPr>
            <w:r w:rsidRPr="00C94435">
              <w:rPr>
                <w:sz w:val="18"/>
                <w:szCs w:val="18"/>
              </w:rPr>
              <w:t>The amount charged for this transaction prior to any adjustments being applied</w:t>
            </w:r>
          </w:p>
        </w:tc>
        <w:tc>
          <w:tcPr>
            <w:tcW w:w="4320" w:type="dxa"/>
          </w:tcPr>
          <w:p w14:paraId="594C44B7" w14:textId="77777777" w:rsidR="00E827F0" w:rsidRPr="0048198F" w:rsidRDefault="00E827F0" w:rsidP="00E827F0">
            <w:pPr>
              <w:rPr>
                <w:sz w:val="18"/>
                <w:szCs w:val="18"/>
              </w:rPr>
            </w:pPr>
          </w:p>
        </w:tc>
      </w:tr>
      <w:tr w:rsidR="00E827F0" w:rsidRPr="0048198F" w14:paraId="70161904" w14:textId="77777777" w:rsidTr="00E1767E">
        <w:tc>
          <w:tcPr>
            <w:tcW w:w="2065" w:type="dxa"/>
            <w:shd w:val="clear" w:color="auto" w:fill="C5E0B3" w:themeFill="accent6" w:themeFillTint="66"/>
          </w:tcPr>
          <w:p w14:paraId="1A1CEE80" w14:textId="4AEEEE9C" w:rsidR="00E827F0" w:rsidRPr="00E1767E" w:rsidRDefault="00E827F0" w:rsidP="00E827F0">
            <w:pPr>
              <w:rPr>
                <w:sz w:val="18"/>
                <w:szCs w:val="18"/>
              </w:rPr>
            </w:pPr>
            <w:r w:rsidRPr="00E1767E">
              <w:rPr>
                <w:sz w:val="18"/>
                <w:szCs w:val="18"/>
              </w:rPr>
              <w:t xml:space="preserve">       </w:t>
            </w:r>
            <w:proofErr w:type="spellStart"/>
            <w:r w:rsidRPr="00E1767E">
              <w:rPr>
                <w:sz w:val="18"/>
                <w:szCs w:val="18"/>
              </w:rPr>
              <w:t>gst</w:t>
            </w:r>
            <w:proofErr w:type="spellEnd"/>
          </w:p>
        </w:tc>
        <w:tc>
          <w:tcPr>
            <w:tcW w:w="1710" w:type="dxa"/>
          </w:tcPr>
          <w:p w14:paraId="62F65221" w14:textId="3207F0E3" w:rsidR="00E827F0" w:rsidRPr="0048198F" w:rsidRDefault="00E827F0" w:rsidP="00E827F0">
            <w:pPr>
              <w:rPr>
                <w:sz w:val="18"/>
                <w:szCs w:val="18"/>
              </w:rPr>
            </w:pPr>
            <w:proofErr w:type="spellStart"/>
            <w:r>
              <w:rPr>
                <w:sz w:val="18"/>
                <w:szCs w:val="18"/>
              </w:rPr>
              <w:t>AmountString</w:t>
            </w:r>
            <w:proofErr w:type="spellEnd"/>
          </w:p>
        </w:tc>
        <w:tc>
          <w:tcPr>
            <w:tcW w:w="1350" w:type="dxa"/>
          </w:tcPr>
          <w:p w14:paraId="1EB9AD95" w14:textId="7CAA1A95" w:rsidR="00E827F0" w:rsidRPr="0048198F" w:rsidRDefault="00E827F0" w:rsidP="00E827F0">
            <w:pPr>
              <w:rPr>
                <w:sz w:val="18"/>
                <w:szCs w:val="18"/>
              </w:rPr>
            </w:pPr>
            <w:r>
              <w:rPr>
                <w:sz w:val="18"/>
                <w:szCs w:val="18"/>
              </w:rPr>
              <w:t>Mandatory</w:t>
            </w:r>
          </w:p>
        </w:tc>
        <w:tc>
          <w:tcPr>
            <w:tcW w:w="4230" w:type="dxa"/>
          </w:tcPr>
          <w:p w14:paraId="5444EEB1" w14:textId="3C8A9ED4" w:rsidR="00E827F0" w:rsidRPr="0048198F" w:rsidRDefault="00E827F0" w:rsidP="00E827F0">
            <w:pPr>
              <w:rPr>
                <w:sz w:val="18"/>
                <w:szCs w:val="18"/>
              </w:rPr>
            </w:pPr>
            <w:r w:rsidRPr="00C94435">
              <w:rPr>
                <w:sz w:val="18"/>
                <w:szCs w:val="18"/>
              </w:rPr>
              <w:t>The applicable GST for the transaction</w:t>
            </w:r>
          </w:p>
        </w:tc>
        <w:tc>
          <w:tcPr>
            <w:tcW w:w="4320" w:type="dxa"/>
          </w:tcPr>
          <w:p w14:paraId="7385D3AA" w14:textId="77777777" w:rsidR="00E827F0" w:rsidRPr="0048198F" w:rsidRDefault="00E827F0" w:rsidP="00E827F0">
            <w:pPr>
              <w:rPr>
                <w:sz w:val="18"/>
                <w:szCs w:val="18"/>
              </w:rPr>
            </w:pPr>
          </w:p>
        </w:tc>
      </w:tr>
      <w:tr w:rsidR="00E827F0" w:rsidRPr="0048198F" w14:paraId="53C66D2A" w14:textId="77777777" w:rsidTr="00E1767E">
        <w:tc>
          <w:tcPr>
            <w:tcW w:w="2065" w:type="dxa"/>
          </w:tcPr>
          <w:p w14:paraId="49CA954F" w14:textId="060943FE" w:rsidR="00E827F0" w:rsidRPr="00E1767E" w:rsidRDefault="00E827F0" w:rsidP="00E827F0">
            <w:pPr>
              <w:rPr>
                <w:sz w:val="18"/>
                <w:szCs w:val="18"/>
              </w:rPr>
            </w:pPr>
            <w:r w:rsidRPr="00E1767E">
              <w:rPr>
                <w:sz w:val="18"/>
                <w:szCs w:val="18"/>
              </w:rPr>
              <w:t xml:space="preserve">       description</w:t>
            </w:r>
          </w:p>
        </w:tc>
        <w:tc>
          <w:tcPr>
            <w:tcW w:w="1710" w:type="dxa"/>
          </w:tcPr>
          <w:p w14:paraId="7BCEDA74" w14:textId="215F7BF6" w:rsidR="00E827F0" w:rsidRDefault="00E827F0" w:rsidP="00E827F0">
            <w:pPr>
              <w:rPr>
                <w:sz w:val="18"/>
                <w:szCs w:val="18"/>
              </w:rPr>
            </w:pPr>
            <w:r>
              <w:rPr>
                <w:sz w:val="18"/>
                <w:szCs w:val="18"/>
              </w:rPr>
              <w:t>String</w:t>
            </w:r>
          </w:p>
        </w:tc>
        <w:tc>
          <w:tcPr>
            <w:tcW w:w="1350" w:type="dxa"/>
          </w:tcPr>
          <w:p w14:paraId="499F7D6A" w14:textId="15C4CF60" w:rsidR="00E827F0" w:rsidRDefault="00E827F0" w:rsidP="00E827F0">
            <w:pPr>
              <w:rPr>
                <w:sz w:val="18"/>
                <w:szCs w:val="18"/>
              </w:rPr>
            </w:pPr>
            <w:r>
              <w:rPr>
                <w:sz w:val="18"/>
                <w:szCs w:val="18"/>
              </w:rPr>
              <w:t>Mandatory</w:t>
            </w:r>
          </w:p>
        </w:tc>
        <w:tc>
          <w:tcPr>
            <w:tcW w:w="4230" w:type="dxa"/>
          </w:tcPr>
          <w:p w14:paraId="069B2D4B" w14:textId="2CFBF126" w:rsidR="00E827F0" w:rsidRPr="0048198F" w:rsidRDefault="00E827F0" w:rsidP="00E827F0">
            <w:pPr>
              <w:rPr>
                <w:sz w:val="18"/>
                <w:szCs w:val="18"/>
              </w:rPr>
            </w:pPr>
            <w:r w:rsidRPr="00C94435">
              <w:rPr>
                <w:sz w:val="18"/>
                <w:szCs w:val="18"/>
              </w:rPr>
              <w:t>Description of the transaction, as it appears on the invoice</w:t>
            </w:r>
          </w:p>
        </w:tc>
        <w:tc>
          <w:tcPr>
            <w:tcW w:w="4320" w:type="dxa"/>
          </w:tcPr>
          <w:p w14:paraId="0A254B4D" w14:textId="77777777" w:rsidR="00E827F0" w:rsidRPr="0048198F" w:rsidRDefault="00E827F0" w:rsidP="00E827F0">
            <w:pPr>
              <w:rPr>
                <w:sz w:val="18"/>
                <w:szCs w:val="18"/>
              </w:rPr>
            </w:pPr>
          </w:p>
        </w:tc>
      </w:tr>
      <w:tr w:rsidR="00E827F0" w:rsidRPr="0048198F" w14:paraId="59A7D707" w14:textId="77777777" w:rsidTr="00E1767E">
        <w:tc>
          <w:tcPr>
            <w:tcW w:w="2065" w:type="dxa"/>
            <w:shd w:val="clear" w:color="auto" w:fill="C5E0B3" w:themeFill="accent6" w:themeFillTint="66"/>
          </w:tcPr>
          <w:p w14:paraId="22E9DCE0" w14:textId="318EEB39" w:rsidR="00E827F0" w:rsidRPr="00E1767E" w:rsidRDefault="00E827F0" w:rsidP="00E827F0">
            <w:pPr>
              <w:rPr>
                <w:sz w:val="18"/>
                <w:szCs w:val="18"/>
              </w:rPr>
            </w:pPr>
            <w:r w:rsidRPr="00E1767E">
              <w:rPr>
                <w:sz w:val="18"/>
                <w:szCs w:val="18"/>
              </w:rPr>
              <w:t xml:space="preserve">       reason</w:t>
            </w:r>
          </w:p>
        </w:tc>
        <w:tc>
          <w:tcPr>
            <w:tcW w:w="1710" w:type="dxa"/>
            <w:shd w:val="clear" w:color="auto" w:fill="C5E0B3" w:themeFill="accent6" w:themeFillTint="66"/>
          </w:tcPr>
          <w:p w14:paraId="00CB4BE7" w14:textId="7626755D" w:rsidR="00E827F0" w:rsidRDefault="00E827F0" w:rsidP="00E827F0">
            <w:pPr>
              <w:rPr>
                <w:sz w:val="18"/>
                <w:szCs w:val="18"/>
              </w:rPr>
            </w:pPr>
            <w:r>
              <w:rPr>
                <w:sz w:val="18"/>
                <w:szCs w:val="18"/>
              </w:rPr>
              <w:t>String</w:t>
            </w:r>
          </w:p>
        </w:tc>
        <w:tc>
          <w:tcPr>
            <w:tcW w:w="1350" w:type="dxa"/>
            <w:shd w:val="clear" w:color="auto" w:fill="C5E0B3" w:themeFill="accent6" w:themeFillTint="66"/>
          </w:tcPr>
          <w:p w14:paraId="122B9E2F" w14:textId="4EEE2745" w:rsidR="00E827F0" w:rsidRDefault="00E827F0" w:rsidP="00E827F0">
            <w:pPr>
              <w:rPr>
                <w:sz w:val="18"/>
                <w:szCs w:val="18"/>
              </w:rPr>
            </w:pPr>
            <w:r>
              <w:rPr>
                <w:sz w:val="18"/>
                <w:szCs w:val="18"/>
              </w:rPr>
              <w:t>Optional</w:t>
            </w:r>
          </w:p>
        </w:tc>
        <w:tc>
          <w:tcPr>
            <w:tcW w:w="4230" w:type="dxa"/>
            <w:shd w:val="clear" w:color="auto" w:fill="C5E0B3" w:themeFill="accent6" w:themeFillTint="66"/>
          </w:tcPr>
          <w:p w14:paraId="2E602C92" w14:textId="58CB8D26" w:rsidR="00E827F0" w:rsidRPr="00C94435" w:rsidRDefault="00E827F0" w:rsidP="00E827F0">
            <w:pPr>
              <w:rPr>
                <w:sz w:val="18"/>
                <w:szCs w:val="18"/>
              </w:rPr>
            </w:pPr>
            <w:r>
              <w:rPr>
                <w:sz w:val="18"/>
                <w:szCs w:val="18"/>
              </w:rPr>
              <w:t>Free text field to populate the adjustment reason. This would include a reference to the original invoice number and the charge period. For example, “Adj – 123456 – 01 Mar 2021 to 31 Mar 2021”</w:t>
            </w:r>
          </w:p>
        </w:tc>
        <w:tc>
          <w:tcPr>
            <w:tcW w:w="4320" w:type="dxa"/>
          </w:tcPr>
          <w:p w14:paraId="3A9AA48F" w14:textId="34B6FBB1" w:rsidR="00E827F0" w:rsidRPr="0048198F" w:rsidRDefault="00E827F0" w:rsidP="00E827F0">
            <w:pPr>
              <w:rPr>
                <w:sz w:val="18"/>
                <w:szCs w:val="18"/>
              </w:rPr>
            </w:pPr>
            <w:r>
              <w:rPr>
                <w:sz w:val="18"/>
                <w:szCs w:val="18"/>
              </w:rPr>
              <w:t>New field added</w:t>
            </w:r>
          </w:p>
        </w:tc>
      </w:tr>
      <w:tr w:rsidR="00E827F0" w:rsidRPr="0048198F" w14:paraId="1901AA2D" w14:textId="77777777" w:rsidTr="00E1767E">
        <w:tc>
          <w:tcPr>
            <w:tcW w:w="2065" w:type="dxa"/>
          </w:tcPr>
          <w:p w14:paraId="1ACA9CD3" w14:textId="1BC5C528" w:rsidR="00E827F0" w:rsidRPr="00E1767E" w:rsidRDefault="00E827F0" w:rsidP="00E827F0">
            <w:pPr>
              <w:rPr>
                <w:sz w:val="18"/>
                <w:szCs w:val="18"/>
              </w:rPr>
            </w:pPr>
            <w:r w:rsidRPr="00E1767E">
              <w:rPr>
                <w:sz w:val="18"/>
                <w:szCs w:val="18"/>
              </w:rPr>
              <w:t xml:space="preserve">   }</w:t>
            </w:r>
          </w:p>
        </w:tc>
        <w:tc>
          <w:tcPr>
            <w:tcW w:w="1710" w:type="dxa"/>
          </w:tcPr>
          <w:p w14:paraId="69EF138E" w14:textId="77777777" w:rsidR="00E827F0" w:rsidRPr="0048198F" w:rsidRDefault="00E827F0" w:rsidP="00E827F0">
            <w:pPr>
              <w:rPr>
                <w:sz w:val="18"/>
                <w:szCs w:val="18"/>
              </w:rPr>
            </w:pPr>
          </w:p>
        </w:tc>
        <w:tc>
          <w:tcPr>
            <w:tcW w:w="1350" w:type="dxa"/>
          </w:tcPr>
          <w:p w14:paraId="13CE24AD" w14:textId="77777777" w:rsidR="00E827F0" w:rsidRPr="0048198F" w:rsidRDefault="00E827F0" w:rsidP="00E827F0">
            <w:pPr>
              <w:rPr>
                <w:sz w:val="18"/>
                <w:szCs w:val="18"/>
              </w:rPr>
            </w:pPr>
          </w:p>
        </w:tc>
        <w:tc>
          <w:tcPr>
            <w:tcW w:w="4230" w:type="dxa"/>
          </w:tcPr>
          <w:p w14:paraId="6661BE83" w14:textId="77777777" w:rsidR="00E827F0" w:rsidRPr="0048198F" w:rsidRDefault="00E827F0" w:rsidP="00E827F0">
            <w:pPr>
              <w:rPr>
                <w:sz w:val="18"/>
                <w:szCs w:val="18"/>
              </w:rPr>
            </w:pPr>
          </w:p>
        </w:tc>
        <w:tc>
          <w:tcPr>
            <w:tcW w:w="4320" w:type="dxa"/>
          </w:tcPr>
          <w:p w14:paraId="4ED6943C" w14:textId="77777777" w:rsidR="00E827F0" w:rsidRPr="0048198F" w:rsidRDefault="00E827F0" w:rsidP="00E827F0">
            <w:pPr>
              <w:rPr>
                <w:sz w:val="18"/>
                <w:szCs w:val="18"/>
              </w:rPr>
            </w:pPr>
          </w:p>
        </w:tc>
      </w:tr>
      <w:tr w:rsidR="00E827F0" w:rsidRPr="0048198F" w14:paraId="742A5912" w14:textId="77777777" w:rsidTr="00E1767E">
        <w:tc>
          <w:tcPr>
            <w:tcW w:w="2065" w:type="dxa"/>
          </w:tcPr>
          <w:p w14:paraId="6FEA34CB" w14:textId="00061332" w:rsidR="00E827F0" w:rsidRPr="00E1767E" w:rsidRDefault="00E827F0" w:rsidP="00E827F0">
            <w:pPr>
              <w:rPr>
                <w:sz w:val="18"/>
                <w:szCs w:val="18"/>
              </w:rPr>
            </w:pPr>
            <w:r w:rsidRPr="00E1767E">
              <w:rPr>
                <w:sz w:val="18"/>
                <w:szCs w:val="18"/>
              </w:rPr>
              <w:t xml:space="preserve">   payment</w:t>
            </w:r>
          </w:p>
        </w:tc>
        <w:tc>
          <w:tcPr>
            <w:tcW w:w="1710" w:type="dxa"/>
          </w:tcPr>
          <w:p w14:paraId="06F855A6" w14:textId="275E8749" w:rsidR="00E827F0" w:rsidRPr="0048198F" w:rsidRDefault="00E827F0" w:rsidP="00E827F0">
            <w:pPr>
              <w:rPr>
                <w:sz w:val="18"/>
                <w:szCs w:val="18"/>
              </w:rPr>
            </w:pPr>
            <w:r>
              <w:rPr>
                <w:sz w:val="18"/>
                <w:szCs w:val="18"/>
              </w:rPr>
              <w:t>Object</w:t>
            </w:r>
          </w:p>
        </w:tc>
        <w:tc>
          <w:tcPr>
            <w:tcW w:w="1350" w:type="dxa"/>
          </w:tcPr>
          <w:p w14:paraId="7FFA6531" w14:textId="0795CF36" w:rsidR="00E827F0" w:rsidRPr="0048198F" w:rsidRDefault="00E827F0" w:rsidP="00E827F0">
            <w:pPr>
              <w:rPr>
                <w:sz w:val="18"/>
                <w:szCs w:val="18"/>
              </w:rPr>
            </w:pPr>
            <w:r>
              <w:rPr>
                <w:sz w:val="18"/>
                <w:szCs w:val="18"/>
              </w:rPr>
              <w:t>Conditional</w:t>
            </w:r>
          </w:p>
        </w:tc>
        <w:tc>
          <w:tcPr>
            <w:tcW w:w="4230" w:type="dxa"/>
          </w:tcPr>
          <w:p w14:paraId="4409093A" w14:textId="173A7C81" w:rsidR="00E827F0" w:rsidRPr="0048198F" w:rsidRDefault="00E827F0" w:rsidP="00E827F0">
            <w:pPr>
              <w:rPr>
                <w:sz w:val="18"/>
                <w:szCs w:val="18"/>
              </w:rPr>
            </w:pPr>
            <w:r w:rsidRPr="00942B81">
              <w:rPr>
                <w:sz w:val="18"/>
                <w:szCs w:val="18"/>
              </w:rPr>
              <w:t xml:space="preserve">Represents a payment to the account. Mandatory if </w:t>
            </w:r>
            <w:proofErr w:type="spellStart"/>
            <w:r w:rsidRPr="00942B81">
              <w:rPr>
                <w:sz w:val="18"/>
                <w:szCs w:val="18"/>
              </w:rPr>
              <w:t>transactionUType</w:t>
            </w:r>
            <w:proofErr w:type="spellEnd"/>
            <w:r w:rsidRPr="00942B81">
              <w:rPr>
                <w:sz w:val="18"/>
                <w:szCs w:val="18"/>
              </w:rPr>
              <w:t xml:space="preserve"> is equal to payment</w:t>
            </w:r>
          </w:p>
        </w:tc>
        <w:tc>
          <w:tcPr>
            <w:tcW w:w="4320" w:type="dxa"/>
          </w:tcPr>
          <w:p w14:paraId="29B3DCCC" w14:textId="77777777" w:rsidR="00E827F0" w:rsidRPr="0048198F" w:rsidRDefault="00E827F0" w:rsidP="00E827F0">
            <w:pPr>
              <w:rPr>
                <w:sz w:val="18"/>
                <w:szCs w:val="18"/>
              </w:rPr>
            </w:pPr>
          </w:p>
        </w:tc>
      </w:tr>
      <w:tr w:rsidR="00E827F0" w:rsidRPr="0048198F" w14:paraId="7D8228A9" w14:textId="77777777" w:rsidTr="00E1767E">
        <w:tc>
          <w:tcPr>
            <w:tcW w:w="2065" w:type="dxa"/>
          </w:tcPr>
          <w:p w14:paraId="17A7F503" w14:textId="205348D2" w:rsidR="00E827F0" w:rsidRPr="00E1767E" w:rsidRDefault="00E827F0" w:rsidP="00E827F0">
            <w:pPr>
              <w:rPr>
                <w:sz w:val="18"/>
                <w:szCs w:val="18"/>
              </w:rPr>
            </w:pPr>
            <w:r w:rsidRPr="00E1767E">
              <w:rPr>
                <w:sz w:val="18"/>
                <w:szCs w:val="18"/>
              </w:rPr>
              <w:t xml:space="preserve">   {</w:t>
            </w:r>
          </w:p>
        </w:tc>
        <w:tc>
          <w:tcPr>
            <w:tcW w:w="1710" w:type="dxa"/>
          </w:tcPr>
          <w:p w14:paraId="216F361B" w14:textId="6D5B8989" w:rsidR="00E827F0" w:rsidRPr="0048198F" w:rsidRDefault="00E827F0" w:rsidP="00E827F0">
            <w:pPr>
              <w:rPr>
                <w:sz w:val="18"/>
                <w:szCs w:val="18"/>
              </w:rPr>
            </w:pPr>
          </w:p>
        </w:tc>
        <w:tc>
          <w:tcPr>
            <w:tcW w:w="1350" w:type="dxa"/>
          </w:tcPr>
          <w:p w14:paraId="427B5E42" w14:textId="6C1B460E" w:rsidR="00E827F0" w:rsidRPr="0048198F" w:rsidRDefault="00E827F0" w:rsidP="00E827F0">
            <w:pPr>
              <w:rPr>
                <w:sz w:val="18"/>
                <w:szCs w:val="18"/>
              </w:rPr>
            </w:pPr>
          </w:p>
        </w:tc>
        <w:tc>
          <w:tcPr>
            <w:tcW w:w="4230" w:type="dxa"/>
          </w:tcPr>
          <w:p w14:paraId="11DBE983" w14:textId="6337BB5A" w:rsidR="00E827F0" w:rsidRPr="0048198F" w:rsidRDefault="00E827F0" w:rsidP="00E827F0">
            <w:pPr>
              <w:rPr>
                <w:sz w:val="18"/>
                <w:szCs w:val="18"/>
              </w:rPr>
            </w:pPr>
          </w:p>
        </w:tc>
        <w:tc>
          <w:tcPr>
            <w:tcW w:w="4320" w:type="dxa"/>
          </w:tcPr>
          <w:p w14:paraId="3C9A10C5" w14:textId="77777777" w:rsidR="00E827F0" w:rsidRPr="0048198F" w:rsidRDefault="00E827F0" w:rsidP="00E827F0">
            <w:pPr>
              <w:rPr>
                <w:sz w:val="18"/>
                <w:szCs w:val="18"/>
              </w:rPr>
            </w:pPr>
          </w:p>
        </w:tc>
      </w:tr>
      <w:tr w:rsidR="00E827F0" w:rsidRPr="0048198F" w14:paraId="6FCA9B80" w14:textId="77777777" w:rsidTr="00E1767E">
        <w:tc>
          <w:tcPr>
            <w:tcW w:w="2065" w:type="dxa"/>
          </w:tcPr>
          <w:p w14:paraId="055EC619" w14:textId="2FECAC30" w:rsidR="00E827F0" w:rsidRPr="00E1767E" w:rsidRDefault="00E827F0" w:rsidP="00E827F0">
            <w:pPr>
              <w:rPr>
                <w:sz w:val="18"/>
                <w:szCs w:val="18"/>
              </w:rPr>
            </w:pPr>
            <w:r w:rsidRPr="00E1767E">
              <w:rPr>
                <w:sz w:val="18"/>
                <w:szCs w:val="18"/>
              </w:rPr>
              <w:t xml:space="preserve">       amount</w:t>
            </w:r>
          </w:p>
        </w:tc>
        <w:tc>
          <w:tcPr>
            <w:tcW w:w="1710" w:type="dxa"/>
          </w:tcPr>
          <w:p w14:paraId="1FE2535F" w14:textId="31F90504" w:rsidR="00E827F0" w:rsidRPr="0048198F" w:rsidRDefault="00E827F0" w:rsidP="00E827F0">
            <w:pPr>
              <w:rPr>
                <w:sz w:val="18"/>
                <w:szCs w:val="18"/>
              </w:rPr>
            </w:pPr>
            <w:proofErr w:type="spellStart"/>
            <w:r>
              <w:rPr>
                <w:sz w:val="18"/>
                <w:szCs w:val="18"/>
              </w:rPr>
              <w:t>AmountString</w:t>
            </w:r>
            <w:proofErr w:type="spellEnd"/>
          </w:p>
        </w:tc>
        <w:tc>
          <w:tcPr>
            <w:tcW w:w="1350" w:type="dxa"/>
          </w:tcPr>
          <w:p w14:paraId="48A53662" w14:textId="193B02BE" w:rsidR="00E827F0" w:rsidRPr="0048198F" w:rsidRDefault="00E827F0" w:rsidP="00E827F0">
            <w:pPr>
              <w:rPr>
                <w:sz w:val="18"/>
                <w:szCs w:val="18"/>
              </w:rPr>
            </w:pPr>
            <w:r>
              <w:rPr>
                <w:sz w:val="18"/>
                <w:szCs w:val="18"/>
              </w:rPr>
              <w:t>Mandatory</w:t>
            </w:r>
          </w:p>
        </w:tc>
        <w:tc>
          <w:tcPr>
            <w:tcW w:w="4230" w:type="dxa"/>
          </w:tcPr>
          <w:p w14:paraId="05242366" w14:textId="08BFE0F8" w:rsidR="00E827F0" w:rsidRPr="0048198F" w:rsidRDefault="00E827F0" w:rsidP="00E827F0">
            <w:pPr>
              <w:rPr>
                <w:sz w:val="18"/>
                <w:szCs w:val="18"/>
              </w:rPr>
            </w:pPr>
            <w:r w:rsidRPr="00942B81">
              <w:rPr>
                <w:sz w:val="18"/>
                <w:szCs w:val="18"/>
              </w:rPr>
              <w:t>The amount paid</w:t>
            </w:r>
          </w:p>
        </w:tc>
        <w:tc>
          <w:tcPr>
            <w:tcW w:w="4320" w:type="dxa"/>
          </w:tcPr>
          <w:p w14:paraId="566EB2B5" w14:textId="77777777" w:rsidR="00E827F0" w:rsidRPr="0048198F" w:rsidRDefault="00E827F0" w:rsidP="00E827F0">
            <w:pPr>
              <w:rPr>
                <w:sz w:val="18"/>
                <w:szCs w:val="18"/>
              </w:rPr>
            </w:pPr>
          </w:p>
        </w:tc>
      </w:tr>
      <w:tr w:rsidR="00E827F0" w:rsidRPr="0048198F" w14:paraId="7A012025" w14:textId="77777777" w:rsidTr="00E1767E">
        <w:tc>
          <w:tcPr>
            <w:tcW w:w="2065" w:type="dxa"/>
          </w:tcPr>
          <w:p w14:paraId="4ABC5DDC" w14:textId="0ECF3341" w:rsidR="00E827F0" w:rsidRPr="00E1767E" w:rsidRDefault="00E827F0" w:rsidP="00E827F0">
            <w:pPr>
              <w:rPr>
                <w:sz w:val="18"/>
                <w:szCs w:val="18"/>
              </w:rPr>
            </w:pPr>
            <w:r w:rsidRPr="00E1767E">
              <w:rPr>
                <w:sz w:val="18"/>
                <w:szCs w:val="18"/>
              </w:rPr>
              <w:t xml:space="preserve">       method</w:t>
            </w:r>
          </w:p>
        </w:tc>
        <w:tc>
          <w:tcPr>
            <w:tcW w:w="1710" w:type="dxa"/>
          </w:tcPr>
          <w:p w14:paraId="37698B2D" w14:textId="2994AC8F" w:rsidR="00E827F0" w:rsidRPr="0048198F" w:rsidRDefault="00E827F0" w:rsidP="00E827F0">
            <w:pPr>
              <w:rPr>
                <w:sz w:val="18"/>
                <w:szCs w:val="18"/>
              </w:rPr>
            </w:pPr>
            <w:proofErr w:type="spellStart"/>
            <w:r>
              <w:rPr>
                <w:sz w:val="18"/>
                <w:szCs w:val="18"/>
              </w:rPr>
              <w:t>enum</w:t>
            </w:r>
            <w:proofErr w:type="spellEnd"/>
          </w:p>
        </w:tc>
        <w:tc>
          <w:tcPr>
            <w:tcW w:w="1350" w:type="dxa"/>
          </w:tcPr>
          <w:p w14:paraId="670D1769" w14:textId="07E4E860" w:rsidR="00E827F0" w:rsidRPr="0048198F" w:rsidRDefault="00E827F0" w:rsidP="00E827F0">
            <w:pPr>
              <w:rPr>
                <w:sz w:val="18"/>
                <w:szCs w:val="18"/>
              </w:rPr>
            </w:pPr>
            <w:r>
              <w:rPr>
                <w:sz w:val="18"/>
                <w:szCs w:val="18"/>
              </w:rPr>
              <w:t>Mandatory</w:t>
            </w:r>
          </w:p>
        </w:tc>
        <w:tc>
          <w:tcPr>
            <w:tcW w:w="4230" w:type="dxa"/>
          </w:tcPr>
          <w:p w14:paraId="7C47FDB8" w14:textId="4426419E" w:rsidR="00E827F0" w:rsidRPr="0048198F" w:rsidRDefault="00E827F0" w:rsidP="00E827F0">
            <w:pPr>
              <w:rPr>
                <w:sz w:val="18"/>
                <w:szCs w:val="18"/>
              </w:rPr>
            </w:pPr>
            <w:r w:rsidRPr="00942B81">
              <w:rPr>
                <w:sz w:val="18"/>
                <w:szCs w:val="18"/>
              </w:rPr>
              <w:t>The method of payment. Must be one of DIRECT_DEBIT, CARD, TRANSFER, BPAY, CASH, CHEQUE, OTHER</w:t>
            </w:r>
          </w:p>
        </w:tc>
        <w:tc>
          <w:tcPr>
            <w:tcW w:w="4320" w:type="dxa"/>
          </w:tcPr>
          <w:p w14:paraId="70DD6F3B" w14:textId="77777777" w:rsidR="00E827F0" w:rsidRPr="0048198F" w:rsidRDefault="00E827F0" w:rsidP="00E827F0">
            <w:pPr>
              <w:rPr>
                <w:sz w:val="18"/>
                <w:szCs w:val="18"/>
              </w:rPr>
            </w:pPr>
          </w:p>
        </w:tc>
      </w:tr>
      <w:tr w:rsidR="00E827F0" w:rsidRPr="0048198F" w14:paraId="12F1A6D1" w14:textId="77777777" w:rsidTr="00E1767E">
        <w:tc>
          <w:tcPr>
            <w:tcW w:w="2065" w:type="dxa"/>
          </w:tcPr>
          <w:p w14:paraId="183B1312" w14:textId="64B4213F" w:rsidR="00E827F0" w:rsidRPr="00E1767E" w:rsidRDefault="00E827F0" w:rsidP="00E827F0">
            <w:pPr>
              <w:rPr>
                <w:sz w:val="18"/>
                <w:szCs w:val="18"/>
              </w:rPr>
            </w:pPr>
            <w:r w:rsidRPr="00E1767E">
              <w:rPr>
                <w:sz w:val="18"/>
                <w:szCs w:val="18"/>
              </w:rPr>
              <w:t xml:space="preserve">   }</w:t>
            </w:r>
          </w:p>
        </w:tc>
        <w:tc>
          <w:tcPr>
            <w:tcW w:w="1710" w:type="dxa"/>
          </w:tcPr>
          <w:p w14:paraId="2D57551C" w14:textId="77777777" w:rsidR="00E827F0" w:rsidRPr="0048198F" w:rsidRDefault="00E827F0" w:rsidP="00E827F0">
            <w:pPr>
              <w:rPr>
                <w:sz w:val="18"/>
                <w:szCs w:val="18"/>
              </w:rPr>
            </w:pPr>
          </w:p>
        </w:tc>
        <w:tc>
          <w:tcPr>
            <w:tcW w:w="1350" w:type="dxa"/>
          </w:tcPr>
          <w:p w14:paraId="0A68D629" w14:textId="77777777" w:rsidR="00E827F0" w:rsidRPr="0048198F" w:rsidRDefault="00E827F0" w:rsidP="00E827F0">
            <w:pPr>
              <w:rPr>
                <w:sz w:val="18"/>
                <w:szCs w:val="18"/>
              </w:rPr>
            </w:pPr>
          </w:p>
        </w:tc>
        <w:tc>
          <w:tcPr>
            <w:tcW w:w="4230" w:type="dxa"/>
          </w:tcPr>
          <w:p w14:paraId="72ECA534" w14:textId="77777777" w:rsidR="00E827F0" w:rsidRPr="0048198F" w:rsidRDefault="00E827F0" w:rsidP="00E827F0">
            <w:pPr>
              <w:rPr>
                <w:sz w:val="18"/>
                <w:szCs w:val="18"/>
              </w:rPr>
            </w:pPr>
          </w:p>
        </w:tc>
        <w:tc>
          <w:tcPr>
            <w:tcW w:w="4320" w:type="dxa"/>
          </w:tcPr>
          <w:p w14:paraId="7B8AB293" w14:textId="77777777" w:rsidR="00E827F0" w:rsidRPr="0048198F" w:rsidRDefault="00E827F0" w:rsidP="00E827F0">
            <w:pPr>
              <w:rPr>
                <w:sz w:val="18"/>
                <w:szCs w:val="18"/>
              </w:rPr>
            </w:pPr>
          </w:p>
        </w:tc>
      </w:tr>
      <w:tr w:rsidR="00E827F0" w:rsidRPr="0048198F" w14:paraId="556BC83F" w14:textId="77777777" w:rsidTr="00E1767E">
        <w:tc>
          <w:tcPr>
            <w:tcW w:w="2065" w:type="dxa"/>
          </w:tcPr>
          <w:p w14:paraId="2F75DEB7" w14:textId="22EE0490" w:rsidR="00E827F0" w:rsidRPr="00E1767E" w:rsidRDefault="00E827F0" w:rsidP="00E827F0">
            <w:pPr>
              <w:rPr>
                <w:sz w:val="18"/>
                <w:szCs w:val="18"/>
              </w:rPr>
            </w:pPr>
            <w:r w:rsidRPr="00E1767E">
              <w:rPr>
                <w:sz w:val="18"/>
                <w:szCs w:val="18"/>
              </w:rPr>
              <w:t>}</w:t>
            </w:r>
          </w:p>
        </w:tc>
        <w:tc>
          <w:tcPr>
            <w:tcW w:w="1710" w:type="dxa"/>
          </w:tcPr>
          <w:p w14:paraId="57EDCD5F" w14:textId="77777777" w:rsidR="00E827F0" w:rsidRPr="0048198F" w:rsidRDefault="00E827F0" w:rsidP="00E827F0">
            <w:pPr>
              <w:rPr>
                <w:sz w:val="18"/>
                <w:szCs w:val="18"/>
              </w:rPr>
            </w:pPr>
          </w:p>
        </w:tc>
        <w:tc>
          <w:tcPr>
            <w:tcW w:w="1350" w:type="dxa"/>
          </w:tcPr>
          <w:p w14:paraId="58ECACDF" w14:textId="77777777" w:rsidR="00E827F0" w:rsidRPr="0048198F" w:rsidRDefault="00E827F0" w:rsidP="00E827F0">
            <w:pPr>
              <w:rPr>
                <w:sz w:val="18"/>
                <w:szCs w:val="18"/>
              </w:rPr>
            </w:pPr>
          </w:p>
        </w:tc>
        <w:tc>
          <w:tcPr>
            <w:tcW w:w="4230" w:type="dxa"/>
          </w:tcPr>
          <w:p w14:paraId="0AB0CE6B" w14:textId="77777777" w:rsidR="00E827F0" w:rsidRPr="0048198F" w:rsidRDefault="00E827F0" w:rsidP="00E827F0">
            <w:pPr>
              <w:rPr>
                <w:sz w:val="18"/>
                <w:szCs w:val="18"/>
              </w:rPr>
            </w:pPr>
          </w:p>
        </w:tc>
        <w:tc>
          <w:tcPr>
            <w:tcW w:w="4320" w:type="dxa"/>
          </w:tcPr>
          <w:p w14:paraId="3BEB8576" w14:textId="77777777" w:rsidR="00E827F0" w:rsidRPr="0048198F" w:rsidRDefault="00E827F0" w:rsidP="00E827F0">
            <w:pPr>
              <w:rPr>
                <w:sz w:val="18"/>
                <w:szCs w:val="18"/>
              </w:rPr>
            </w:pPr>
          </w:p>
        </w:tc>
      </w:tr>
    </w:tbl>
    <w:p w14:paraId="74C85DE2" w14:textId="77777777" w:rsidR="00080AD3" w:rsidRPr="00B25A47" w:rsidRDefault="00080AD3"/>
    <w:p w14:paraId="3BAD2CB3" w14:textId="77777777" w:rsidR="00737024" w:rsidRPr="00B25A47" w:rsidRDefault="00737024">
      <w:r w:rsidRPr="00B25A47">
        <w:br w:type="page"/>
      </w:r>
    </w:p>
    <w:sectPr w:rsidR="00737024" w:rsidRPr="00B25A47" w:rsidSect="004833A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A5B6D" w14:textId="77777777" w:rsidR="00F414A0" w:rsidRDefault="00F414A0" w:rsidP="00C572B3">
      <w:pPr>
        <w:spacing w:after="0" w:line="240" w:lineRule="auto"/>
      </w:pPr>
      <w:r>
        <w:separator/>
      </w:r>
    </w:p>
  </w:endnote>
  <w:endnote w:type="continuationSeparator" w:id="0">
    <w:p w14:paraId="4306459B" w14:textId="77777777" w:rsidR="00F414A0" w:rsidRDefault="00F414A0" w:rsidP="00C57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BA05F" w14:textId="77777777" w:rsidR="00F414A0" w:rsidRDefault="00F414A0" w:rsidP="00C572B3">
      <w:pPr>
        <w:spacing w:after="0" w:line="240" w:lineRule="auto"/>
      </w:pPr>
      <w:r>
        <w:separator/>
      </w:r>
    </w:p>
  </w:footnote>
  <w:footnote w:type="continuationSeparator" w:id="0">
    <w:p w14:paraId="0DB21E38" w14:textId="77777777" w:rsidR="00F414A0" w:rsidRDefault="00F414A0" w:rsidP="00C57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1535F"/>
    <w:multiLevelType w:val="hybridMultilevel"/>
    <w:tmpl w:val="279AC384"/>
    <w:lvl w:ilvl="0" w:tplc="25B020F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BBF90F"/>
    <w:multiLevelType w:val="hybridMultilevel"/>
    <w:tmpl w:val="4D4286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8262AF2"/>
    <w:multiLevelType w:val="hybridMultilevel"/>
    <w:tmpl w:val="9C388236"/>
    <w:lvl w:ilvl="0" w:tplc="C1403C5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EE"/>
    <w:rsid w:val="000058B3"/>
    <w:rsid w:val="00012FFF"/>
    <w:rsid w:val="00024364"/>
    <w:rsid w:val="00054224"/>
    <w:rsid w:val="00080AD3"/>
    <w:rsid w:val="00084D9B"/>
    <w:rsid w:val="00095DA3"/>
    <w:rsid w:val="000B209B"/>
    <w:rsid w:val="000B3BD8"/>
    <w:rsid w:val="000B4D7B"/>
    <w:rsid w:val="000E401E"/>
    <w:rsid w:val="000F59FA"/>
    <w:rsid w:val="00127B9F"/>
    <w:rsid w:val="001310B4"/>
    <w:rsid w:val="0013616C"/>
    <w:rsid w:val="00136690"/>
    <w:rsid w:val="0014751E"/>
    <w:rsid w:val="00150326"/>
    <w:rsid w:val="00155ACB"/>
    <w:rsid w:val="00157E71"/>
    <w:rsid w:val="0016043C"/>
    <w:rsid w:val="001677A4"/>
    <w:rsid w:val="00171A92"/>
    <w:rsid w:val="0017651A"/>
    <w:rsid w:val="0018542B"/>
    <w:rsid w:val="00196CF5"/>
    <w:rsid w:val="001C5EBD"/>
    <w:rsid w:val="001C7286"/>
    <w:rsid w:val="001E6CFD"/>
    <w:rsid w:val="001F07DF"/>
    <w:rsid w:val="00241F32"/>
    <w:rsid w:val="00245B8A"/>
    <w:rsid w:val="00246573"/>
    <w:rsid w:val="002545E2"/>
    <w:rsid w:val="00261F28"/>
    <w:rsid w:val="002766CA"/>
    <w:rsid w:val="0029293D"/>
    <w:rsid w:val="002A6C1B"/>
    <w:rsid w:val="002B573B"/>
    <w:rsid w:val="002C24EE"/>
    <w:rsid w:val="002E35CC"/>
    <w:rsid w:val="002E5919"/>
    <w:rsid w:val="002F6049"/>
    <w:rsid w:val="0030490D"/>
    <w:rsid w:val="003063B9"/>
    <w:rsid w:val="00306E08"/>
    <w:rsid w:val="00315170"/>
    <w:rsid w:val="00317479"/>
    <w:rsid w:val="00321570"/>
    <w:rsid w:val="00324C6D"/>
    <w:rsid w:val="00341FAC"/>
    <w:rsid w:val="00344B23"/>
    <w:rsid w:val="00345DB4"/>
    <w:rsid w:val="003470C4"/>
    <w:rsid w:val="003556E0"/>
    <w:rsid w:val="00365472"/>
    <w:rsid w:val="00374A3F"/>
    <w:rsid w:val="00396F98"/>
    <w:rsid w:val="003C4851"/>
    <w:rsid w:val="003D0C7E"/>
    <w:rsid w:val="003E0D2E"/>
    <w:rsid w:val="003F1E5F"/>
    <w:rsid w:val="0040008F"/>
    <w:rsid w:val="004067E6"/>
    <w:rsid w:val="00413AA7"/>
    <w:rsid w:val="00454064"/>
    <w:rsid w:val="00456CC4"/>
    <w:rsid w:val="00480D64"/>
    <w:rsid w:val="0048198F"/>
    <w:rsid w:val="004833A6"/>
    <w:rsid w:val="00493E57"/>
    <w:rsid w:val="004A134C"/>
    <w:rsid w:val="004A6F38"/>
    <w:rsid w:val="004A707F"/>
    <w:rsid w:val="004C4698"/>
    <w:rsid w:val="004C7038"/>
    <w:rsid w:val="004C723B"/>
    <w:rsid w:val="004E2700"/>
    <w:rsid w:val="004F1ACB"/>
    <w:rsid w:val="004F20A8"/>
    <w:rsid w:val="004F37C4"/>
    <w:rsid w:val="004F6A6D"/>
    <w:rsid w:val="00504883"/>
    <w:rsid w:val="00513FBD"/>
    <w:rsid w:val="0053076B"/>
    <w:rsid w:val="00547943"/>
    <w:rsid w:val="00561075"/>
    <w:rsid w:val="0056228D"/>
    <w:rsid w:val="00563FBD"/>
    <w:rsid w:val="00567A0D"/>
    <w:rsid w:val="0058070F"/>
    <w:rsid w:val="005830B8"/>
    <w:rsid w:val="00583529"/>
    <w:rsid w:val="00596B65"/>
    <w:rsid w:val="005C0995"/>
    <w:rsid w:val="005C3D95"/>
    <w:rsid w:val="005D4D09"/>
    <w:rsid w:val="005D4FB3"/>
    <w:rsid w:val="005F7C3B"/>
    <w:rsid w:val="0060597C"/>
    <w:rsid w:val="00627D05"/>
    <w:rsid w:val="00645633"/>
    <w:rsid w:val="0066719E"/>
    <w:rsid w:val="0067062B"/>
    <w:rsid w:val="006747E5"/>
    <w:rsid w:val="00675CC5"/>
    <w:rsid w:val="00696CFD"/>
    <w:rsid w:val="006B25C6"/>
    <w:rsid w:val="006C23AD"/>
    <w:rsid w:val="006C7214"/>
    <w:rsid w:val="006D031A"/>
    <w:rsid w:val="00705A9F"/>
    <w:rsid w:val="00737024"/>
    <w:rsid w:val="00757671"/>
    <w:rsid w:val="00757E2E"/>
    <w:rsid w:val="00762509"/>
    <w:rsid w:val="007640B3"/>
    <w:rsid w:val="00774A57"/>
    <w:rsid w:val="007767CD"/>
    <w:rsid w:val="00794D3F"/>
    <w:rsid w:val="007973D3"/>
    <w:rsid w:val="007A1B65"/>
    <w:rsid w:val="007A70F6"/>
    <w:rsid w:val="007C1589"/>
    <w:rsid w:val="007C1F31"/>
    <w:rsid w:val="007D274A"/>
    <w:rsid w:val="007F09A6"/>
    <w:rsid w:val="007F1946"/>
    <w:rsid w:val="007F4678"/>
    <w:rsid w:val="007F6103"/>
    <w:rsid w:val="00803452"/>
    <w:rsid w:val="00803A26"/>
    <w:rsid w:val="008230AF"/>
    <w:rsid w:val="0085700D"/>
    <w:rsid w:val="008605C9"/>
    <w:rsid w:val="00870CCF"/>
    <w:rsid w:val="008823EC"/>
    <w:rsid w:val="0089349F"/>
    <w:rsid w:val="008962CF"/>
    <w:rsid w:val="00897C93"/>
    <w:rsid w:val="008A76E8"/>
    <w:rsid w:val="008C470D"/>
    <w:rsid w:val="008C6224"/>
    <w:rsid w:val="008C7F05"/>
    <w:rsid w:val="008E34E3"/>
    <w:rsid w:val="00910928"/>
    <w:rsid w:val="00925B40"/>
    <w:rsid w:val="00932106"/>
    <w:rsid w:val="00942B81"/>
    <w:rsid w:val="00950C93"/>
    <w:rsid w:val="00952A5B"/>
    <w:rsid w:val="00955C15"/>
    <w:rsid w:val="009817AD"/>
    <w:rsid w:val="009A3D57"/>
    <w:rsid w:val="009A6664"/>
    <w:rsid w:val="009B4F6C"/>
    <w:rsid w:val="009D03D5"/>
    <w:rsid w:val="009F12EC"/>
    <w:rsid w:val="00A04127"/>
    <w:rsid w:val="00A234B0"/>
    <w:rsid w:val="00A37F16"/>
    <w:rsid w:val="00AA7259"/>
    <w:rsid w:val="00AB0650"/>
    <w:rsid w:val="00AB1AB0"/>
    <w:rsid w:val="00AB4B34"/>
    <w:rsid w:val="00AB5802"/>
    <w:rsid w:val="00AC0BC6"/>
    <w:rsid w:val="00AC22DF"/>
    <w:rsid w:val="00AD2D0F"/>
    <w:rsid w:val="00AE5E4B"/>
    <w:rsid w:val="00AF34E4"/>
    <w:rsid w:val="00AF4625"/>
    <w:rsid w:val="00AF5F9C"/>
    <w:rsid w:val="00B00C47"/>
    <w:rsid w:val="00B109F1"/>
    <w:rsid w:val="00B20FCD"/>
    <w:rsid w:val="00B25A47"/>
    <w:rsid w:val="00B31938"/>
    <w:rsid w:val="00B32478"/>
    <w:rsid w:val="00B32D01"/>
    <w:rsid w:val="00B42BF6"/>
    <w:rsid w:val="00B448A2"/>
    <w:rsid w:val="00B617E7"/>
    <w:rsid w:val="00B81C8A"/>
    <w:rsid w:val="00B8497F"/>
    <w:rsid w:val="00B86706"/>
    <w:rsid w:val="00B871B7"/>
    <w:rsid w:val="00B94592"/>
    <w:rsid w:val="00B96DEC"/>
    <w:rsid w:val="00BD2CBC"/>
    <w:rsid w:val="00BF4C07"/>
    <w:rsid w:val="00C235A9"/>
    <w:rsid w:val="00C2565B"/>
    <w:rsid w:val="00C326C9"/>
    <w:rsid w:val="00C503E5"/>
    <w:rsid w:val="00C5277E"/>
    <w:rsid w:val="00C572B3"/>
    <w:rsid w:val="00C74C35"/>
    <w:rsid w:val="00C74DAF"/>
    <w:rsid w:val="00C920BB"/>
    <w:rsid w:val="00C922CC"/>
    <w:rsid w:val="00C94435"/>
    <w:rsid w:val="00CA0548"/>
    <w:rsid w:val="00CB036F"/>
    <w:rsid w:val="00CB3E6B"/>
    <w:rsid w:val="00CC5AF1"/>
    <w:rsid w:val="00CE040F"/>
    <w:rsid w:val="00CE4721"/>
    <w:rsid w:val="00CF15F4"/>
    <w:rsid w:val="00CF266B"/>
    <w:rsid w:val="00CF67D6"/>
    <w:rsid w:val="00CF6A46"/>
    <w:rsid w:val="00D32226"/>
    <w:rsid w:val="00D57092"/>
    <w:rsid w:val="00D71D98"/>
    <w:rsid w:val="00D759F5"/>
    <w:rsid w:val="00D76017"/>
    <w:rsid w:val="00D76B54"/>
    <w:rsid w:val="00DA243A"/>
    <w:rsid w:val="00DA7618"/>
    <w:rsid w:val="00DD073A"/>
    <w:rsid w:val="00E05392"/>
    <w:rsid w:val="00E143EB"/>
    <w:rsid w:val="00E16610"/>
    <w:rsid w:val="00E1767E"/>
    <w:rsid w:val="00E24245"/>
    <w:rsid w:val="00E32A94"/>
    <w:rsid w:val="00E32D25"/>
    <w:rsid w:val="00E466E4"/>
    <w:rsid w:val="00E53642"/>
    <w:rsid w:val="00E57137"/>
    <w:rsid w:val="00E73767"/>
    <w:rsid w:val="00E822BE"/>
    <w:rsid w:val="00E827F0"/>
    <w:rsid w:val="00E84776"/>
    <w:rsid w:val="00E87C0D"/>
    <w:rsid w:val="00EA3ABA"/>
    <w:rsid w:val="00EB0DEF"/>
    <w:rsid w:val="00EB46FC"/>
    <w:rsid w:val="00EB59F6"/>
    <w:rsid w:val="00EB5C15"/>
    <w:rsid w:val="00EC0664"/>
    <w:rsid w:val="00ED3B23"/>
    <w:rsid w:val="00EE76B8"/>
    <w:rsid w:val="00EF422D"/>
    <w:rsid w:val="00F05327"/>
    <w:rsid w:val="00F064A7"/>
    <w:rsid w:val="00F17B50"/>
    <w:rsid w:val="00F23159"/>
    <w:rsid w:val="00F26AEE"/>
    <w:rsid w:val="00F31376"/>
    <w:rsid w:val="00F414A0"/>
    <w:rsid w:val="00F54087"/>
    <w:rsid w:val="00F575B7"/>
    <w:rsid w:val="00F57C78"/>
    <w:rsid w:val="00F90C19"/>
    <w:rsid w:val="00F94EBC"/>
    <w:rsid w:val="00FB7601"/>
    <w:rsid w:val="00FC2AFF"/>
    <w:rsid w:val="00FD2EB9"/>
    <w:rsid w:val="00FD4C73"/>
    <w:rsid w:val="00FD7650"/>
    <w:rsid w:val="00FD77AA"/>
    <w:rsid w:val="00FF2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399A9C"/>
  <w15:chartTrackingRefBased/>
  <w15:docId w15:val="{CDC4ED92-B53B-4F15-8C4A-3ED84CDA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4EE"/>
    <w:pPr>
      <w:ind w:left="720"/>
      <w:contextualSpacing/>
    </w:pPr>
  </w:style>
  <w:style w:type="character" w:styleId="Hyperlink">
    <w:name w:val="Hyperlink"/>
    <w:basedOn w:val="DefaultParagraphFont"/>
    <w:uiPriority w:val="99"/>
    <w:unhideWhenUsed/>
    <w:rsid w:val="00306E08"/>
    <w:rPr>
      <w:color w:val="0563C1" w:themeColor="hyperlink"/>
      <w:u w:val="single"/>
    </w:rPr>
  </w:style>
  <w:style w:type="character" w:styleId="UnresolvedMention">
    <w:name w:val="Unresolved Mention"/>
    <w:basedOn w:val="DefaultParagraphFont"/>
    <w:uiPriority w:val="99"/>
    <w:semiHidden/>
    <w:unhideWhenUsed/>
    <w:rsid w:val="00306E08"/>
    <w:rPr>
      <w:color w:val="605E5C"/>
      <w:shd w:val="clear" w:color="auto" w:fill="E1DFDD"/>
    </w:rPr>
  </w:style>
  <w:style w:type="table" w:styleId="TableGrid">
    <w:name w:val="Table Grid"/>
    <w:basedOn w:val="TableNormal"/>
    <w:uiPriority w:val="39"/>
    <w:rsid w:val="00341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341FA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PlainTable1">
    <w:name w:val="Plain Table 1"/>
    <w:basedOn w:val="TableNormal"/>
    <w:uiPriority w:val="41"/>
    <w:rsid w:val="005C09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319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4A134C"/>
    <w:rPr>
      <w:color w:val="954F72" w:themeColor="followedHyperlink"/>
      <w:u w:val="single"/>
    </w:rPr>
  </w:style>
  <w:style w:type="paragraph" w:customStyle="1" w:styleId="Default">
    <w:name w:val="Default"/>
    <w:rsid w:val="00EC066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45B8A"/>
    <w:rPr>
      <w:sz w:val="16"/>
      <w:szCs w:val="16"/>
    </w:rPr>
  </w:style>
  <w:style w:type="paragraph" w:styleId="CommentText">
    <w:name w:val="annotation text"/>
    <w:basedOn w:val="Normal"/>
    <w:link w:val="CommentTextChar"/>
    <w:uiPriority w:val="99"/>
    <w:semiHidden/>
    <w:unhideWhenUsed/>
    <w:rsid w:val="00245B8A"/>
    <w:pPr>
      <w:spacing w:line="240" w:lineRule="auto"/>
    </w:pPr>
    <w:rPr>
      <w:sz w:val="20"/>
      <w:szCs w:val="20"/>
    </w:rPr>
  </w:style>
  <w:style w:type="character" w:customStyle="1" w:styleId="CommentTextChar">
    <w:name w:val="Comment Text Char"/>
    <w:basedOn w:val="DefaultParagraphFont"/>
    <w:link w:val="CommentText"/>
    <w:uiPriority w:val="99"/>
    <w:semiHidden/>
    <w:rsid w:val="00245B8A"/>
    <w:rPr>
      <w:sz w:val="20"/>
      <w:szCs w:val="20"/>
    </w:rPr>
  </w:style>
  <w:style w:type="paragraph" w:styleId="CommentSubject">
    <w:name w:val="annotation subject"/>
    <w:basedOn w:val="CommentText"/>
    <w:next w:val="CommentText"/>
    <w:link w:val="CommentSubjectChar"/>
    <w:uiPriority w:val="99"/>
    <w:semiHidden/>
    <w:unhideWhenUsed/>
    <w:rsid w:val="00245B8A"/>
    <w:rPr>
      <w:b/>
      <w:bCs/>
    </w:rPr>
  </w:style>
  <w:style w:type="character" w:customStyle="1" w:styleId="CommentSubjectChar">
    <w:name w:val="Comment Subject Char"/>
    <w:basedOn w:val="CommentTextChar"/>
    <w:link w:val="CommentSubject"/>
    <w:uiPriority w:val="99"/>
    <w:semiHidden/>
    <w:rsid w:val="00245B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22951">
      <w:bodyDiv w:val="1"/>
      <w:marLeft w:val="0"/>
      <w:marRight w:val="0"/>
      <w:marTop w:val="0"/>
      <w:marBottom w:val="0"/>
      <w:divBdr>
        <w:top w:val="none" w:sz="0" w:space="0" w:color="auto"/>
        <w:left w:val="none" w:sz="0" w:space="0" w:color="auto"/>
        <w:bottom w:val="none" w:sz="0" w:space="0" w:color="auto"/>
        <w:right w:val="none" w:sz="0" w:space="0" w:color="auto"/>
      </w:divBdr>
    </w:div>
    <w:div w:id="472674183">
      <w:bodyDiv w:val="1"/>
      <w:marLeft w:val="0"/>
      <w:marRight w:val="0"/>
      <w:marTop w:val="0"/>
      <w:marBottom w:val="0"/>
      <w:divBdr>
        <w:top w:val="none" w:sz="0" w:space="0" w:color="auto"/>
        <w:left w:val="none" w:sz="0" w:space="0" w:color="auto"/>
        <w:bottom w:val="none" w:sz="0" w:space="0" w:color="auto"/>
        <w:right w:val="none" w:sz="0" w:space="0" w:color="auto"/>
      </w:divBdr>
    </w:div>
    <w:div w:id="514464010">
      <w:bodyDiv w:val="1"/>
      <w:marLeft w:val="0"/>
      <w:marRight w:val="0"/>
      <w:marTop w:val="0"/>
      <w:marBottom w:val="0"/>
      <w:divBdr>
        <w:top w:val="none" w:sz="0" w:space="0" w:color="auto"/>
        <w:left w:val="none" w:sz="0" w:space="0" w:color="auto"/>
        <w:bottom w:val="none" w:sz="0" w:space="0" w:color="auto"/>
        <w:right w:val="none" w:sz="0" w:space="0" w:color="auto"/>
      </w:divBdr>
    </w:div>
    <w:div w:id="582034399">
      <w:bodyDiv w:val="1"/>
      <w:marLeft w:val="0"/>
      <w:marRight w:val="0"/>
      <w:marTop w:val="0"/>
      <w:marBottom w:val="0"/>
      <w:divBdr>
        <w:top w:val="none" w:sz="0" w:space="0" w:color="auto"/>
        <w:left w:val="none" w:sz="0" w:space="0" w:color="auto"/>
        <w:bottom w:val="none" w:sz="0" w:space="0" w:color="auto"/>
        <w:right w:val="none" w:sz="0" w:space="0" w:color="auto"/>
      </w:divBdr>
    </w:div>
    <w:div w:id="589701662">
      <w:bodyDiv w:val="1"/>
      <w:marLeft w:val="0"/>
      <w:marRight w:val="0"/>
      <w:marTop w:val="0"/>
      <w:marBottom w:val="0"/>
      <w:divBdr>
        <w:top w:val="none" w:sz="0" w:space="0" w:color="auto"/>
        <w:left w:val="none" w:sz="0" w:space="0" w:color="auto"/>
        <w:bottom w:val="none" w:sz="0" w:space="0" w:color="auto"/>
        <w:right w:val="none" w:sz="0" w:space="0" w:color="auto"/>
      </w:divBdr>
    </w:div>
    <w:div w:id="619334508">
      <w:bodyDiv w:val="1"/>
      <w:marLeft w:val="0"/>
      <w:marRight w:val="0"/>
      <w:marTop w:val="0"/>
      <w:marBottom w:val="0"/>
      <w:divBdr>
        <w:top w:val="none" w:sz="0" w:space="0" w:color="auto"/>
        <w:left w:val="none" w:sz="0" w:space="0" w:color="auto"/>
        <w:bottom w:val="none" w:sz="0" w:space="0" w:color="auto"/>
        <w:right w:val="none" w:sz="0" w:space="0" w:color="auto"/>
      </w:divBdr>
    </w:div>
    <w:div w:id="643002242">
      <w:bodyDiv w:val="1"/>
      <w:marLeft w:val="0"/>
      <w:marRight w:val="0"/>
      <w:marTop w:val="0"/>
      <w:marBottom w:val="0"/>
      <w:divBdr>
        <w:top w:val="none" w:sz="0" w:space="0" w:color="auto"/>
        <w:left w:val="none" w:sz="0" w:space="0" w:color="auto"/>
        <w:bottom w:val="none" w:sz="0" w:space="0" w:color="auto"/>
        <w:right w:val="none" w:sz="0" w:space="0" w:color="auto"/>
      </w:divBdr>
    </w:div>
    <w:div w:id="659579323">
      <w:bodyDiv w:val="1"/>
      <w:marLeft w:val="0"/>
      <w:marRight w:val="0"/>
      <w:marTop w:val="0"/>
      <w:marBottom w:val="0"/>
      <w:divBdr>
        <w:top w:val="none" w:sz="0" w:space="0" w:color="auto"/>
        <w:left w:val="none" w:sz="0" w:space="0" w:color="auto"/>
        <w:bottom w:val="none" w:sz="0" w:space="0" w:color="auto"/>
        <w:right w:val="none" w:sz="0" w:space="0" w:color="auto"/>
      </w:divBdr>
    </w:div>
    <w:div w:id="944771472">
      <w:bodyDiv w:val="1"/>
      <w:marLeft w:val="0"/>
      <w:marRight w:val="0"/>
      <w:marTop w:val="0"/>
      <w:marBottom w:val="0"/>
      <w:divBdr>
        <w:top w:val="none" w:sz="0" w:space="0" w:color="auto"/>
        <w:left w:val="none" w:sz="0" w:space="0" w:color="auto"/>
        <w:bottom w:val="none" w:sz="0" w:space="0" w:color="auto"/>
        <w:right w:val="none" w:sz="0" w:space="0" w:color="auto"/>
      </w:divBdr>
    </w:div>
    <w:div w:id="956448894">
      <w:bodyDiv w:val="1"/>
      <w:marLeft w:val="0"/>
      <w:marRight w:val="0"/>
      <w:marTop w:val="0"/>
      <w:marBottom w:val="0"/>
      <w:divBdr>
        <w:top w:val="none" w:sz="0" w:space="0" w:color="auto"/>
        <w:left w:val="none" w:sz="0" w:space="0" w:color="auto"/>
        <w:bottom w:val="none" w:sz="0" w:space="0" w:color="auto"/>
        <w:right w:val="none" w:sz="0" w:space="0" w:color="auto"/>
      </w:divBdr>
    </w:div>
    <w:div w:id="1088574260">
      <w:bodyDiv w:val="1"/>
      <w:marLeft w:val="0"/>
      <w:marRight w:val="0"/>
      <w:marTop w:val="0"/>
      <w:marBottom w:val="0"/>
      <w:divBdr>
        <w:top w:val="none" w:sz="0" w:space="0" w:color="auto"/>
        <w:left w:val="none" w:sz="0" w:space="0" w:color="auto"/>
        <w:bottom w:val="none" w:sz="0" w:space="0" w:color="auto"/>
        <w:right w:val="none" w:sz="0" w:space="0" w:color="auto"/>
      </w:divBdr>
    </w:div>
    <w:div w:id="1217278518">
      <w:bodyDiv w:val="1"/>
      <w:marLeft w:val="0"/>
      <w:marRight w:val="0"/>
      <w:marTop w:val="0"/>
      <w:marBottom w:val="0"/>
      <w:divBdr>
        <w:top w:val="none" w:sz="0" w:space="0" w:color="auto"/>
        <w:left w:val="none" w:sz="0" w:space="0" w:color="auto"/>
        <w:bottom w:val="none" w:sz="0" w:space="0" w:color="auto"/>
        <w:right w:val="none" w:sz="0" w:space="0" w:color="auto"/>
      </w:divBdr>
    </w:div>
    <w:div w:id="1230111106">
      <w:bodyDiv w:val="1"/>
      <w:marLeft w:val="0"/>
      <w:marRight w:val="0"/>
      <w:marTop w:val="0"/>
      <w:marBottom w:val="0"/>
      <w:divBdr>
        <w:top w:val="none" w:sz="0" w:space="0" w:color="auto"/>
        <w:left w:val="none" w:sz="0" w:space="0" w:color="auto"/>
        <w:bottom w:val="none" w:sz="0" w:space="0" w:color="auto"/>
        <w:right w:val="none" w:sz="0" w:space="0" w:color="auto"/>
      </w:divBdr>
    </w:div>
    <w:div w:id="1289899046">
      <w:bodyDiv w:val="1"/>
      <w:marLeft w:val="0"/>
      <w:marRight w:val="0"/>
      <w:marTop w:val="0"/>
      <w:marBottom w:val="0"/>
      <w:divBdr>
        <w:top w:val="none" w:sz="0" w:space="0" w:color="auto"/>
        <w:left w:val="none" w:sz="0" w:space="0" w:color="auto"/>
        <w:bottom w:val="none" w:sz="0" w:space="0" w:color="auto"/>
        <w:right w:val="none" w:sz="0" w:space="0" w:color="auto"/>
      </w:divBdr>
    </w:div>
    <w:div w:id="1454330267">
      <w:bodyDiv w:val="1"/>
      <w:marLeft w:val="0"/>
      <w:marRight w:val="0"/>
      <w:marTop w:val="0"/>
      <w:marBottom w:val="0"/>
      <w:divBdr>
        <w:top w:val="none" w:sz="0" w:space="0" w:color="auto"/>
        <w:left w:val="none" w:sz="0" w:space="0" w:color="auto"/>
        <w:bottom w:val="none" w:sz="0" w:space="0" w:color="auto"/>
        <w:right w:val="none" w:sz="0" w:space="0" w:color="auto"/>
      </w:divBdr>
    </w:div>
    <w:div w:id="1460759936">
      <w:bodyDiv w:val="1"/>
      <w:marLeft w:val="0"/>
      <w:marRight w:val="0"/>
      <w:marTop w:val="0"/>
      <w:marBottom w:val="0"/>
      <w:divBdr>
        <w:top w:val="none" w:sz="0" w:space="0" w:color="auto"/>
        <w:left w:val="none" w:sz="0" w:space="0" w:color="auto"/>
        <w:bottom w:val="none" w:sz="0" w:space="0" w:color="auto"/>
        <w:right w:val="none" w:sz="0" w:space="0" w:color="auto"/>
      </w:divBdr>
    </w:div>
    <w:div w:id="1461799435">
      <w:bodyDiv w:val="1"/>
      <w:marLeft w:val="0"/>
      <w:marRight w:val="0"/>
      <w:marTop w:val="0"/>
      <w:marBottom w:val="0"/>
      <w:divBdr>
        <w:top w:val="none" w:sz="0" w:space="0" w:color="auto"/>
        <w:left w:val="none" w:sz="0" w:space="0" w:color="auto"/>
        <w:bottom w:val="none" w:sz="0" w:space="0" w:color="auto"/>
        <w:right w:val="none" w:sz="0" w:space="0" w:color="auto"/>
      </w:divBdr>
    </w:div>
    <w:div w:id="1700936269">
      <w:bodyDiv w:val="1"/>
      <w:marLeft w:val="0"/>
      <w:marRight w:val="0"/>
      <w:marTop w:val="0"/>
      <w:marBottom w:val="0"/>
      <w:divBdr>
        <w:top w:val="none" w:sz="0" w:space="0" w:color="auto"/>
        <w:left w:val="none" w:sz="0" w:space="0" w:color="auto"/>
        <w:bottom w:val="none" w:sz="0" w:space="0" w:color="auto"/>
        <w:right w:val="none" w:sz="0" w:space="0" w:color="auto"/>
      </w:divBdr>
    </w:div>
    <w:div w:id="1776317108">
      <w:bodyDiv w:val="1"/>
      <w:marLeft w:val="0"/>
      <w:marRight w:val="0"/>
      <w:marTop w:val="0"/>
      <w:marBottom w:val="0"/>
      <w:divBdr>
        <w:top w:val="none" w:sz="0" w:space="0" w:color="auto"/>
        <w:left w:val="none" w:sz="0" w:space="0" w:color="auto"/>
        <w:bottom w:val="none" w:sz="0" w:space="0" w:color="auto"/>
        <w:right w:val="none" w:sz="0" w:space="0" w:color="auto"/>
      </w:divBdr>
    </w:div>
    <w:div w:id="1855875988">
      <w:bodyDiv w:val="1"/>
      <w:marLeft w:val="0"/>
      <w:marRight w:val="0"/>
      <w:marTop w:val="0"/>
      <w:marBottom w:val="0"/>
      <w:divBdr>
        <w:top w:val="none" w:sz="0" w:space="0" w:color="auto"/>
        <w:left w:val="none" w:sz="0" w:space="0" w:color="auto"/>
        <w:bottom w:val="none" w:sz="0" w:space="0" w:color="auto"/>
        <w:right w:val="none" w:sz="0" w:space="0" w:color="auto"/>
      </w:divBdr>
    </w:div>
    <w:div w:id="2045329453">
      <w:bodyDiv w:val="1"/>
      <w:marLeft w:val="0"/>
      <w:marRight w:val="0"/>
      <w:marTop w:val="0"/>
      <w:marBottom w:val="0"/>
      <w:divBdr>
        <w:top w:val="none" w:sz="0" w:space="0" w:color="auto"/>
        <w:left w:val="none" w:sz="0" w:space="0" w:color="auto"/>
        <w:bottom w:val="none" w:sz="0" w:space="0" w:color="auto"/>
        <w:right w:val="none" w:sz="0" w:space="0" w:color="auto"/>
      </w:divBdr>
    </w:div>
    <w:div w:id="214515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iginenergy.com.au/business/commercial-and-industrial/market-events-charges/understanding-your-bil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AFCEB-D80B-4AAB-ABC6-33264FAB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4470</Words>
  <Characters>25485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Hallubai</dc:creator>
  <cp:keywords/>
  <dc:description/>
  <cp:lastModifiedBy>Singh, Pratibha</cp:lastModifiedBy>
  <cp:revision>6</cp:revision>
  <dcterms:created xsi:type="dcterms:W3CDTF">2021-10-21T11:05:00Z</dcterms:created>
  <dcterms:modified xsi:type="dcterms:W3CDTF">2021-10-22T04:11:00Z</dcterms:modified>
</cp:coreProperties>
</file>